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2A" w:rsidRDefault="005D242A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</w:p>
    <w:p w:rsidR="007742A1" w:rsidRPr="00D958BC" w:rsidRDefault="007742A1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SCI-</w:t>
      </w:r>
      <w:r w:rsidR="005F6E9E">
        <w:rPr>
          <w:rFonts w:ascii="Arial" w:hAnsi="Arial" w:cs="Arial"/>
          <w:b/>
          <w:bCs/>
          <w:iCs/>
          <w:sz w:val="26"/>
          <w:szCs w:val="22"/>
          <w:lang w:val="es-CR"/>
        </w:rPr>
        <w:t>421</w:t>
      </w: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-201</w:t>
      </w:r>
      <w:r w:rsidR="00A772EF">
        <w:rPr>
          <w:rFonts w:ascii="Arial" w:hAnsi="Arial" w:cs="Arial"/>
          <w:b/>
          <w:bCs/>
          <w:iCs/>
          <w:sz w:val="26"/>
          <w:szCs w:val="22"/>
          <w:lang w:val="es-CR"/>
        </w:rPr>
        <w:t>7</w:t>
      </w:r>
    </w:p>
    <w:p w:rsidR="006F4A83" w:rsidRDefault="007742A1" w:rsidP="003934B2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 w:rsidRPr="00D958BC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>Comunicación de acuerdo</w:t>
      </w:r>
    </w:p>
    <w:p w:rsidR="007742A1" w:rsidRPr="003934B2" w:rsidRDefault="00337455" w:rsidP="003934B2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ab/>
      </w:r>
    </w:p>
    <w:tbl>
      <w:tblPr>
        <w:tblW w:w="967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52"/>
        <w:gridCol w:w="8221"/>
      </w:tblGrid>
      <w:tr w:rsidR="00EF067D" w:rsidRPr="00D958BC" w:rsidTr="006F4A83">
        <w:tc>
          <w:tcPr>
            <w:tcW w:w="1452" w:type="dxa"/>
          </w:tcPr>
          <w:p w:rsidR="00EF067D" w:rsidRPr="00D958BC" w:rsidRDefault="00EF067D" w:rsidP="00EF067D">
            <w:pPr>
              <w:tabs>
                <w:tab w:val="right" w:pos="2100"/>
                <w:tab w:val="left" w:pos="2694"/>
              </w:tabs>
              <w:rPr>
                <w:rFonts w:ascii="Arial" w:eastAsia="SimSun" w:hAnsi="Arial" w:cs="Arial"/>
                <w:b/>
                <w:iCs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iCs/>
                <w:lang w:val="es-ES_tradnl" w:eastAsia="en-US"/>
              </w:rPr>
              <w:t>Para:</w:t>
            </w:r>
          </w:p>
        </w:tc>
        <w:tc>
          <w:tcPr>
            <w:tcW w:w="8221" w:type="dxa"/>
          </w:tcPr>
          <w:p w:rsidR="00EF067D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</w:t>
            </w: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, Rector  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Lic. Manuel Corrales Umaña, Gerente Área Servicios Sociales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Cont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raloría General de la República</w:t>
            </w:r>
          </w:p>
          <w:p w:rsidR="00EF067D" w:rsidRPr="00267FAF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Ing. Luis Paulino Méndez, Vicerrector de Docencia</w:t>
            </w:r>
          </w:p>
          <w:p w:rsidR="00EF067D" w:rsidRPr="00267FAF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Dra. Claudia Madrizova, Vicerrectora VIESA</w:t>
            </w:r>
          </w:p>
          <w:p w:rsidR="00EF067D" w:rsidRPr="00267FAF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Humberto Villalta, Vicerrector de Administración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Dra. Paola Vega, Vicerrectora de Investigación y Extensión </w:t>
            </w:r>
          </w:p>
          <w:p w:rsidR="00EF067D" w:rsidRPr="00267FAF" w:rsidRDefault="0046785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</w:t>
            </w:r>
            <w:r w:rsidR="00EF067D"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 Edgardo Vargas, Director Sede Regional San Carlos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Arq. Marlene Ilama, Directora Centro Académico de San José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Roberto Pereira, Director Centro Académico de Alajuela</w:t>
            </w:r>
          </w:p>
          <w:p w:rsidR="00EF067D" w:rsidRPr="00267FAF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Máster Roxana Jiménez, Directora Centro Académico de Limón</w:t>
            </w:r>
          </w:p>
          <w:p w:rsidR="00EF067D" w:rsidRPr="00267FAF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proofErr w:type="spellStart"/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MAU</w:t>
            </w:r>
            <w:proofErr w:type="spellEnd"/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 Tatiana Fernández, Directora Oficina de Planificación Institucional</w:t>
            </w:r>
          </w:p>
          <w:p w:rsidR="00EF067D" w:rsidRPr="00267FAF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Lic. Roy D’Avanzo, Director del Departamento Financiero Contable</w:t>
            </w:r>
          </w:p>
          <w:p w:rsidR="00EF067D" w:rsidRPr="002D6978" w:rsidRDefault="00EF067D" w:rsidP="00EF067D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</w:p>
        </w:tc>
      </w:tr>
      <w:tr w:rsidR="00EF067D" w:rsidRPr="00D958BC" w:rsidTr="006F4A83">
        <w:tc>
          <w:tcPr>
            <w:tcW w:w="1452" w:type="dxa"/>
          </w:tcPr>
          <w:p w:rsidR="00EF067D" w:rsidRPr="00D958BC" w:rsidRDefault="00EF067D" w:rsidP="00EF067D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 xml:space="preserve">De: </w:t>
            </w:r>
          </w:p>
        </w:tc>
        <w:tc>
          <w:tcPr>
            <w:tcW w:w="8221" w:type="dxa"/>
          </w:tcPr>
          <w:p w:rsidR="00EF067D" w:rsidRPr="00D958BC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Licda. </w:t>
            </w:r>
            <w:proofErr w:type="spellStart"/>
            <w:r w:rsidRPr="00D958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Bertalía</w:t>
            </w:r>
            <w:proofErr w:type="spellEnd"/>
            <w:r w:rsidRPr="00D958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Sánchez Salas, Directora Ejecutiva </w:t>
            </w:r>
          </w:p>
          <w:p w:rsidR="00EF067D" w:rsidRPr="00D958BC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Secretaría del Consejo Institucional</w:t>
            </w:r>
          </w:p>
          <w:p w:rsidR="00EF067D" w:rsidRPr="00D958BC" w:rsidRDefault="00EF067D" w:rsidP="00EF067D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Instituto Tecnológico de Costa Rica </w:t>
            </w:r>
          </w:p>
        </w:tc>
      </w:tr>
      <w:tr w:rsidR="00EF067D" w:rsidRPr="00D958BC" w:rsidTr="006F4A83">
        <w:trPr>
          <w:trHeight w:val="327"/>
        </w:trPr>
        <w:tc>
          <w:tcPr>
            <w:tcW w:w="1452" w:type="dxa"/>
          </w:tcPr>
          <w:p w:rsidR="00EF067D" w:rsidRPr="00D958BC" w:rsidRDefault="00EF067D" w:rsidP="00EF067D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</w:p>
          <w:p w:rsidR="00EF067D" w:rsidRPr="00D958BC" w:rsidRDefault="00EF067D" w:rsidP="00EF067D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>Fecha:</w:t>
            </w:r>
          </w:p>
        </w:tc>
        <w:tc>
          <w:tcPr>
            <w:tcW w:w="8221" w:type="dxa"/>
          </w:tcPr>
          <w:p w:rsidR="00EF067D" w:rsidRPr="00D958BC" w:rsidRDefault="00EF067D" w:rsidP="00EF067D">
            <w:pPr>
              <w:tabs>
                <w:tab w:val="right" w:pos="2410"/>
                <w:tab w:val="left" w:pos="2694"/>
              </w:tabs>
              <w:rPr>
                <w:rFonts w:ascii="Arial" w:eastAsia="Cambria" w:hAnsi="Arial" w:cs="Arial"/>
                <w:b/>
                <w:sz w:val="22"/>
                <w:szCs w:val="22"/>
                <w:lang w:eastAsia="en-US"/>
              </w:rPr>
            </w:pPr>
          </w:p>
          <w:p w:rsidR="00EF067D" w:rsidRPr="00D958BC" w:rsidRDefault="00EF067D" w:rsidP="00EF067D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19 </w:t>
            </w:r>
            <w:r w:rsidRPr="00D958B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de 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julio</w:t>
            </w:r>
            <w:r w:rsidRPr="00D958BC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de 201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7</w:t>
            </w:r>
          </w:p>
        </w:tc>
      </w:tr>
      <w:tr w:rsidR="00EF067D" w:rsidRPr="00D958BC" w:rsidTr="006F4A83">
        <w:trPr>
          <w:trHeight w:val="289"/>
        </w:trPr>
        <w:tc>
          <w:tcPr>
            <w:tcW w:w="1452" w:type="dxa"/>
          </w:tcPr>
          <w:p w:rsidR="00EF067D" w:rsidRPr="00D958BC" w:rsidRDefault="00EF067D" w:rsidP="00EF067D">
            <w:pPr>
              <w:rPr>
                <w:rFonts w:ascii="Arial" w:eastAsia="SimSun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221" w:type="dxa"/>
          </w:tcPr>
          <w:p w:rsidR="00EF067D" w:rsidRPr="00D958BC" w:rsidRDefault="00EF067D" w:rsidP="00EF067D">
            <w:pPr>
              <w:rPr>
                <w:rFonts w:ascii="Arial" w:eastAsia="SimSun" w:hAnsi="Arial" w:cs="Arial"/>
                <w:sz w:val="22"/>
                <w:szCs w:val="22"/>
                <w:lang w:eastAsia="en-US"/>
              </w:rPr>
            </w:pPr>
          </w:p>
        </w:tc>
      </w:tr>
      <w:tr w:rsidR="00EF067D" w:rsidRPr="00D958BC" w:rsidTr="006F4A83">
        <w:trPr>
          <w:trHeight w:val="327"/>
        </w:trPr>
        <w:tc>
          <w:tcPr>
            <w:tcW w:w="1452" w:type="dxa"/>
          </w:tcPr>
          <w:p w:rsidR="00EF067D" w:rsidRPr="00D958BC" w:rsidRDefault="00EF067D" w:rsidP="00EF067D">
            <w:pPr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  <w:t>Asunto:</w:t>
            </w:r>
          </w:p>
        </w:tc>
        <w:tc>
          <w:tcPr>
            <w:tcW w:w="8221" w:type="dxa"/>
          </w:tcPr>
          <w:p w:rsidR="00EF067D" w:rsidRDefault="00EF067D" w:rsidP="00EF067D">
            <w:pPr>
              <w:ind w:left="33"/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D958BC">
              <w:rPr>
                <w:rFonts w:ascii="Arial" w:eastAsia="Calibri" w:hAnsi="Arial" w:cs="Arial"/>
                <w:b/>
                <w:sz w:val="22"/>
                <w:szCs w:val="22"/>
              </w:rPr>
              <w:t xml:space="preserve">Sesión Ordinaria No. 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3030</w:t>
            </w:r>
            <w:r w:rsidRPr="00D958BC">
              <w:rPr>
                <w:rFonts w:ascii="Arial" w:eastAsia="Calibri" w:hAnsi="Arial" w:cs="Arial"/>
                <w:b/>
                <w:sz w:val="22"/>
                <w:szCs w:val="22"/>
              </w:rPr>
              <w:t>, Artículo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 8,</w:t>
            </w:r>
            <w:r w:rsidRPr="00D958BC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del 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19 d</w:t>
            </w:r>
            <w:r w:rsidRPr="00D958BC">
              <w:rPr>
                <w:rFonts w:ascii="Arial" w:eastAsia="Calibri" w:hAnsi="Arial" w:cs="Arial"/>
                <w:b/>
                <w:sz w:val="22"/>
                <w:szCs w:val="22"/>
              </w:rPr>
              <w:t xml:space="preserve">e 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julio de 2017. Modificación Presupuestaria No. 02-2017</w:t>
            </w:r>
          </w:p>
          <w:p w:rsidR="00EF067D" w:rsidRPr="006F4A83" w:rsidRDefault="00EF067D" w:rsidP="00EF067D">
            <w:pPr>
              <w:ind w:left="33"/>
              <w:jc w:val="both"/>
              <w:rPr>
                <w:rFonts w:ascii="Arial" w:eastAsia="Cambria" w:hAnsi="Arial" w:cs="Arial"/>
                <w:b/>
                <w:sz w:val="22"/>
                <w:szCs w:val="22"/>
                <w:highlight w:val="yellow"/>
                <w:lang w:val="x-none" w:eastAsia="en-US"/>
              </w:rPr>
            </w:pPr>
          </w:p>
        </w:tc>
      </w:tr>
    </w:tbl>
    <w:p w:rsidR="007742A1" w:rsidRDefault="007742A1" w:rsidP="007742A1">
      <w:pPr>
        <w:jc w:val="both"/>
        <w:rPr>
          <w:rFonts w:ascii="Arial" w:eastAsia="Cambria" w:hAnsi="Arial" w:cs="Arial"/>
          <w:lang w:val="es-ES_tradnl" w:eastAsia="en-US"/>
        </w:rPr>
      </w:pPr>
      <w:r w:rsidRPr="00D958BC">
        <w:rPr>
          <w:rFonts w:ascii="Arial" w:eastAsia="Cambria" w:hAnsi="Arial" w:cs="Arial"/>
          <w:lang w:val="es-ES_tradnl" w:eastAsia="en-US"/>
        </w:rPr>
        <w:t>Para los fines correspondientes se transcribe el acuerdo tomado por el Consejo Institucional, citado en la referencia, el cual dice:</w:t>
      </w:r>
    </w:p>
    <w:p w:rsidR="00763AF2" w:rsidRDefault="00763AF2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5F6E9E" w:rsidRPr="005F6E9E" w:rsidRDefault="005F6E9E" w:rsidP="005F6E9E">
      <w:pPr>
        <w:contextualSpacing/>
        <w:jc w:val="both"/>
        <w:outlineLvl w:val="0"/>
        <w:rPr>
          <w:rFonts w:ascii="Arial" w:hAnsi="Arial" w:cs="Arial"/>
          <w:b/>
          <w:lang w:val="es-CR"/>
        </w:rPr>
      </w:pPr>
      <w:bookmarkStart w:id="0" w:name="_Toc272225920"/>
      <w:bookmarkStart w:id="1" w:name="_Toc272238511"/>
      <w:bookmarkStart w:id="2" w:name="_Toc274319984"/>
      <w:r w:rsidRPr="005F6E9E">
        <w:rPr>
          <w:rFonts w:ascii="Arial" w:hAnsi="Arial" w:cs="Arial"/>
          <w:b/>
          <w:lang w:val="es-CR"/>
        </w:rPr>
        <w:t>RESULTANDO QUE:</w:t>
      </w:r>
    </w:p>
    <w:bookmarkEnd w:id="0"/>
    <w:bookmarkEnd w:id="1"/>
    <w:bookmarkEnd w:id="2"/>
    <w:p w:rsidR="005F6E9E" w:rsidRPr="005F6E9E" w:rsidRDefault="005F6E9E" w:rsidP="005F6E9E">
      <w:pPr>
        <w:ind w:right="-91"/>
        <w:rPr>
          <w:rFonts w:ascii="Arial" w:hAnsi="Arial" w:cs="Arial"/>
          <w:lang w:val="es-ES_tradnl"/>
        </w:rPr>
      </w:pPr>
    </w:p>
    <w:p w:rsidR="005F6E9E" w:rsidRPr="005F6E9E" w:rsidRDefault="005F6E9E" w:rsidP="005F6E9E">
      <w:pPr>
        <w:numPr>
          <w:ilvl w:val="0"/>
          <w:numId w:val="21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>El Consejo Institucional, en Sesión Ordinaria No.  2849, Artículo 8, del 28 de noviembre de 2013, aprobó la Reforma Integral Reglamento para la aplicación de Modificaciones Presupuestarias en el ITCR.</w:t>
      </w:r>
    </w:p>
    <w:p w:rsidR="005F6E9E" w:rsidRPr="005F6E9E" w:rsidRDefault="005F6E9E" w:rsidP="005F6E9E">
      <w:pPr>
        <w:ind w:left="426" w:right="-91"/>
        <w:jc w:val="both"/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numPr>
          <w:ilvl w:val="0"/>
          <w:numId w:val="21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>El Consejo Institucional en la Sesión Ordinaria No. 2992, Artículo 9, del 05 de octubre de 2016, aprobó el   Presupuesto Ordinario 2017 y Vinculación con el Plan Anual Operativo.</w:t>
      </w:r>
    </w:p>
    <w:p w:rsidR="005F6E9E" w:rsidRPr="005F6E9E" w:rsidRDefault="005F6E9E" w:rsidP="005F6E9E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sz w:val="16"/>
          <w:szCs w:val="16"/>
          <w:lang w:val="es-CR"/>
        </w:rPr>
      </w:pPr>
    </w:p>
    <w:p w:rsidR="005F6E9E" w:rsidRPr="005F6E9E" w:rsidRDefault="005F6E9E" w:rsidP="005F6E9E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5F6E9E">
        <w:rPr>
          <w:rFonts w:ascii="Arial" w:hAnsi="Arial" w:cs="Arial"/>
          <w:b/>
          <w:lang w:val="es-CR"/>
        </w:rPr>
        <w:t>CONSIDERANDO QUE:</w:t>
      </w:r>
    </w:p>
    <w:p w:rsidR="005F6E9E" w:rsidRPr="005F6E9E" w:rsidRDefault="005F6E9E" w:rsidP="005F6E9E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5F6E9E" w:rsidRPr="005F6E9E" w:rsidRDefault="005F6E9E" w:rsidP="005F6E9E">
      <w:pPr>
        <w:numPr>
          <w:ilvl w:val="0"/>
          <w:numId w:val="23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>Mediante correo electrónico del 6 de julio de 2017, remitido por el Dr. Humberto Villalta, Vicerrector de Administración, se recibe Modificación Presupuestaria No. 02-2017, para el respectivo análisis; advierte que el documento impreso estará siendo remitido el 18 de julio del presente año, una vez que el Consejo de Rectoría avale dicho Informe.</w:t>
      </w:r>
    </w:p>
    <w:p w:rsidR="005F6E9E" w:rsidRPr="005F6E9E" w:rsidRDefault="005F6E9E" w:rsidP="005F6E9E">
      <w:pPr>
        <w:ind w:left="426" w:right="-91"/>
        <w:jc w:val="both"/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sz w:val="16"/>
          <w:szCs w:val="16"/>
          <w:lang w:val="es-CR"/>
        </w:rPr>
      </w:pPr>
    </w:p>
    <w:p w:rsidR="005F6E9E" w:rsidRPr="005F6E9E" w:rsidRDefault="005F6E9E" w:rsidP="005F6E9E">
      <w:pPr>
        <w:ind w:right="-91"/>
        <w:jc w:val="both"/>
        <w:rPr>
          <w:rFonts w:ascii="Arial" w:hAnsi="Arial" w:cs="Arial"/>
          <w:sz w:val="20"/>
          <w:szCs w:val="20"/>
          <w:lang w:val="es-CR"/>
        </w:rPr>
      </w:pPr>
    </w:p>
    <w:p w:rsidR="005F6E9E" w:rsidRPr="005F6E9E" w:rsidRDefault="005F6E9E" w:rsidP="005F6E9E">
      <w:pPr>
        <w:numPr>
          <w:ilvl w:val="0"/>
          <w:numId w:val="23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lastRenderedPageBreak/>
        <w:t xml:space="preserve">La Comisión de Planificación y Administración en Reunión No.  729-2017, celebrada el 18 de julio de 2017, revisa la Modificación Presupuestaria Nº 02-2017.  En esta reunión se recibe al Dr. Humberto Villalta, Vicerrector de Administración, para la respectiva presentación y análisis.  En esta misma reunión se cuenta con la presencia de los nuevos integrantes del Consejo Institucional, Máster Ana Rosa Ruíz, Dr. Gerardo Meza, Ing. Miriam Brenes y el Ing. Luis Alexander Calvo.  </w:t>
      </w:r>
    </w:p>
    <w:p w:rsidR="005F6E9E" w:rsidRPr="005F6E9E" w:rsidRDefault="005F6E9E" w:rsidP="005F6E9E">
      <w:pPr>
        <w:ind w:right="-91"/>
        <w:jc w:val="both"/>
        <w:rPr>
          <w:rFonts w:ascii="Arial" w:hAnsi="Arial" w:cs="Arial"/>
          <w:lang w:val="es-CR"/>
        </w:rPr>
      </w:pPr>
    </w:p>
    <w:p w:rsidR="005F6E9E" w:rsidRDefault="005F6E9E" w:rsidP="005F6E9E">
      <w:pPr>
        <w:ind w:left="426" w:right="-91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 xml:space="preserve">De acuerdo a lo expuesto y aclaradas las dudas, la Comisión de Planificación y Administración, dispuso elevar al pleno la Modificación Presupuestaria No. 02-2017. </w:t>
      </w:r>
    </w:p>
    <w:p w:rsidR="00196890" w:rsidRDefault="00196890" w:rsidP="005F6E9E">
      <w:pPr>
        <w:ind w:left="426" w:right="-91"/>
        <w:jc w:val="both"/>
        <w:rPr>
          <w:rFonts w:ascii="Arial" w:hAnsi="Arial" w:cs="Arial"/>
          <w:lang w:val="es-CR"/>
        </w:rPr>
      </w:pPr>
    </w:p>
    <w:p w:rsidR="00196890" w:rsidRPr="005F6E9E" w:rsidRDefault="00196890" w:rsidP="00196890">
      <w:pPr>
        <w:numPr>
          <w:ilvl w:val="0"/>
          <w:numId w:val="23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>La Secretaría del Consejo Institucional recibe oficio R-817-2017, con fecha de recibido 19 de julio de 2017, suscrito por el Dr.  Julio C.  Calvo Alvarado, Rector, dirigido al Ing. Alexander Valerín, Coordinador de la Comisión de Planificación y Administración, en el cual remite la Modificación Presupuestaria No. 02-2017, conocida y avalada por el Consejo de Rectoría, en la Sesión No. 20-2017, del 18 de julio de 2017. (Ver Anexo 1).</w:t>
      </w:r>
    </w:p>
    <w:p w:rsidR="00196890" w:rsidRPr="005F6E9E" w:rsidRDefault="00196890" w:rsidP="005F6E9E">
      <w:pPr>
        <w:ind w:left="426" w:right="-91"/>
        <w:jc w:val="both"/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jc w:val="both"/>
        <w:rPr>
          <w:rFonts w:ascii="Arial" w:hAnsi="Arial" w:cs="Arial"/>
          <w:b/>
          <w:lang w:val="es-CR"/>
        </w:rPr>
      </w:pPr>
      <w:r w:rsidRPr="005F6E9E">
        <w:rPr>
          <w:rFonts w:ascii="Arial" w:hAnsi="Arial" w:cs="Arial"/>
          <w:b/>
          <w:lang w:val="es-CR"/>
        </w:rPr>
        <w:t>SE</w:t>
      </w:r>
      <w:r>
        <w:rPr>
          <w:rFonts w:ascii="Arial" w:hAnsi="Arial" w:cs="Arial"/>
          <w:b/>
          <w:lang w:val="es-CR"/>
        </w:rPr>
        <w:t xml:space="preserve"> ACUERDA</w:t>
      </w:r>
      <w:r w:rsidRPr="005F6E9E">
        <w:rPr>
          <w:rFonts w:ascii="Arial" w:hAnsi="Arial" w:cs="Arial"/>
          <w:b/>
          <w:lang w:val="es-CR"/>
        </w:rPr>
        <w:t>:</w:t>
      </w:r>
    </w:p>
    <w:p w:rsidR="005F6E9E" w:rsidRPr="005F6E9E" w:rsidRDefault="005F6E9E" w:rsidP="005F6E9E">
      <w:pPr>
        <w:jc w:val="both"/>
        <w:rPr>
          <w:rFonts w:ascii="Arial" w:hAnsi="Arial" w:cs="Arial"/>
          <w:sz w:val="20"/>
          <w:szCs w:val="20"/>
        </w:rPr>
      </w:pPr>
    </w:p>
    <w:p w:rsidR="005F6E9E" w:rsidRPr="005F6E9E" w:rsidRDefault="005F6E9E" w:rsidP="005F6E9E">
      <w:pPr>
        <w:numPr>
          <w:ilvl w:val="0"/>
          <w:numId w:val="22"/>
        </w:numPr>
        <w:ind w:left="360" w:right="-91"/>
        <w:jc w:val="both"/>
        <w:rPr>
          <w:rFonts w:ascii="Arial" w:hAnsi="Arial" w:cs="Arial"/>
          <w:lang w:val="es-CR"/>
        </w:rPr>
      </w:pPr>
      <w:r w:rsidRPr="005F6E9E">
        <w:rPr>
          <w:rFonts w:ascii="Arial" w:hAnsi="Arial" w:cs="Arial"/>
          <w:lang w:val="es-CR"/>
        </w:rPr>
        <w:t>Dar por conocida la Modificación Presupuestaria No. 02-2017 al Presupuesto 2017,  según el documento adjunto, remitido mediante el oficio R-817-2017, y mostrado  en el siguiente resumen: (Ver pág. 16 del Anexo 2)</w:t>
      </w:r>
    </w:p>
    <w:p w:rsidR="005F6E9E" w:rsidRPr="005F6E9E" w:rsidRDefault="005F6E9E" w:rsidP="005F6E9E">
      <w:pPr>
        <w:ind w:right="-91"/>
        <w:jc w:val="both"/>
        <w:rPr>
          <w:rFonts w:ascii="Arial" w:hAnsi="Arial" w:cs="Arial"/>
          <w:lang w:val="es-CR"/>
        </w:rPr>
      </w:pPr>
    </w:p>
    <w:p w:rsidR="005F6E9E" w:rsidRPr="005F6E9E" w:rsidRDefault="005F6E9E" w:rsidP="005F6E9E">
      <w:pPr>
        <w:ind w:right="-91"/>
        <w:jc w:val="both"/>
        <w:rPr>
          <w:rFonts w:ascii="Arial" w:hAnsi="Arial" w:cs="Arial"/>
          <w:sz w:val="20"/>
          <w:szCs w:val="20"/>
          <w:lang w:val="es-CR"/>
        </w:rPr>
      </w:pPr>
      <w:r w:rsidRPr="005F6E9E">
        <w:rPr>
          <w:noProof/>
          <w:sz w:val="20"/>
          <w:szCs w:val="20"/>
          <w:lang w:val="es-CR" w:eastAsia="es-CR"/>
        </w:rPr>
        <w:drawing>
          <wp:inline distT="0" distB="0" distL="0" distR="0" wp14:anchorId="1820B3E5" wp14:editId="39A21A0E">
            <wp:extent cx="6156960" cy="30689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190" cy="30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9E" w:rsidRDefault="005F6E9E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0661B6" w:rsidRPr="00196890" w:rsidRDefault="000661B6" w:rsidP="005F6E9E">
      <w:pPr>
        <w:numPr>
          <w:ilvl w:val="0"/>
          <w:numId w:val="22"/>
        </w:numPr>
        <w:ind w:left="360" w:right="-91"/>
        <w:jc w:val="both"/>
        <w:rPr>
          <w:rFonts w:ascii="Arial" w:eastAsia="Cambria" w:hAnsi="Arial" w:cs="Arial"/>
          <w:lang w:val="es-CR" w:eastAsia="en-US"/>
        </w:rPr>
      </w:pPr>
      <w:r w:rsidRPr="0026727D">
        <w:rPr>
          <w:rFonts w:ascii="Arial" w:hAnsi="Arial" w:cs="Arial"/>
          <w:lang w:val="es-CR"/>
        </w:rPr>
        <w:t>Comunica</w:t>
      </w:r>
      <w:r w:rsidRPr="009912AB">
        <w:rPr>
          <w:rFonts w:ascii="Arial" w:hAnsi="Arial" w:cs="Arial"/>
          <w:lang w:val="es-CR"/>
        </w:rPr>
        <w:t>r</w:t>
      </w:r>
      <w:r w:rsidRPr="0026727D">
        <w:rPr>
          <w:rFonts w:ascii="Arial" w:hAnsi="Arial" w:cs="Arial"/>
          <w:lang w:val="es-CR"/>
        </w:rPr>
        <w:t xml:space="preserve">. </w:t>
      </w:r>
      <w:r w:rsidRPr="0026727D">
        <w:rPr>
          <w:rFonts w:ascii="Arial" w:hAnsi="Arial" w:cs="Arial"/>
          <w:b/>
          <w:lang w:val="es-CR"/>
        </w:rPr>
        <w:t xml:space="preserve"> ACUERDO FIRME. </w:t>
      </w:r>
    </w:p>
    <w:p w:rsidR="00196890" w:rsidRDefault="00196890" w:rsidP="00196890">
      <w:pPr>
        <w:ind w:right="-91"/>
        <w:jc w:val="both"/>
        <w:rPr>
          <w:rFonts w:ascii="Arial" w:hAnsi="Arial" w:cs="Arial"/>
          <w:b/>
          <w:lang w:val="es-CR"/>
        </w:rPr>
      </w:pPr>
    </w:p>
    <w:bookmarkStart w:id="3" w:name="_GoBack"/>
    <w:bookmarkEnd w:id="3"/>
    <w:p w:rsidR="00196890" w:rsidRPr="00586ED1" w:rsidRDefault="00196890" w:rsidP="00196890">
      <w:pPr>
        <w:ind w:right="-91"/>
        <w:jc w:val="both"/>
        <w:rPr>
          <w:rFonts w:ascii="Arial" w:eastAsia="Cambria" w:hAnsi="Arial" w:cs="Arial"/>
          <w:lang w:val="es-CR" w:eastAsia="en-US"/>
        </w:rPr>
      </w:pPr>
      <w:r w:rsidRPr="005F6E9E">
        <w:rPr>
          <w:rFonts w:ascii="Arial" w:hAnsi="Arial" w:cs="Arial"/>
          <w:lang w:val="es-CR"/>
        </w:rP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9" o:title=""/>
          </v:shape>
          <o:OLEObject Type="Embed" ProgID="AcroExch.Document.11" ShapeID="_x0000_i1025" DrawAspect="Icon" ObjectID="_1561984810" r:id="rId10"/>
        </w:object>
      </w:r>
    </w:p>
    <w:p w:rsidR="009C6FF7" w:rsidRPr="009C6FF7" w:rsidRDefault="009C6FF7" w:rsidP="009C6FF7">
      <w:pPr>
        <w:jc w:val="both"/>
        <w:rPr>
          <w:rFonts w:ascii="Arial" w:eastAsia="Cambria" w:hAnsi="Arial" w:cs="Arial"/>
          <w:lang w:val="es-CR" w:eastAsia="en-US"/>
        </w:rPr>
      </w:pPr>
    </w:p>
    <w:p w:rsidR="005F6E9E" w:rsidRPr="005F6E9E" w:rsidRDefault="005F6E9E" w:rsidP="005F6E9E">
      <w:pPr>
        <w:tabs>
          <w:tab w:val="left" w:pos="760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val="es-CR"/>
        </w:rPr>
      </w:pPr>
      <w:r w:rsidRPr="005F6E9E">
        <w:rPr>
          <w:rFonts w:ascii="Arial" w:hAnsi="Arial" w:cs="Arial"/>
          <w:b/>
          <w:sz w:val="22"/>
          <w:szCs w:val="22"/>
          <w:lang w:val="es-CR"/>
        </w:rPr>
        <w:lastRenderedPageBreak/>
        <w:t>Palabras clave: Modificación – Presupuestaria – 2 – 2017</w:t>
      </w:r>
    </w:p>
    <w:p w:rsidR="00EF791B" w:rsidRDefault="00EF791B" w:rsidP="00DF75F6">
      <w:pPr>
        <w:contextualSpacing/>
        <w:jc w:val="both"/>
        <w:rPr>
          <w:rFonts w:ascii="Arial" w:eastAsia="Cambria" w:hAnsi="Arial" w:cs="Arial"/>
          <w:lang w:val="es-CR" w:eastAsia="en-US"/>
        </w:rPr>
      </w:pPr>
    </w:p>
    <w:p w:rsidR="006F4A83" w:rsidRPr="006F4A83" w:rsidRDefault="006F4A83" w:rsidP="006F4A83">
      <w:pPr>
        <w:ind w:right="108"/>
        <w:jc w:val="both"/>
        <w:rPr>
          <w:rFonts w:ascii="Arial" w:eastAsia="Cambria" w:hAnsi="Arial" w:cs="Arial"/>
          <w:lang w:val="es-ES_tradnl" w:eastAsia="en-US"/>
        </w:rPr>
      </w:pPr>
    </w:p>
    <w:p w:rsidR="00474B22" w:rsidRPr="006F4A83" w:rsidRDefault="00474B22" w:rsidP="00EF791B">
      <w:pPr>
        <w:ind w:right="-91"/>
        <w:contextualSpacing/>
        <w:jc w:val="both"/>
        <w:rPr>
          <w:rFonts w:ascii="Arial" w:hAnsi="Arial" w:cs="Arial"/>
          <w:b/>
          <w:lang w:val="es-ES_tradnl"/>
        </w:rPr>
      </w:pPr>
    </w:p>
    <w:tbl>
      <w:tblPr>
        <w:tblpPr w:leftFromText="142" w:rightFromText="142" w:vertAnchor="text" w:horzAnchor="margin" w:tblpY="1"/>
        <w:tblOverlap w:val="never"/>
        <w:tblW w:w="23478" w:type="dxa"/>
        <w:tblLook w:val="04A0" w:firstRow="1" w:lastRow="0" w:firstColumn="1" w:lastColumn="0" w:noHBand="0" w:noVBand="1"/>
      </w:tblPr>
      <w:tblGrid>
        <w:gridCol w:w="4361"/>
        <w:gridCol w:w="4361"/>
        <w:gridCol w:w="4361"/>
        <w:gridCol w:w="4361"/>
        <w:gridCol w:w="742"/>
        <w:gridCol w:w="4361"/>
        <w:gridCol w:w="216"/>
        <w:gridCol w:w="222"/>
        <w:gridCol w:w="222"/>
        <w:gridCol w:w="271"/>
      </w:tblGrid>
      <w:tr w:rsidR="0006596B" w:rsidTr="0006596B">
        <w:trPr>
          <w:gridAfter w:val="4"/>
          <w:wAfter w:w="931" w:type="dxa"/>
          <w:trHeight w:val="183"/>
        </w:trPr>
        <w:tc>
          <w:tcPr>
            <w:tcW w:w="4361" w:type="dxa"/>
          </w:tcPr>
          <w:p w:rsidR="0006596B" w:rsidRDefault="0006596B" w:rsidP="0006596B">
            <w:pP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06596B" w:rsidRDefault="0006596B" w:rsidP="0006596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06596B" w:rsidRDefault="0006596B" w:rsidP="0006596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06596B" w:rsidRDefault="0006596B" w:rsidP="0006596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06596B" w:rsidRDefault="0006596B" w:rsidP="0006596B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  <w:tr w:rsidR="00360D41" w:rsidTr="0006596B">
        <w:trPr>
          <w:gridAfter w:val="5"/>
          <w:wAfter w:w="5292" w:type="dxa"/>
          <w:trHeight w:val="183"/>
        </w:trPr>
        <w:tc>
          <w:tcPr>
            <w:tcW w:w="4361" w:type="dxa"/>
          </w:tcPr>
          <w:p w:rsidR="00360D41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proofErr w:type="spellStart"/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c.i.</w:t>
            </w:r>
            <w:proofErr w:type="spellEnd"/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 xml:space="preserve"> Secretaría Consejo Institucional</w:t>
            </w:r>
          </w:p>
          <w:p w:rsidR="00360D41" w:rsidRDefault="00360D41" w:rsidP="00360D41">
            <w:pPr>
              <w:ind w:firstLine="34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Auditoría Interna (Notificado a la Secretaria vía correo electrónico)</w:t>
            </w:r>
          </w:p>
          <w:p w:rsidR="00360D41" w:rsidRDefault="00360D41" w:rsidP="00360D41">
            <w:pPr>
              <w:ind w:firstLine="34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Oficina Asesoría Legal</w:t>
            </w:r>
            <w:r w:rsidR="005902BD"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 xml:space="preserve"> </w:t>
            </w:r>
          </w:p>
          <w:p w:rsidR="00EF067D" w:rsidRDefault="00360D41" w:rsidP="00360D41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 xml:space="preserve">Comunicación y Mercadeo </w:t>
            </w:r>
          </w:p>
          <w:p w:rsidR="00360D41" w:rsidRDefault="00360D41" w:rsidP="00360D41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  <w:t>Centro de Archivo y Comunicaciones</w:t>
            </w:r>
          </w:p>
          <w:p w:rsidR="00360D41" w:rsidRDefault="00360D41" w:rsidP="00360D41">
            <w:pPr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  <w:proofErr w:type="spellStart"/>
            <w:r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  <w:t>FEITEC</w:t>
            </w:r>
            <w:proofErr w:type="spellEnd"/>
          </w:p>
        </w:tc>
        <w:tc>
          <w:tcPr>
            <w:tcW w:w="4361" w:type="dxa"/>
          </w:tcPr>
          <w:p w:rsidR="00360D41" w:rsidRDefault="00360D41" w:rsidP="00360D41">
            <w:pPr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360D41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360D41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  <w:tr w:rsidR="00360D41" w:rsidRPr="00474B22" w:rsidTr="0006596B">
        <w:trPr>
          <w:trHeight w:val="183"/>
        </w:trPr>
        <w:tc>
          <w:tcPr>
            <w:tcW w:w="22763" w:type="dxa"/>
            <w:gridSpan w:val="7"/>
          </w:tcPr>
          <w:p w:rsidR="00360D41" w:rsidRPr="0006596B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eastAsia="en-US"/>
              </w:rPr>
            </w:pPr>
          </w:p>
          <w:p w:rsidR="00360D41" w:rsidRPr="00474B22" w:rsidRDefault="00360D41" w:rsidP="00360D41">
            <w:pPr>
              <w:ind w:left="-567" w:firstLine="567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222" w:type="dxa"/>
          </w:tcPr>
          <w:p w:rsidR="00360D41" w:rsidRPr="00474B22" w:rsidRDefault="00360D41" w:rsidP="00360D41">
            <w:pPr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222" w:type="dxa"/>
          </w:tcPr>
          <w:p w:rsidR="00360D41" w:rsidRPr="00474B22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271" w:type="dxa"/>
          </w:tcPr>
          <w:p w:rsidR="00360D41" w:rsidRPr="00474B22" w:rsidRDefault="00360D41" w:rsidP="00360D4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</w:tbl>
    <w:p w:rsidR="008D0FEC" w:rsidRDefault="008D0FEC" w:rsidP="009912AB">
      <w:pPr>
        <w:jc w:val="both"/>
        <w:rPr>
          <w:rFonts w:ascii="Arial" w:hAnsi="Arial" w:cs="Arial"/>
          <w:b/>
          <w:i/>
          <w:sz w:val="22"/>
          <w:szCs w:val="22"/>
        </w:rPr>
      </w:pPr>
    </w:p>
    <w:sectPr w:rsidR="008D0FEC" w:rsidSect="00CE0215">
      <w:headerReference w:type="default" r:id="rId11"/>
      <w:footerReference w:type="default" r:id="rId12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A36" w:rsidRDefault="000D6A36">
      <w:r>
        <w:separator/>
      </w:r>
    </w:p>
  </w:endnote>
  <w:endnote w:type="continuationSeparator" w:id="0">
    <w:p w:rsidR="000D6A36" w:rsidRDefault="000D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865388t0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0F" w:rsidRDefault="00437F0F">
    <w:pPr>
      <w:pStyle w:val="Piedepgina"/>
      <w:jc w:val="center"/>
    </w:pPr>
  </w:p>
  <w:p w:rsidR="00437F0F" w:rsidRDefault="00437F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A36" w:rsidRDefault="000D6A36">
      <w:r>
        <w:separator/>
      </w:r>
    </w:p>
  </w:footnote>
  <w:footnote w:type="continuationSeparator" w:id="0">
    <w:p w:rsidR="000D6A36" w:rsidRDefault="000D6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0F" w:rsidRPr="00D958BC" w:rsidRDefault="00437F0F" w:rsidP="007742A1">
    <w:pPr>
      <w:ind w:right="-40"/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</w:pPr>
    <w:r w:rsidRPr="00D958BC"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  <w:t>COMUNICACIÓN DE ACUERDO</w:t>
    </w:r>
  </w:p>
  <w:p w:rsidR="00437F0F" w:rsidRPr="00D958BC" w:rsidRDefault="00437F0F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Sesión Ordinaria No. 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30</w:t>
    </w:r>
    <w:r w:rsidR="005F6E9E">
      <w:rPr>
        <w:rFonts w:ascii="Arial" w:eastAsia="Cambria" w:hAnsi="Arial" w:cs="Arial"/>
        <w:i/>
        <w:sz w:val="18"/>
        <w:szCs w:val="18"/>
        <w:lang w:val="es-ES_tradnl" w:eastAsia="x-none"/>
      </w:rPr>
      <w:t>30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, Artículo </w:t>
    </w:r>
    <w:r w:rsidR="005F6E9E">
      <w:rPr>
        <w:rFonts w:ascii="Arial" w:eastAsia="Cambria" w:hAnsi="Arial" w:cs="Arial"/>
        <w:i/>
        <w:sz w:val="18"/>
        <w:szCs w:val="18"/>
        <w:lang w:val="es-ES_tradnl" w:eastAsia="x-none"/>
      </w:rPr>
      <w:t>8</w:t>
    </w:r>
    <w:r w:rsidR="006442DF">
      <w:rPr>
        <w:rFonts w:ascii="Arial" w:eastAsia="Cambria" w:hAnsi="Arial" w:cs="Arial"/>
        <w:i/>
        <w:sz w:val="18"/>
        <w:szCs w:val="18"/>
        <w:lang w:val="es-ES_tradnl" w:eastAsia="x-none"/>
      </w:rPr>
      <w:t>,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del </w:t>
    </w:r>
    <w:r w:rsidR="005F6E9E">
      <w:rPr>
        <w:rFonts w:ascii="Arial" w:eastAsia="Cambria" w:hAnsi="Arial" w:cs="Arial"/>
        <w:i/>
        <w:sz w:val="18"/>
        <w:szCs w:val="18"/>
        <w:lang w:val="es-ES_tradnl" w:eastAsia="x-none"/>
      </w:rPr>
      <w:t>19</w:t>
    </w:r>
    <w:r w:rsidR="006442DF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 </w:t>
    </w:r>
    <w:r w:rsidR="00586ED1">
      <w:rPr>
        <w:rFonts w:ascii="Arial" w:eastAsia="Cambria" w:hAnsi="Arial" w:cs="Arial"/>
        <w:i/>
        <w:sz w:val="18"/>
        <w:szCs w:val="18"/>
        <w:lang w:val="es-ES_tradnl" w:eastAsia="x-none"/>
      </w:rPr>
      <w:t>ju</w:t>
    </w:r>
    <w:r w:rsidR="005F6E9E">
      <w:rPr>
        <w:rFonts w:ascii="Arial" w:eastAsia="Cambria" w:hAnsi="Arial" w:cs="Arial"/>
        <w:i/>
        <w:sz w:val="18"/>
        <w:szCs w:val="18"/>
        <w:lang w:val="es-ES_tradnl" w:eastAsia="x-none"/>
      </w:rPr>
      <w:t>l</w:t>
    </w:r>
    <w:r w:rsidR="00586ED1">
      <w:rPr>
        <w:rFonts w:ascii="Arial" w:eastAsia="Cambria" w:hAnsi="Arial" w:cs="Arial"/>
        <w:i/>
        <w:sz w:val="18"/>
        <w:szCs w:val="18"/>
        <w:lang w:val="es-ES_tradnl" w:eastAsia="x-none"/>
      </w:rPr>
      <w:t>io</w:t>
    </w:r>
    <w:r w:rsidR="006442DF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de 201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7</w:t>
    </w:r>
  </w:p>
  <w:p w:rsidR="00437F0F" w:rsidRDefault="00437F0F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Página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begin"/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instrText xml:space="preserve"> PAGE   \* MERGEFORMAT </w:instrTex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separate"/>
    </w:r>
    <w:r w:rsidR="00196890">
      <w:rPr>
        <w:rFonts w:ascii="Arial" w:eastAsia="Cambria" w:hAnsi="Arial" w:cs="Arial"/>
        <w:i/>
        <w:noProof/>
        <w:sz w:val="18"/>
        <w:szCs w:val="18"/>
        <w:lang w:val="es-ES_tradnl" w:eastAsia="x-none"/>
      </w:rPr>
      <w:t>3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end"/>
    </w:r>
  </w:p>
  <w:p w:rsidR="00437F0F" w:rsidRDefault="00437F0F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65511"/>
    <w:multiLevelType w:val="hybridMultilevel"/>
    <w:tmpl w:val="16F0751A"/>
    <w:lvl w:ilvl="0" w:tplc="FADEC2AE">
      <w:start w:val="1"/>
      <w:numFmt w:val="decimal"/>
      <w:pStyle w:val="clau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9B331C"/>
    <w:multiLevelType w:val="hybridMultilevel"/>
    <w:tmpl w:val="CA28D7E8"/>
    <w:lvl w:ilvl="0" w:tplc="1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F1223F"/>
    <w:multiLevelType w:val="hybridMultilevel"/>
    <w:tmpl w:val="A9F0F1CA"/>
    <w:lvl w:ilvl="0" w:tplc="92D0B3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B1622"/>
    <w:multiLevelType w:val="hybridMultilevel"/>
    <w:tmpl w:val="7034FFAE"/>
    <w:lvl w:ilvl="0" w:tplc="DC727E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5153B"/>
    <w:multiLevelType w:val="hybridMultilevel"/>
    <w:tmpl w:val="D82CA452"/>
    <w:lvl w:ilvl="0" w:tplc="7F64A152">
      <w:start w:val="1"/>
      <w:numFmt w:val="decimal"/>
      <w:lvlText w:val="%1."/>
      <w:lvlJc w:val="left"/>
      <w:pPr>
        <w:ind w:left="578" w:hanging="360"/>
      </w:pPr>
      <w:rPr>
        <w:rFonts w:ascii="Arial" w:hAnsi="Arial" w:cs="Arial" w:hint="default"/>
        <w:b/>
        <w:i w:val="0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298" w:hanging="360"/>
      </w:pPr>
    </w:lvl>
    <w:lvl w:ilvl="2" w:tplc="140A001B" w:tentative="1">
      <w:start w:val="1"/>
      <w:numFmt w:val="lowerRoman"/>
      <w:lvlText w:val="%3."/>
      <w:lvlJc w:val="right"/>
      <w:pPr>
        <w:ind w:left="2018" w:hanging="180"/>
      </w:pPr>
    </w:lvl>
    <w:lvl w:ilvl="3" w:tplc="140A000F" w:tentative="1">
      <w:start w:val="1"/>
      <w:numFmt w:val="decimal"/>
      <w:lvlText w:val="%4."/>
      <w:lvlJc w:val="left"/>
      <w:pPr>
        <w:ind w:left="2738" w:hanging="360"/>
      </w:pPr>
    </w:lvl>
    <w:lvl w:ilvl="4" w:tplc="140A0019" w:tentative="1">
      <w:start w:val="1"/>
      <w:numFmt w:val="lowerLetter"/>
      <w:lvlText w:val="%5."/>
      <w:lvlJc w:val="left"/>
      <w:pPr>
        <w:ind w:left="3458" w:hanging="360"/>
      </w:pPr>
    </w:lvl>
    <w:lvl w:ilvl="5" w:tplc="140A001B" w:tentative="1">
      <w:start w:val="1"/>
      <w:numFmt w:val="lowerRoman"/>
      <w:lvlText w:val="%6."/>
      <w:lvlJc w:val="right"/>
      <w:pPr>
        <w:ind w:left="4178" w:hanging="180"/>
      </w:pPr>
    </w:lvl>
    <w:lvl w:ilvl="6" w:tplc="140A000F" w:tentative="1">
      <w:start w:val="1"/>
      <w:numFmt w:val="decimal"/>
      <w:lvlText w:val="%7."/>
      <w:lvlJc w:val="left"/>
      <w:pPr>
        <w:ind w:left="4898" w:hanging="360"/>
      </w:pPr>
    </w:lvl>
    <w:lvl w:ilvl="7" w:tplc="140A0019" w:tentative="1">
      <w:start w:val="1"/>
      <w:numFmt w:val="lowerLetter"/>
      <w:lvlText w:val="%8."/>
      <w:lvlJc w:val="left"/>
      <w:pPr>
        <w:ind w:left="5618" w:hanging="360"/>
      </w:pPr>
    </w:lvl>
    <w:lvl w:ilvl="8" w:tplc="1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5D372F6"/>
    <w:multiLevelType w:val="hybridMultilevel"/>
    <w:tmpl w:val="FD3C77BE"/>
    <w:lvl w:ilvl="0" w:tplc="16CE4B48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A8575C"/>
    <w:multiLevelType w:val="hybridMultilevel"/>
    <w:tmpl w:val="EFDC93A2"/>
    <w:lvl w:ilvl="0" w:tplc="2BD297A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B71BE"/>
    <w:multiLevelType w:val="hybridMultilevel"/>
    <w:tmpl w:val="44B8CCA0"/>
    <w:lvl w:ilvl="0" w:tplc="A4ACCFA4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ascii="Arial" w:hAnsi="Arial" w:hint="default"/>
        <w:b/>
        <w:i w:val="0"/>
        <w:sz w:val="24"/>
        <w:szCs w:val="24"/>
      </w:rPr>
    </w:lvl>
    <w:lvl w:ilvl="1" w:tplc="FFA048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TE1865388t00" w:hint="default"/>
        <w:b/>
        <w:i w:val="0"/>
        <w:sz w:val="22"/>
        <w:szCs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8D3C0B"/>
    <w:multiLevelType w:val="hybridMultilevel"/>
    <w:tmpl w:val="F454FBEC"/>
    <w:lvl w:ilvl="0" w:tplc="1E74AAB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4392D"/>
    <w:multiLevelType w:val="hybridMultilevel"/>
    <w:tmpl w:val="B90EE708"/>
    <w:lvl w:ilvl="0" w:tplc="03EE3954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925609"/>
    <w:multiLevelType w:val="hybridMultilevel"/>
    <w:tmpl w:val="D4BE2354"/>
    <w:lvl w:ilvl="0" w:tplc="B784DEBE">
      <w:start w:val="1"/>
      <w:numFmt w:val="lowerLetter"/>
      <w:lvlText w:val="%1."/>
      <w:lvlJc w:val="left"/>
      <w:pPr>
        <w:ind w:left="100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34772B2"/>
    <w:multiLevelType w:val="hybridMultilevel"/>
    <w:tmpl w:val="BEAC7072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45F05"/>
    <w:multiLevelType w:val="hybridMultilevel"/>
    <w:tmpl w:val="E8F6C0DC"/>
    <w:lvl w:ilvl="0" w:tplc="2882490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298" w:hanging="360"/>
      </w:pPr>
    </w:lvl>
    <w:lvl w:ilvl="2" w:tplc="140A001B" w:tentative="1">
      <w:start w:val="1"/>
      <w:numFmt w:val="lowerRoman"/>
      <w:lvlText w:val="%3."/>
      <w:lvlJc w:val="right"/>
      <w:pPr>
        <w:ind w:left="2018" w:hanging="180"/>
      </w:pPr>
    </w:lvl>
    <w:lvl w:ilvl="3" w:tplc="140A000F" w:tentative="1">
      <w:start w:val="1"/>
      <w:numFmt w:val="decimal"/>
      <w:lvlText w:val="%4."/>
      <w:lvlJc w:val="left"/>
      <w:pPr>
        <w:ind w:left="2738" w:hanging="360"/>
      </w:pPr>
    </w:lvl>
    <w:lvl w:ilvl="4" w:tplc="140A0019" w:tentative="1">
      <w:start w:val="1"/>
      <w:numFmt w:val="lowerLetter"/>
      <w:lvlText w:val="%5."/>
      <w:lvlJc w:val="left"/>
      <w:pPr>
        <w:ind w:left="3458" w:hanging="360"/>
      </w:pPr>
    </w:lvl>
    <w:lvl w:ilvl="5" w:tplc="140A001B" w:tentative="1">
      <w:start w:val="1"/>
      <w:numFmt w:val="lowerRoman"/>
      <w:lvlText w:val="%6."/>
      <w:lvlJc w:val="right"/>
      <w:pPr>
        <w:ind w:left="4178" w:hanging="180"/>
      </w:pPr>
    </w:lvl>
    <w:lvl w:ilvl="6" w:tplc="140A000F" w:tentative="1">
      <w:start w:val="1"/>
      <w:numFmt w:val="decimal"/>
      <w:lvlText w:val="%7."/>
      <w:lvlJc w:val="left"/>
      <w:pPr>
        <w:ind w:left="4898" w:hanging="360"/>
      </w:pPr>
    </w:lvl>
    <w:lvl w:ilvl="7" w:tplc="140A0019" w:tentative="1">
      <w:start w:val="1"/>
      <w:numFmt w:val="lowerLetter"/>
      <w:lvlText w:val="%8."/>
      <w:lvlJc w:val="left"/>
      <w:pPr>
        <w:ind w:left="5618" w:hanging="360"/>
      </w:pPr>
    </w:lvl>
    <w:lvl w:ilvl="8" w:tplc="1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36F62C6F"/>
    <w:multiLevelType w:val="hybridMultilevel"/>
    <w:tmpl w:val="115C6A50"/>
    <w:lvl w:ilvl="0" w:tplc="1A7A085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07360"/>
    <w:multiLevelType w:val="hybridMultilevel"/>
    <w:tmpl w:val="CDE8BFC4"/>
    <w:lvl w:ilvl="0" w:tplc="DD7A21C2">
      <w:start w:val="1"/>
      <w:numFmt w:val="decimal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224278"/>
    <w:multiLevelType w:val="hybridMultilevel"/>
    <w:tmpl w:val="F1E47784"/>
    <w:lvl w:ilvl="0" w:tplc="9432E64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75FE5"/>
    <w:multiLevelType w:val="hybridMultilevel"/>
    <w:tmpl w:val="3C2CB4A0"/>
    <w:lvl w:ilvl="0" w:tplc="2D3E04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trike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E28E4"/>
    <w:multiLevelType w:val="hybridMultilevel"/>
    <w:tmpl w:val="C08439B2"/>
    <w:lvl w:ilvl="0" w:tplc="DD7A21C2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F18C0"/>
    <w:multiLevelType w:val="hybridMultilevel"/>
    <w:tmpl w:val="FA286E22"/>
    <w:lvl w:ilvl="0" w:tplc="140A0019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B5132"/>
    <w:multiLevelType w:val="hybridMultilevel"/>
    <w:tmpl w:val="2E6ADDCE"/>
    <w:lvl w:ilvl="0" w:tplc="EBB2BD80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  <w:szCs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A320A"/>
    <w:multiLevelType w:val="hybridMultilevel"/>
    <w:tmpl w:val="F522D244"/>
    <w:lvl w:ilvl="0" w:tplc="33C8D0B2">
      <w:start w:val="1"/>
      <w:numFmt w:val="decimal"/>
      <w:lvlText w:val="%1."/>
      <w:lvlJc w:val="left"/>
      <w:pPr>
        <w:ind w:left="6598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>
      <w:start w:val="1"/>
      <w:numFmt w:val="lowerRoman"/>
      <w:lvlText w:val="%3."/>
      <w:lvlJc w:val="right"/>
      <w:pPr>
        <w:ind w:left="3294" w:hanging="180"/>
      </w:pPr>
    </w:lvl>
    <w:lvl w:ilvl="3" w:tplc="0C0A000F">
      <w:start w:val="1"/>
      <w:numFmt w:val="decimal"/>
      <w:lvlText w:val="%4."/>
      <w:lvlJc w:val="left"/>
      <w:pPr>
        <w:ind w:left="4014" w:hanging="360"/>
      </w:pPr>
    </w:lvl>
    <w:lvl w:ilvl="4" w:tplc="0C0A0019">
      <w:start w:val="1"/>
      <w:numFmt w:val="lowerLetter"/>
      <w:lvlText w:val="%5."/>
      <w:lvlJc w:val="left"/>
      <w:pPr>
        <w:ind w:left="4734" w:hanging="360"/>
      </w:pPr>
    </w:lvl>
    <w:lvl w:ilvl="5" w:tplc="0C0A001B">
      <w:start w:val="1"/>
      <w:numFmt w:val="lowerRoman"/>
      <w:lvlText w:val="%6."/>
      <w:lvlJc w:val="right"/>
      <w:pPr>
        <w:ind w:left="5454" w:hanging="180"/>
      </w:pPr>
    </w:lvl>
    <w:lvl w:ilvl="6" w:tplc="0C0A000F">
      <w:start w:val="1"/>
      <w:numFmt w:val="decimal"/>
      <w:lvlText w:val="%7."/>
      <w:lvlJc w:val="left"/>
      <w:pPr>
        <w:ind w:left="6174" w:hanging="360"/>
      </w:pPr>
    </w:lvl>
    <w:lvl w:ilvl="7" w:tplc="0C0A0019">
      <w:start w:val="1"/>
      <w:numFmt w:val="lowerLetter"/>
      <w:lvlText w:val="%8."/>
      <w:lvlJc w:val="left"/>
      <w:pPr>
        <w:ind w:left="6894" w:hanging="360"/>
      </w:pPr>
    </w:lvl>
    <w:lvl w:ilvl="8" w:tplc="0C0A001B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7D992E78"/>
    <w:multiLevelType w:val="hybridMultilevel"/>
    <w:tmpl w:val="096CE314"/>
    <w:lvl w:ilvl="0" w:tplc="87181C88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8"/>
  </w:num>
  <w:num w:numId="8">
    <w:abstractNumId w:val="11"/>
  </w:num>
  <w:num w:numId="9">
    <w:abstractNumId w:val="17"/>
  </w:num>
  <w:num w:numId="10">
    <w:abstractNumId w:val="7"/>
  </w:num>
  <w:num w:numId="11">
    <w:abstractNumId w:val="21"/>
  </w:num>
  <w:num w:numId="12">
    <w:abstractNumId w:val="15"/>
  </w:num>
  <w:num w:numId="13">
    <w:abstractNumId w:val="19"/>
  </w:num>
  <w:num w:numId="14">
    <w:abstractNumId w:val="4"/>
  </w:num>
  <w:num w:numId="15">
    <w:abstractNumId w:val="1"/>
  </w:num>
  <w:num w:numId="16">
    <w:abstractNumId w:val="10"/>
  </w:num>
  <w:num w:numId="17">
    <w:abstractNumId w:val="12"/>
  </w:num>
  <w:num w:numId="18">
    <w:abstractNumId w:val="5"/>
  </w:num>
  <w:num w:numId="19">
    <w:abstractNumId w:val="13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8"/>
  </w:num>
  <w:num w:numId="2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C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97"/>
    <w:rsid w:val="000012C8"/>
    <w:rsid w:val="00001369"/>
    <w:rsid w:val="000040EF"/>
    <w:rsid w:val="000046BC"/>
    <w:rsid w:val="0000518D"/>
    <w:rsid w:val="00010592"/>
    <w:rsid w:val="000120EB"/>
    <w:rsid w:val="000128E2"/>
    <w:rsid w:val="00017DE2"/>
    <w:rsid w:val="000213DD"/>
    <w:rsid w:val="00024564"/>
    <w:rsid w:val="00024BA5"/>
    <w:rsid w:val="000254A5"/>
    <w:rsid w:val="00033918"/>
    <w:rsid w:val="00034CE3"/>
    <w:rsid w:val="000359F5"/>
    <w:rsid w:val="00036DAC"/>
    <w:rsid w:val="000401D6"/>
    <w:rsid w:val="000414FE"/>
    <w:rsid w:val="000428F8"/>
    <w:rsid w:val="000437DE"/>
    <w:rsid w:val="00043B22"/>
    <w:rsid w:val="00047F2B"/>
    <w:rsid w:val="00050123"/>
    <w:rsid w:val="000602DE"/>
    <w:rsid w:val="00060CCC"/>
    <w:rsid w:val="0006596B"/>
    <w:rsid w:val="000661B6"/>
    <w:rsid w:val="00067296"/>
    <w:rsid w:val="00067992"/>
    <w:rsid w:val="00067BE7"/>
    <w:rsid w:val="00067C8C"/>
    <w:rsid w:val="0007411A"/>
    <w:rsid w:val="00076DBD"/>
    <w:rsid w:val="00076EC1"/>
    <w:rsid w:val="00077D4B"/>
    <w:rsid w:val="0008022E"/>
    <w:rsid w:val="00080FD1"/>
    <w:rsid w:val="000813BE"/>
    <w:rsid w:val="00081BCF"/>
    <w:rsid w:val="00083CAA"/>
    <w:rsid w:val="000846DF"/>
    <w:rsid w:val="00084FDD"/>
    <w:rsid w:val="000903CE"/>
    <w:rsid w:val="00090FDF"/>
    <w:rsid w:val="00091B7B"/>
    <w:rsid w:val="000934FF"/>
    <w:rsid w:val="000A0756"/>
    <w:rsid w:val="000A5D85"/>
    <w:rsid w:val="000B10B4"/>
    <w:rsid w:val="000B10C0"/>
    <w:rsid w:val="000B1ABA"/>
    <w:rsid w:val="000B39AF"/>
    <w:rsid w:val="000B55D7"/>
    <w:rsid w:val="000B624C"/>
    <w:rsid w:val="000B6B41"/>
    <w:rsid w:val="000B7C5A"/>
    <w:rsid w:val="000C0A23"/>
    <w:rsid w:val="000C25EB"/>
    <w:rsid w:val="000C3E9F"/>
    <w:rsid w:val="000C52B7"/>
    <w:rsid w:val="000C68C0"/>
    <w:rsid w:val="000D2AD1"/>
    <w:rsid w:val="000D34C2"/>
    <w:rsid w:val="000D5ACC"/>
    <w:rsid w:val="000D5C6B"/>
    <w:rsid w:val="000D6A36"/>
    <w:rsid w:val="000D7162"/>
    <w:rsid w:val="000D75BD"/>
    <w:rsid w:val="000E1F4D"/>
    <w:rsid w:val="000E420E"/>
    <w:rsid w:val="000E5B14"/>
    <w:rsid w:val="000E6DC9"/>
    <w:rsid w:val="000F0B55"/>
    <w:rsid w:val="000F106C"/>
    <w:rsid w:val="000F1E1D"/>
    <w:rsid w:val="000F2A0F"/>
    <w:rsid w:val="000F4527"/>
    <w:rsid w:val="000F490D"/>
    <w:rsid w:val="000F4B43"/>
    <w:rsid w:val="000F5572"/>
    <w:rsid w:val="000F7A0A"/>
    <w:rsid w:val="00104E6C"/>
    <w:rsid w:val="00105392"/>
    <w:rsid w:val="00107C78"/>
    <w:rsid w:val="0011053E"/>
    <w:rsid w:val="001113FE"/>
    <w:rsid w:val="001125EE"/>
    <w:rsid w:val="00115853"/>
    <w:rsid w:val="00121308"/>
    <w:rsid w:val="0012342F"/>
    <w:rsid w:val="001237E1"/>
    <w:rsid w:val="001240CC"/>
    <w:rsid w:val="001248CE"/>
    <w:rsid w:val="001272AF"/>
    <w:rsid w:val="001304BF"/>
    <w:rsid w:val="0013093C"/>
    <w:rsid w:val="001319DF"/>
    <w:rsid w:val="00132C08"/>
    <w:rsid w:val="00133EEB"/>
    <w:rsid w:val="00135EE8"/>
    <w:rsid w:val="00136DB8"/>
    <w:rsid w:val="001370D6"/>
    <w:rsid w:val="001370DB"/>
    <w:rsid w:val="001372BC"/>
    <w:rsid w:val="0013796E"/>
    <w:rsid w:val="00141B28"/>
    <w:rsid w:val="00143E80"/>
    <w:rsid w:val="00146F6F"/>
    <w:rsid w:val="00150F07"/>
    <w:rsid w:val="00151078"/>
    <w:rsid w:val="00153E19"/>
    <w:rsid w:val="00155121"/>
    <w:rsid w:val="00156111"/>
    <w:rsid w:val="001562CA"/>
    <w:rsid w:val="001644B1"/>
    <w:rsid w:val="00165556"/>
    <w:rsid w:val="00165902"/>
    <w:rsid w:val="00165C83"/>
    <w:rsid w:val="00165F34"/>
    <w:rsid w:val="00166375"/>
    <w:rsid w:val="00171AC3"/>
    <w:rsid w:val="00172FC1"/>
    <w:rsid w:val="001746E5"/>
    <w:rsid w:val="0018030A"/>
    <w:rsid w:val="001806C4"/>
    <w:rsid w:val="00182124"/>
    <w:rsid w:val="00187E00"/>
    <w:rsid w:val="001962C2"/>
    <w:rsid w:val="00196890"/>
    <w:rsid w:val="001B1E0E"/>
    <w:rsid w:val="001B208D"/>
    <w:rsid w:val="001B59CC"/>
    <w:rsid w:val="001C1124"/>
    <w:rsid w:val="001C1335"/>
    <w:rsid w:val="001D40F5"/>
    <w:rsid w:val="001E0224"/>
    <w:rsid w:val="001E08C0"/>
    <w:rsid w:val="001E11D4"/>
    <w:rsid w:val="001E3DCB"/>
    <w:rsid w:val="001E684C"/>
    <w:rsid w:val="001E69A6"/>
    <w:rsid w:val="001E69C9"/>
    <w:rsid w:val="001F0C0F"/>
    <w:rsid w:val="001F26FD"/>
    <w:rsid w:val="001F3C06"/>
    <w:rsid w:val="001F3E92"/>
    <w:rsid w:val="0020019E"/>
    <w:rsid w:val="0020223D"/>
    <w:rsid w:val="00203662"/>
    <w:rsid w:val="00204A01"/>
    <w:rsid w:val="00204A3D"/>
    <w:rsid w:val="00210743"/>
    <w:rsid w:val="002118B2"/>
    <w:rsid w:val="00211F05"/>
    <w:rsid w:val="002127EE"/>
    <w:rsid w:val="002139D9"/>
    <w:rsid w:val="00216A64"/>
    <w:rsid w:val="00217BCB"/>
    <w:rsid w:val="002207D9"/>
    <w:rsid w:val="00220ED5"/>
    <w:rsid w:val="00221713"/>
    <w:rsid w:val="00221F57"/>
    <w:rsid w:val="00225D59"/>
    <w:rsid w:val="002279E5"/>
    <w:rsid w:val="00227D3E"/>
    <w:rsid w:val="00230EB0"/>
    <w:rsid w:val="00234BB0"/>
    <w:rsid w:val="00235258"/>
    <w:rsid w:val="00242D06"/>
    <w:rsid w:val="00246D38"/>
    <w:rsid w:val="00250B47"/>
    <w:rsid w:val="00253D5C"/>
    <w:rsid w:val="00255202"/>
    <w:rsid w:val="002569E9"/>
    <w:rsid w:val="00260F3E"/>
    <w:rsid w:val="00261D4A"/>
    <w:rsid w:val="00263233"/>
    <w:rsid w:val="00264EFA"/>
    <w:rsid w:val="00266024"/>
    <w:rsid w:val="00266674"/>
    <w:rsid w:val="002668E5"/>
    <w:rsid w:val="0026727D"/>
    <w:rsid w:val="00267A3B"/>
    <w:rsid w:val="002743B7"/>
    <w:rsid w:val="00275822"/>
    <w:rsid w:val="00275FE3"/>
    <w:rsid w:val="00280C7B"/>
    <w:rsid w:val="00281B37"/>
    <w:rsid w:val="00283360"/>
    <w:rsid w:val="00283375"/>
    <w:rsid w:val="00284956"/>
    <w:rsid w:val="0029068F"/>
    <w:rsid w:val="00293149"/>
    <w:rsid w:val="00293595"/>
    <w:rsid w:val="00294D1D"/>
    <w:rsid w:val="002A148D"/>
    <w:rsid w:val="002A285B"/>
    <w:rsid w:val="002A39D6"/>
    <w:rsid w:val="002A51A3"/>
    <w:rsid w:val="002A57B5"/>
    <w:rsid w:val="002A7751"/>
    <w:rsid w:val="002B2032"/>
    <w:rsid w:val="002B2346"/>
    <w:rsid w:val="002C19F4"/>
    <w:rsid w:val="002C228F"/>
    <w:rsid w:val="002C2B58"/>
    <w:rsid w:val="002C468D"/>
    <w:rsid w:val="002C4D2C"/>
    <w:rsid w:val="002C6BE2"/>
    <w:rsid w:val="002D2C7C"/>
    <w:rsid w:val="002E03BF"/>
    <w:rsid w:val="002E1507"/>
    <w:rsid w:val="002E2751"/>
    <w:rsid w:val="002E49F2"/>
    <w:rsid w:val="002E5A2A"/>
    <w:rsid w:val="002F1374"/>
    <w:rsid w:val="00300778"/>
    <w:rsid w:val="003011A3"/>
    <w:rsid w:val="0030153B"/>
    <w:rsid w:val="00301B0B"/>
    <w:rsid w:val="00310865"/>
    <w:rsid w:val="003162A0"/>
    <w:rsid w:val="00316937"/>
    <w:rsid w:val="00316C74"/>
    <w:rsid w:val="00317D3B"/>
    <w:rsid w:val="00322446"/>
    <w:rsid w:val="00322B8A"/>
    <w:rsid w:val="00323397"/>
    <w:rsid w:val="00323590"/>
    <w:rsid w:val="00324AB0"/>
    <w:rsid w:val="00325DEA"/>
    <w:rsid w:val="00325E1C"/>
    <w:rsid w:val="003262C5"/>
    <w:rsid w:val="00332808"/>
    <w:rsid w:val="00333402"/>
    <w:rsid w:val="00334300"/>
    <w:rsid w:val="00337455"/>
    <w:rsid w:val="0034046D"/>
    <w:rsid w:val="00340863"/>
    <w:rsid w:val="00341994"/>
    <w:rsid w:val="0034405E"/>
    <w:rsid w:val="00344103"/>
    <w:rsid w:val="00345207"/>
    <w:rsid w:val="0035043F"/>
    <w:rsid w:val="00350681"/>
    <w:rsid w:val="003506A7"/>
    <w:rsid w:val="00350E0D"/>
    <w:rsid w:val="003518BD"/>
    <w:rsid w:val="00352E01"/>
    <w:rsid w:val="0035725E"/>
    <w:rsid w:val="00360D41"/>
    <w:rsid w:val="00363D76"/>
    <w:rsid w:val="00364DAE"/>
    <w:rsid w:val="0036607E"/>
    <w:rsid w:val="00366F0E"/>
    <w:rsid w:val="00370216"/>
    <w:rsid w:val="003756F2"/>
    <w:rsid w:val="00380871"/>
    <w:rsid w:val="00381397"/>
    <w:rsid w:val="00382EA8"/>
    <w:rsid w:val="00385402"/>
    <w:rsid w:val="00387158"/>
    <w:rsid w:val="00387E4E"/>
    <w:rsid w:val="00391FB9"/>
    <w:rsid w:val="00392B56"/>
    <w:rsid w:val="003934B2"/>
    <w:rsid w:val="00394733"/>
    <w:rsid w:val="00395647"/>
    <w:rsid w:val="00396AAA"/>
    <w:rsid w:val="003A434F"/>
    <w:rsid w:val="003A49BC"/>
    <w:rsid w:val="003A5456"/>
    <w:rsid w:val="003A7912"/>
    <w:rsid w:val="003B0A2D"/>
    <w:rsid w:val="003B245E"/>
    <w:rsid w:val="003B4C91"/>
    <w:rsid w:val="003B5F32"/>
    <w:rsid w:val="003B5FFB"/>
    <w:rsid w:val="003C0783"/>
    <w:rsid w:val="003C19D5"/>
    <w:rsid w:val="003C1FAB"/>
    <w:rsid w:val="003C2706"/>
    <w:rsid w:val="003C3290"/>
    <w:rsid w:val="003C388C"/>
    <w:rsid w:val="003C5FFE"/>
    <w:rsid w:val="003C6ED7"/>
    <w:rsid w:val="003D2633"/>
    <w:rsid w:val="003D3F8A"/>
    <w:rsid w:val="003D5AAA"/>
    <w:rsid w:val="003D7515"/>
    <w:rsid w:val="003E0C89"/>
    <w:rsid w:val="003E2233"/>
    <w:rsid w:val="003E2804"/>
    <w:rsid w:val="003E369B"/>
    <w:rsid w:val="003E6A14"/>
    <w:rsid w:val="003E7EDF"/>
    <w:rsid w:val="003F0204"/>
    <w:rsid w:val="003F7807"/>
    <w:rsid w:val="003F7A14"/>
    <w:rsid w:val="00400C92"/>
    <w:rsid w:val="0040137C"/>
    <w:rsid w:val="004023E1"/>
    <w:rsid w:val="004053D4"/>
    <w:rsid w:val="004060DD"/>
    <w:rsid w:val="0040799C"/>
    <w:rsid w:val="00407FF0"/>
    <w:rsid w:val="00411530"/>
    <w:rsid w:val="00411531"/>
    <w:rsid w:val="00411F04"/>
    <w:rsid w:val="00412158"/>
    <w:rsid w:val="004161F8"/>
    <w:rsid w:val="00416909"/>
    <w:rsid w:val="00416BD5"/>
    <w:rsid w:val="0042189A"/>
    <w:rsid w:val="004227AA"/>
    <w:rsid w:val="004246F4"/>
    <w:rsid w:val="00424D7C"/>
    <w:rsid w:val="00426401"/>
    <w:rsid w:val="004268E7"/>
    <w:rsid w:val="00426AC7"/>
    <w:rsid w:val="00427B05"/>
    <w:rsid w:val="00430CF8"/>
    <w:rsid w:val="004314B6"/>
    <w:rsid w:val="00432A0F"/>
    <w:rsid w:val="004335D5"/>
    <w:rsid w:val="00436940"/>
    <w:rsid w:val="00437F0F"/>
    <w:rsid w:val="0044013A"/>
    <w:rsid w:val="00443B63"/>
    <w:rsid w:val="00445CED"/>
    <w:rsid w:val="00447784"/>
    <w:rsid w:val="004505E8"/>
    <w:rsid w:val="004511A1"/>
    <w:rsid w:val="00452394"/>
    <w:rsid w:val="0045318C"/>
    <w:rsid w:val="00456A37"/>
    <w:rsid w:val="00460D38"/>
    <w:rsid w:val="00461FB2"/>
    <w:rsid w:val="00462436"/>
    <w:rsid w:val="00464247"/>
    <w:rsid w:val="00465585"/>
    <w:rsid w:val="00467089"/>
    <w:rsid w:val="0046785D"/>
    <w:rsid w:val="004730AC"/>
    <w:rsid w:val="0047360D"/>
    <w:rsid w:val="00473A47"/>
    <w:rsid w:val="00474B22"/>
    <w:rsid w:val="00476861"/>
    <w:rsid w:val="00480A91"/>
    <w:rsid w:val="00481E38"/>
    <w:rsid w:val="004823B5"/>
    <w:rsid w:val="00482A59"/>
    <w:rsid w:val="00487C3B"/>
    <w:rsid w:val="00492457"/>
    <w:rsid w:val="0049385C"/>
    <w:rsid w:val="00495B4F"/>
    <w:rsid w:val="00497506"/>
    <w:rsid w:val="00497832"/>
    <w:rsid w:val="004A0A9A"/>
    <w:rsid w:val="004A1371"/>
    <w:rsid w:val="004A172B"/>
    <w:rsid w:val="004A4274"/>
    <w:rsid w:val="004A6FE0"/>
    <w:rsid w:val="004A7236"/>
    <w:rsid w:val="004B2B3D"/>
    <w:rsid w:val="004B3C97"/>
    <w:rsid w:val="004B43AF"/>
    <w:rsid w:val="004B4763"/>
    <w:rsid w:val="004C2F5E"/>
    <w:rsid w:val="004C36C4"/>
    <w:rsid w:val="004C43F0"/>
    <w:rsid w:val="004C568E"/>
    <w:rsid w:val="004C5B2A"/>
    <w:rsid w:val="004C5DDD"/>
    <w:rsid w:val="004D0616"/>
    <w:rsid w:val="004D0B7A"/>
    <w:rsid w:val="004D0E9A"/>
    <w:rsid w:val="004D19F3"/>
    <w:rsid w:val="004D2D67"/>
    <w:rsid w:val="004D3777"/>
    <w:rsid w:val="004D5B06"/>
    <w:rsid w:val="004D6CA2"/>
    <w:rsid w:val="004E1FC9"/>
    <w:rsid w:val="004E23CB"/>
    <w:rsid w:val="004E3D7B"/>
    <w:rsid w:val="004E65FB"/>
    <w:rsid w:val="004E6E23"/>
    <w:rsid w:val="004F319C"/>
    <w:rsid w:val="00502116"/>
    <w:rsid w:val="00503263"/>
    <w:rsid w:val="005032E7"/>
    <w:rsid w:val="0050354A"/>
    <w:rsid w:val="00504D5D"/>
    <w:rsid w:val="00506EDE"/>
    <w:rsid w:val="00510C22"/>
    <w:rsid w:val="00511246"/>
    <w:rsid w:val="005121D8"/>
    <w:rsid w:val="005156CF"/>
    <w:rsid w:val="00515CEC"/>
    <w:rsid w:val="00523260"/>
    <w:rsid w:val="0052523D"/>
    <w:rsid w:val="00525250"/>
    <w:rsid w:val="00525FBA"/>
    <w:rsid w:val="005300C8"/>
    <w:rsid w:val="00530CF9"/>
    <w:rsid w:val="00531529"/>
    <w:rsid w:val="005318C7"/>
    <w:rsid w:val="00531D6E"/>
    <w:rsid w:val="00532545"/>
    <w:rsid w:val="00532698"/>
    <w:rsid w:val="00533095"/>
    <w:rsid w:val="00533D6D"/>
    <w:rsid w:val="00535BFB"/>
    <w:rsid w:val="00540263"/>
    <w:rsid w:val="00540BF7"/>
    <w:rsid w:val="005428FF"/>
    <w:rsid w:val="00542FD2"/>
    <w:rsid w:val="005447D0"/>
    <w:rsid w:val="00546B67"/>
    <w:rsid w:val="005578CB"/>
    <w:rsid w:val="005579A5"/>
    <w:rsid w:val="00561FD4"/>
    <w:rsid w:val="00563E83"/>
    <w:rsid w:val="0056674D"/>
    <w:rsid w:val="005766E0"/>
    <w:rsid w:val="00577426"/>
    <w:rsid w:val="00586ED1"/>
    <w:rsid w:val="005902BD"/>
    <w:rsid w:val="00591483"/>
    <w:rsid w:val="00591A6C"/>
    <w:rsid w:val="00593737"/>
    <w:rsid w:val="005972A7"/>
    <w:rsid w:val="005978DB"/>
    <w:rsid w:val="00597AA2"/>
    <w:rsid w:val="005A2507"/>
    <w:rsid w:val="005A2803"/>
    <w:rsid w:val="005A57FA"/>
    <w:rsid w:val="005A583E"/>
    <w:rsid w:val="005A5BEC"/>
    <w:rsid w:val="005A7087"/>
    <w:rsid w:val="005A74FE"/>
    <w:rsid w:val="005B1031"/>
    <w:rsid w:val="005B1CB4"/>
    <w:rsid w:val="005B2823"/>
    <w:rsid w:val="005B465B"/>
    <w:rsid w:val="005B6F1F"/>
    <w:rsid w:val="005C0755"/>
    <w:rsid w:val="005C2C87"/>
    <w:rsid w:val="005C52A3"/>
    <w:rsid w:val="005C56A6"/>
    <w:rsid w:val="005D234B"/>
    <w:rsid w:val="005D242A"/>
    <w:rsid w:val="005E06F0"/>
    <w:rsid w:val="005E4831"/>
    <w:rsid w:val="005E6F3F"/>
    <w:rsid w:val="005F3429"/>
    <w:rsid w:val="005F3B68"/>
    <w:rsid w:val="005F40F5"/>
    <w:rsid w:val="005F6B28"/>
    <w:rsid w:val="005F6E9E"/>
    <w:rsid w:val="006059E6"/>
    <w:rsid w:val="00610697"/>
    <w:rsid w:val="0062298E"/>
    <w:rsid w:val="00623979"/>
    <w:rsid w:val="00623BA9"/>
    <w:rsid w:val="0062557C"/>
    <w:rsid w:val="0063045E"/>
    <w:rsid w:val="00631B4A"/>
    <w:rsid w:val="00633029"/>
    <w:rsid w:val="00633E40"/>
    <w:rsid w:val="00641982"/>
    <w:rsid w:val="0064406E"/>
    <w:rsid w:val="006442DF"/>
    <w:rsid w:val="0064444E"/>
    <w:rsid w:val="006465AB"/>
    <w:rsid w:val="00646ED5"/>
    <w:rsid w:val="00651B60"/>
    <w:rsid w:val="00651E73"/>
    <w:rsid w:val="00653936"/>
    <w:rsid w:val="00656B1D"/>
    <w:rsid w:val="00661406"/>
    <w:rsid w:val="00662142"/>
    <w:rsid w:val="00664E8B"/>
    <w:rsid w:val="00665335"/>
    <w:rsid w:val="0066604E"/>
    <w:rsid w:val="0066690B"/>
    <w:rsid w:val="00672900"/>
    <w:rsid w:val="00675C04"/>
    <w:rsid w:val="00676630"/>
    <w:rsid w:val="00676DF3"/>
    <w:rsid w:val="0068346A"/>
    <w:rsid w:val="006842AD"/>
    <w:rsid w:val="006851C8"/>
    <w:rsid w:val="0068595E"/>
    <w:rsid w:val="006862AA"/>
    <w:rsid w:val="006871B3"/>
    <w:rsid w:val="00691130"/>
    <w:rsid w:val="006938F4"/>
    <w:rsid w:val="006976E0"/>
    <w:rsid w:val="006A0355"/>
    <w:rsid w:val="006A0409"/>
    <w:rsid w:val="006A0667"/>
    <w:rsid w:val="006A2A49"/>
    <w:rsid w:val="006A362E"/>
    <w:rsid w:val="006A4A3E"/>
    <w:rsid w:val="006B0A68"/>
    <w:rsid w:val="006B0D38"/>
    <w:rsid w:val="006B20B4"/>
    <w:rsid w:val="006B4FBB"/>
    <w:rsid w:val="006B5EC0"/>
    <w:rsid w:val="006B7D15"/>
    <w:rsid w:val="006C4FFB"/>
    <w:rsid w:val="006C7BCB"/>
    <w:rsid w:val="006D0052"/>
    <w:rsid w:val="006D2575"/>
    <w:rsid w:val="006D5CAB"/>
    <w:rsid w:val="006E0F76"/>
    <w:rsid w:val="006E1429"/>
    <w:rsid w:val="006E2881"/>
    <w:rsid w:val="006E4522"/>
    <w:rsid w:val="006E4F8A"/>
    <w:rsid w:val="006E6682"/>
    <w:rsid w:val="006E673C"/>
    <w:rsid w:val="006F39FD"/>
    <w:rsid w:val="006F47D9"/>
    <w:rsid w:val="006F4A83"/>
    <w:rsid w:val="006F6992"/>
    <w:rsid w:val="006F736E"/>
    <w:rsid w:val="006F7C62"/>
    <w:rsid w:val="00704042"/>
    <w:rsid w:val="007133B5"/>
    <w:rsid w:val="007140BA"/>
    <w:rsid w:val="00716307"/>
    <w:rsid w:val="00716A85"/>
    <w:rsid w:val="00717E7B"/>
    <w:rsid w:val="00720E26"/>
    <w:rsid w:val="00724E92"/>
    <w:rsid w:val="00725291"/>
    <w:rsid w:val="00730242"/>
    <w:rsid w:val="00730BAA"/>
    <w:rsid w:val="007313FD"/>
    <w:rsid w:val="00731403"/>
    <w:rsid w:val="00731891"/>
    <w:rsid w:val="00733178"/>
    <w:rsid w:val="00734993"/>
    <w:rsid w:val="007369BA"/>
    <w:rsid w:val="00740752"/>
    <w:rsid w:val="0074284B"/>
    <w:rsid w:val="00744C74"/>
    <w:rsid w:val="0075179A"/>
    <w:rsid w:val="00751AB1"/>
    <w:rsid w:val="007553D4"/>
    <w:rsid w:val="00756887"/>
    <w:rsid w:val="00760AD1"/>
    <w:rsid w:val="00761133"/>
    <w:rsid w:val="007619FB"/>
    <w:rsid w:val="00763AF2"/>
    <w:rsid w:val="007729C9"/>
    <w:rsid w:val="007742A1"/>
    <w:rsid w:val="00774600"/>
    <w:rsid w:val="00777FF4"/>
    <w:rsid w:val="00781332"/>
    <w:rsid w:val="007819B0"/>
    <w:rsid w:val="007837C1"/>
    <w:rsid w:val="0078514D"/>
    <w:rsid w:val="00791713"/>
    <w:rsid w:val="00794454"/>
    <w:rsid w:val="00795377"/>
    <w:rsid w:val="00795606"/>
    <w:rsid w:val="007A2D73"/>
    <w:rsid w:val="007A5E5B"/>
    <w:rsid w:val="007B56C0"/>
    <w:rsid w:val="007B6F61"/>
    <w:rsid w:val="007B7700"/>
    <w:rsid w:val="007C024F"/>
    <w:rsid w:val="007C10F3"/>
    <w:rsid w:val="007C46B5"/>
    <w:rsid w:val="007C6A05"/>
    <w:rsid w:val="007D0868"/>
    <w:rsid w:val="007D13D9"/>
    <w:rsid w:val="007D2E3F"/>
    <w:rsid w:val="007D3593"/>
    <w:rsid w:val="007D5BC0"/>
    <w:rsid w:val="007D77B2"/>
    <w:rsid w:val="007D7B7B"/>
    <w:rsid w:val="007E0809"/>
    <w:rsid w:val="007E12A1"/>
    <w:rsid w:val="007E7814"/>
    <w:rsid w:val="007F49BB"/>
    <w:rsid w:val="007F5314"/>
    <w:rsid w:val="007F60AC"/>
    <w:rsid w:val="007F625C"/>
    <w:rsid w:val="007F63D0"/>
    <w:rsid w:val="007F6D48"/>
    <w:rsid w:val="007F7114"/>
    <w:rsid w:val="00803BB3"/>
    <w:rsid w:val="00804036"/>
    <w:rsid w:val="008071A7"/>
    <w:rsid w:val="00807CCB"/>
    <w:rsid w:val="008101FC"/>
    <w:rsid w:val="008108E8"/>
    <w:rsid w:val="0081353F"/>
    <w:rsid w:val="00816407"/>
    <w:rsid w:val="00825809"/>
    <w:rsid w:val="00825F93"/>
    <w:rsid w:val="00831982"/>
    <w:rsid w:val="0083257F"/>
    <w:rsid w:val="00837AFC"/>
    <w:rsid w:val="008434BA"/>
    <w:rsid w:val="00845D24"/>
    <w:rsid w:val="00851093"/>
    <w:rsid w:val="008522DF"/>
    <w:rsid w:val="008544DB"/>
    <w:rsid w:val="00862C53"/>
    <w:rsid w:val="00862FA3"/>
    <w:rsid w:val="00865845"/>
    <w:rsid w:val="008765DF"/>
    <w:rsid w:val="00876EC4"/>
    <w:rsid w:val="00877453"/>
    <w:rsid w:val="0088064F"/>
    <w:rsid w:val="008833CD"/>
    <w:rsid w:val="00891B08"/>
    <w:rsid w:val="00893524"/>
    <w:rsid w:val="00893FAC"/>
    <w:rsid w:val="0089404C"/>
    <w:rsid w:val="0089707F"/>
    <w:rsid w:val="008A03C9"/>
    <w:rsid w:val="008A0859"/>
    <w:rsid w:val="008A1075"/>
    <w:rsid w:val="008A160D"/>
    <w:rsid w:val="008A53D4"/>
    <w:rsid w:val="008B0272"/>
    <w:rsid w:val="008B31E3"/>
    <w:rsid w:val="008B43F5"/>
    <w:rsid w:val="008B7FD7"/>
    <w:rsid w:val="008C0ED3"/>
    <w:rsid w:val="008C0FFF"/>
    <w:rsid w:val="008C162C"/>
    <w:rsid w:val="008C2C97"/>
    <w:rsid w:val="008C57E2"/>
    <w:rsid w:val="008C7007"/>
    <w:rsid w:val="008D06F2"/>
    <w:rsid w:val="008D0FEC"/>
    <w:rsid w:val="008D1976"/>
    <w:rsid w:val="008D3FB0"/>
    <w:rsid w:val="008D74B3"/>
    <w:rsid w:val="008D7C3D"/>
    <w:rsid w:val="008E18B1"/>
    <w:rsid w:val="008E4197"/>
    <w:rsid w:val="008E463C"/>
    <w:rsid w:val="008E4708"/>
    <w:rsid w:val="008E58B9"/>
    <w:rsid w:val="008E75AE"/>
    <w:rsid w:val="008F0CC4"/>
    <w:rsid w:val="008F4B86"/>
    <w:rsid w:val="009006A5"/>
    <w:rsid w:val="00900ABC"/>
    <w:rsid w:val="00902B37"/>
    <w:rsid w:val="0090700F"/>
    <w:rsid w:val="00911F70"/>
    <w:rsid w:val="009120EB"/>
    <w:rsid w:val="00914F38"/>
    <w:rsid w:val="00917F97"/>
    <w:rsid w:val="00924AA2"/>
    <w:rsid w:val="009258C6"/>
    <w:rsid w:val="00930A02"/>
    <w:rsid w:val="00931FBC"/>
    <w:rsid w:val="009401C7"/>
    <w:rsid w:val="009526A4"/>
    <w:rsid w:val="00953CA5"/>
    <w:rsid w:val="00954791"/>
    <w:rsid w:val="0096004A"/>
    <w:rsid w:val="00961770"/>
    <w:rsid w:val="00962660"/>
    <w:rsid w:val="00963F04"/>
    <w:rsid w:val="00964B8E"/>
    <w:rsid w:val="009651B9"/>
    <w:rsid w:val="0097202A"/>
    <w:rsid w:val="00972E3C"/>
    <w:rsid w:val="009750E5"/>
    <w:rsid w:val="0097636F"/>
    <w:rsid w:val="009766BD"/>
    <w:rsid w:val="00976EA8"/>
    <w:rsid w:val="009775C5"/>
    <w:rsid w:val="0098130D"/>
    <w:rsid w:val="00985EBE"/>
    <w:rsid w:val="009860F5"/>
    <w:rsid w:val="009912AB"/>
    <w:rsid w:val="00992545"/>
    <w:rsid w:val="00994C10"/>
    <w:rsid w:val="00997E5D"/>
    <w:rsid w:val="009A56D9"/>
    <w:rsid w:val="009A664B"/>
    <w:rsid w:val="009A7FC5"/>
    <w:rsid w:val="009B0294"/>
    <w:rsid w:val="009B0462"/>
    <w:rsid w:val="009B0DBA"/>
    <w:rsid w:val="009B267A"/>
    <w:rsid w:val="009B542F"/>
    <w:rsid w:val="009B6E5E"/>
    <w:rsid w:val="009C11B1"/>
    <w:rsid w:val="009C402F"/>
    <w:rsid w:val="009C6FF7"/>
    <w:rsid w:val="009D587E"/>
    <w:rsid w:val="009D680A"/>
    <w:rsid w:val="009D7E35"/>
    <w:rsid w:val="009E5AB7"/>
    <w:rsid w:val="009E65F6"/>
    <w:rsid w:val="009E74DA"/>
    <w:rsid w:val="009F2039"/>
    <w:rsid w:val="009F26A6"/>
    <w:rsid w:val="009F2D9A"/>
    <w:rsid w:val="009F4734"/>
    <w:rsid w:val="009F4B6B"/>
    <w:rsid w:val="009F58D0"/>
    <w:rsid w:val="009F79DC"/>
    <w:rsid w:val="00A00DE4"/>
    <w:rsid w:val="00A034D6"/>
    <w:rsid w:val="00A048EA"/>
    <w:rsid w:val="00A04B4B"/>
    <w:rsid w:val="00A06A2B"/>
    <w:rsid w:val="00A07231"/>
    <w:rsid w:val="00A07BF1"/>
    <w:rsid w:val="00A1609F"/>
    <w:rsid w:val="00A22594"/>
    <w:rsid w:val="00A22FC1"/>
    <w:rsid w:val="00A258C2"/>
    <w:rsid w:val="00A261DF"/>
    <w:rsid w:val="00A276D0"/>
    <w:rsid w:val="00A305BA"/>
    <w:rsid w:val="00A35122"/>
    <w:rsid w:val="00A354D5"/>
    <w:rsid w:val="00A405DB"/>
    <w:rsid w:val="00A54E67"/>
    <w:rsid w:val="00A57051"/>
    <w:rsid w:val="00A602B0"/>
    <w:rsid w:val="00A60666"/>
    <w:rsid w:val="00A60DB0"/>
    <w:rsid w:val="00A618D1"/>
    <w:rsid w:val="00A6750C"/>
    <w:rsid w:val="00A71CCB"/>
    <w:rsid w:val="00A72D3C"/>
    <w:rsid w:val="00A772EF"/>
    <w:rsid w:val="00A77F8A"/>
    <w:rsid w:val="00A82FEA"/>
    <w:rsid w:val="00A8408D"/>
    <w:rsid w:val="00AA4A78"/>
    <w:rsid w:val="00AA5259"/>
    <w:rsid w:val="00AA7CF3"/>
    <w:rsid w:val="00AB0454"/>
    <w:rsid w:val="00AB4A79"/>
    <w:rsid w:val="00AC6805"/>
    <w:rsid w:val="00AC73D2"/>
    <w:rsid w:val="00AD394D"/>
    <w:rsid w:val="00AD5306"/>
    <w:rsid w:val="00AD6483"/>
    <w:rsid w:val="00AD7835"/>
    <w:rsid w:val="00AE0779"/>
    <w:rsid w:val="00AE2D5A"/>
    <w:rsid w:val="00AE2F65"/>
    <w:rsid w:val="00AE36D5"/>
    <w:rsid w:val="00AE6733"/>
    <w:rsid w:val="00AE6DB1"/>
    <w:rsid w:val="00AF2316"/>
    <w:rsid w:val="00AF3280"/>
    <w:rsid w:val="00AF34C9"/>
    <w:rsid w:val="00AF49E9"/>
    <w:rsid w:val="00AF5ACF"/>
    <w:rsid w:val="00B0598C"/>
    <w:rsid w:val="00B05C4B"/>
    <w:rsid w:val="00B05D21"/>
    <w:rsid w:val="00B10D6F"/>
    <w:rsid w:val="00B1210E"/>
    <w:rsid w:val="00B124AA"/>
    <w:rsid w:val="00B219FF"/>
    <w:rsid w:val="00B227C4"/>
    <w:rsid w:val="00B229A7"/>
    <w:rsid w:val="00B23A76"/>
    <w:rsid w:val="00B24736"/>
    <w:rsid w:val="00B269D8"/>
    <w:rsid w:val="00B26FFA"/>
    <w:rsid w:val="00B40B55"/>
    <w:rsid w:val="00B415F0"/>
    <w:rsid w:val="00B4627C"/>
    <w:rsid w:val="00B47959"/>
    <w:rsid w:val="00B500C3"/>
    <w:rsid w:val="00B50C53"/>
    <w:rsid w:val="00B544F0"/>
    <w:rsid w:val="00B545A7"/>
    <w:rsid w:val="00B60382"/>
    <w:rsid w:val="00B63D1C"/>
    <w:rsid w:val="00B65D67"/>
    <w:rsid w:val="00B715D6"/>
    <w:rsid w:val="00B7167E"/>
    <w:rsid w:val="00B7392D"/>
    <w:rsid w:val="00B74005"/>
    <w:rsid w:val="00B80A64"/>
    <w:rsid w:val="00B87D56"/>
    <w:rsid w:val="00B9004B"/>
    <w:rsid w:val="00B904C4"/>
    <w:rsid w:val="00B90CD4"/>
    <w:rsid w:val="00B91F8D"/>
    <w:rsid w:val="00B93728"/>
    <w:rsid w:val="00B93D3F"/>
    <w:rsid w:val="00B9565B"/>
    <w:rsid w:val="00B975EE"/>
    <w:rsid w:val="00B97900"/>
    <w:rsid w:val="00BA14F1"/>
    <w:rsid w:val="00BA1AB4"/>
    <w:rsid w:val="00BA2FE1"/>
    <w:rsid w:val="00BA4CDF"/>
    <w:rsid w:val="00BB2E58"/>
    <w:rsid w:val="00BB52F5"/>
    <w:rsid w:val="00BB6E6E"/>
    <w:rsid w:val="00BC005D"/>
    <w:rsid w:val="00BC10F8"/>
    <w:rsid w:val="00BC53DB"/>
    <w:rsid w:val="00BD64C2"/>
    <w:rsid w:val="00BD72A1"/>
    <w:rsid w:val="00BE11A5"/>
    <w:rsid w:val="00BE546A"/>
    <w:rsid w:val="00BF7038"/>
    <w:rsid w:val="00BF7AAD"/>
    <w:rsid w:val="00C0001A"/>
    <w:rsid w:val="00C00074"/>
    <w:rsid w:val="00C06CDD"/>
    <w:rsid w:val="00C1061F"/>
    <w:rsid w:val="00C11B55"/>
    <w:rsid w:val="00C11CB1"/>
    <w:rsid w:val="00C16E0E"/>
    <w:rsid w:val="00C229BF"/>
    <w:rsid w:val="00C331DC"/>
    <w:rsid w:val="00C338DB"/>
    <w:rsid w:val="00C33B68"/>
    <w:rsid w:val="00C3580C"/>
    <w:rsid w:val="00C37602"/>
    <w:rsid w:val="00C47C47"/>
    <w:rsid w:val="00C540BB"/>
    <w:rsid w:val="00C54F22"/>
    <w:rsid w:val="00C56393"/>
    <w:rsid w:val="00C6171B"/>
    <w:rsid w:val="00C61909"/>
    <w:rsid w:val="00C62A27"/>
    <w:rsid w:val="00C64580"/>
    <w:rsid w:val="00C64624"/>
    <w:rsid w:val="00C65E08"/>
    <w:rsid w:val="00C6611F"/>
    <w:rsid w:val="00C67192"/>
    <w:rsid w:val="00C718B7"/>
    <w:rsid w:val="00C71968"/>
    <w:rsid w:val="00C73715"/>
    <w:rsid w:val="00C75274"/>
    <w:rsid w:val="00C77AFE"/>
    <w:rsid w:val="00C80386"/>
    <w:rsid w:val="00C8108C"/>
    <w:rsid w:val="00C83113"/>
    <w:rsid w:val="00C8352C"/>
    <w:rsid w:val="00C909AC"/>
    <w:rsid w:val="00C93118"/>
    <w:rsid w:val="00C93AE1"/>
    <w:rsid w:val="00C940BF"/>
    <w:rsid w:val="00C947EB"/>
    <w:rsid w:val="00C95610"/>
    <w:rsid w:val="00C95715"/>
    <w:rsid w:val="00C971F9"/>
    <w:rsid w:val="00C97317"/>
    <w:rsid w:val="00CA3E94"/>
    <w:rsid w:val="00CA406B"/>
    <w:rsid w:val="00CB07C1"/>
    <w:rsid w:val="00CB0CB0"/>
    <w:rsid w:val="00CB0ED4"/>
    <w:rsid w:val="00CB1EFF"/>
    <w:rsid w:val="00CB4C4E"/>
    <w:rsid w:val="00CB5DCD"/>
    <w:rsid w:val="00CB682F"/>
    <w:rsid w:val="00CB7A61"/>
    <w:rsid w:val="00CC363D"/>
    <w:rsid w:val="00CC64CA"/>
    <w:rsid w:val="00CC68BB"/>
    <w:rsid w:val="00CD4387"/>
    <w:rsid w:val="00CE0215"/>
    <w:rsid w:val="00CE6A7A"/>
    <w:rsid w:val="00CF025B"/>
    <w:rsid w:val="00CF0602"/>
    <w:rsid w:val="00CF1711"/>
    <w:rsid w:val="00CF1C87"/>
    <w:rsid w:val="00CF1E9D"/>
    <w:rsid w:val="00CF22B9"/>
    <w:rsid w:val="00CF3F70"/>
    <w:rsid w:val="00D0233D"/>
    <w:rsid w:val="00D0240D"/>
    <w:rsid w:val="00D0436A"/>
    <w:rsid w:val="00D111F5"/>
    <w:rsid w:val="00D121FD"/>
    <w:rsid w:val="00D12861"/>
    <w:rsid w:val="00D14DDC"/>
    <w:rsid w:val="00D20378"/>
    <w:rsid w:val="00D24A4B"/>
    <w:rsid w:val="00D26F12"/>
    <w:rsid w:val="00D31B0E"/>
    <w:rsid w:val="00D3376F"/>
    <w:rsid w:val="00D350A6"/>
    <w:rsid w:val="00D3783E"/>
    <w:rsid w:val="00D41CFB"/>
    <w:rsid w:val="00D43FD9"/>
    <w:rsid w:val="00D45874"/>
    <w:rsid w:val="00D46755"/>
    <w:rsid w:val="00D479AF"/>
    <w:rsid w:val="00D500A1"/>
    <w:rsid w:val="00D51BB1"/>
    <w:rsid w:val="00D558F9"/>
    <w:rsid w:val="00D57547"/>
    <w:rsid w:val="00D60137"/>
    <w:rsid w:val="00D6173A"/>
    <w:rsid w:val="00D65680"/>
    <w:rsid w:val="00D6604C"/>
    <w:rsid w:val="00D66756"/>
    <w:rsid w:val="00D67BAD"/>
    <w:rsid w:val="00D729A5"/>
    <w:rsid w:val="00D72ECB"/>
    <w:rsid w:val="00D76B5F"/>
    <w:rsid w:val="00D91190"/>
    <w:rsid w:val="00D91D3F"/>
    <w:rsid w:val="00D91FDE"/>
    <w:rsid w:val="00D9781D"/>
    <w:rsid w:val="00DA005F"/>
    <w:rsid w:val="00DA0942"/>
    <w:rsid w:val="00DA0D04"/>
    <w:rsid w:val="00DB11AA"/>
    <w:rsid w:val="00DB4191"/>
    <w:rsid w:val="00DC17C3"/>
    <w:rsid w:val="00DC2CBA"/>
    <w:rsid w:val="00DC33A5"/>
    <w:rsid w:val="00DC33AD"/>
    <w:rsid w:val="00DC34D3"/>
    <w:rsid w:val="00DC4940"/>
    <w:rsid w:val="00DC495A"/>
    <w:rsid w:val="00DC5266"/>
    <w:rsid w:val="00DD46A3"/>
    <w:rsid w:val="00DD50B4"/>
    <w:rsid w:val="00DD739B"/>
    <w:rsid w:val="00DD760F"/>
    <w:rsid w:val="00DE4B08"/>
    <w:rsid w:val="00DE7014"/>
    <w:rsid w:val="00DE7BB8"/>
    <w:rsid w:val="00DF2BAA"/>
    <w:rsid w:val="00DF2F90"/>
    <w:rsid w:val="00DF45FF"/>
    <w:rsid w:val="00DF75F6"/>
    <w:rsid w:val="00DF7755"/>
    <w:rsid w:val="00E01250"/>
    <w:rsid w:val="00E05701"/>
    <w:rsid w:val="00E0753C"/>
    <w:rsid w:val="00E11488"/>
    <w:rsid w:val="00E12B5E"/>
    <w:rsid w:val="00E16F62"/>
    <w:rsid w:val="00E22D17"/>
    <w:rsid w:val="00E26992"/>
    <w:rsid w:val="00E30502"/>
    <w:rsid w:val="00E359B9"/>
    <w:rsid w:val="00E42135"/>
    <w:rsid w:val="00E42492"/>
    <w:rsid w:val="00E426E5"/>
    <w:rsid w:val="00E43030"/>
    <w:rsid w:val="00E43A3A"/>
    <w:rsid w:val="00E4464A"/>
    <w:rsid w:val="00E47137"/>
    <w:rsid w:val="00E512B0"/>
    <w:rsid w:val="00E5372B"/>
    <w:rsid w:val="00E5768A"/>
    <w:rsid w:val="00E61736"/>
    <w:rsid w:val="00E61CDC"/>
    <w:rsid w:val="00E6487C"/>
    <w:rsid w:val="00E64C9D"/>
    <w:rsid w:val="00E6544B"/>
    <w:rsid w:val="00E718A6"/>
    <w:rsid w:val="00E727F4"/>
    <w:rsid w:val="00E80FBE"/>
    <w:rsid w:val="00E82183"/>
    <w:rsid w:val="00E9331A"/>
    <w:rsid w:val="00E96B6D"/>
    <w:rsid w:val="00E97F75"/>
    <w:rsid w:val="00EA5044"/>
    <w:rsid w:val="00EA7D5B"/>
    <w:rsid w:val="00EB118F"/>
    <w:rsid w:val="00EB1F53"/>
    <w:rsid w:val="00EB4683"/>
    <w:rsid w:val="00EB7E2E"/>
    <w:rsid w:val="00EC05E8"/>
    <w:rsid w:val="00EC20F1"/>
    <w:rsid w:val="00EC2289"/>
    <w:rsid w:val="00EC2B3F"/>
    <w:rsid w:val="00EC30C2"/>
    <w:rsid w:val="00EC3C5B"/>
    <w:rsid w:val="00EC3FA1"/>
    <w:rsid w:val="00EC6EDE"/>
    <w:rsid w:val="00ED0DA7"/>
    <w:rsid w:val="00ED3841"/>
    <w:rsid w:val="00ED4BF0"/>
    <w:rsid w:val="00ED5E2F"/>
    <w:rsid w:val="00EE0E1C"/>
    <w:rsid w:val="00EE2108"/>
    <w:rsid w:val="00EE4A43"/>
    <w:rsid w:val="00EE5B66"/>
    <w:rsid w:val="00EF067D"/>
    <w:rsid w:val="00EF12D0"/>
    <w:rsid w:val="00EF2547"/>
    <w:rsid w:val="00EF5573"/>
    <w:rsid w:val="00EF5E39"/>
    <w:rsid w:val="00EF6667"/>
    <w:rsid w:val="00EF791B"/>
    <w:rsid w:val="00F03F64"/>
    <w:rsid w:val="00F042C1"/>
    <w:rsid w:val="00F045FB"/>
    <w:rsid w:val="00F0496E"/>
    <w:rsid w:val="00F05A2A"/>
    <w:rsid w:val="00F07BFB"/>
    <w:rsid w:val="00F109E0"/>
    <w:rsid w:val="00F12D01"/>
    <w:rsid w:val="00F1317F"/>
    <w:rsid w:val="00F13905"/>
    <w:rsid w:val="00F14247"/>
    <w:rsid w:val="00F14918"/>
    <w:rsid w:val="00F1534E"/>
    <w:rsid w:val="00F2209C"/>
    <w:rsid w:val="00F220BC"/>
    <w:rsid w:val="00F23EFD"/>
    <w:rsid w:val="00F245F7"/>
    <w:rsid w:val="00F25DC2"/>
    <w:rsid w:val="00F30E9B"/>
    <w:rsid w:val="00F3442B"/>
    <w:rsid w:val="00F35A19"/>
    <w:rsid w:val="00F36F9F"/>
    <w:rsid w:val="00F37610"/>
    <w:rsid w:val="00F41878"/>
    <w:rsid w:val="00F47518"/>
    <w:rsid w:val="00F523A8"/>
    <w:rsid w:val="00F5261B"/>
    <w:rsid w:val="00F55303"/>
    <w:rsid w:val="00F60439"/>
    <w:rsid w:val="00F609B3"/>
    <w:rsid w:val="00F617DE"/>
    <w:rsid w:val="00F623C8"/>
    <w:rsid w:val="00F63922"/>
    <w:rsid w:val="00F64331"/>
    <w:rsid w:val="00F67816"/>
    <w:rsid w:val="00F72058"/>
    <w:rsid w:val="00F73CB6"/>
    <w:rsid w:val="00F73E1E"/>
    <w:rsid w:val="00F75168"/>
    <w:rsid w:val="00F803D2"/>
    <w:rsid w:val="00F808D8"/>
    <w:rsid w:val="00F81130"/>
    <w:rsid w:val="00F8405B"/>
    <w:rsid w:val="00F85C49"/>
    <w:rsid w:val="00F9258D"/>
    <w:rsid w:val="00F925E2"/>
    <w:rsid w:val="00F93629"/>
    <w:rsid w:val="00F952C5"/>
    <w:rsid w:val="00F95643"/>
    <w:rsid w:val="00F96A43"/>
    <w:rsid w:val="00F97429"/>
    <w:rsid w:val="00FA31A5"/>
    <w:rsid w:val="00FA370C"/>
    <w:rsid w:val="00FA4749"/>
    <w:rsid w:val="00FA53B1"/>
    <w:rsid w:val="00FA6F2C"/>
    <w:rsid w:val="00FB0CC5"/>
    <w:rsid w:val="00FB0D21"/>
    <w:rsid w:val="00FB29FB"/>
    <w:rsid w:val="00FB3BFF"/>
    <w:rsid w:val="00FB3EB6"/>
    <w:rsid w:val="00FB5D65"/>
    <w:rsid w:val="00FC2047"/>
    <w:rsid w:val="00FC2763"/>
    <w:rsid w:val="00FC322D"/>
    <w:rsid w:val="00FD13B7"/>
    <w:rsid w:val="00FD56CC"/>
    <w:rsid w:val="00FD5A54"/>
    <w:rsid w:val="00FD5D76"/>
    <w:rsid w:val="00FD6179"/>
    <w:rsid w:val="00FD6E37"/>
    <w:rsid w:val="00FD7A4A"/>
    <w:rsid w:val="00FE0406"/>
    <w:rsid w:val="00FE0D65"/>
    <w:rsid w:val="00FE2A23"/>
    <w:rsid w:val="00FF0695"/>
    <w:rsid w:val="00FF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2BB4DB-248C-4F44-B8B8-37CAE7F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25F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E45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6E45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651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5DDD"/>
    <w:pPr>
      <w:keepNext/>
      <w:jc w:val="center"/>
      <w:outlineLvl w:val="5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978DB"/>
    <w:rPr>
      <w:rFonts w:ascii="Tahoma" w:hAnsi="Tahoma"/>
      <w:sz w:val="16"/>
      <w:szCs w:val="16"/>
    </w:rPr>
  </w:style>
  <w:style w:type="paragraph" w:styleId="Prrafodelista">
    <w:name w:val="List Paragraph"/>
    <w:aliases w:val="texto con viñeta,Sin sangría"/>
    <w:basedOn w:val="Normal"/>
    <w:link w:val="PrrafodelistaCar"/>
    <w:uiPriority w:val="34"/>
    <w:qFormat/>
    <w:rsid w:val="00730242"/>
    <w:pPr>
      <w:ind w:left="708"/>
    </w:pPr>
  </w:style>
  <w:style w:type="paragraph" w:styleId="Encabezado">
    <w:name w:val="header"/>
    <w:basedOn w:val="Normal"/>
    <w:rsid w:val="004C5DDD"/>
    <w:pPr>
      <w:tabs>
        <w:tab w:val="center" w:pos="4252"/>
        <w:tab w:val="right" w:pos="8504"/>
      </w:tabs>
    </w:pPr>
    <w:rPr>
      <w:rFonts w:ascii="Arial" w:hAnsi="Arial" w:cs="Arial"/>
      <w:i/>
      <w:sz w:val="16"/>
      <w:szCs w:val="20"/>
    </w:rPr>
  </w:style>
  <w:style w:type="paragraph" w:customStyle="1" w:styleId="Fuentedeprrafopredet">
    <w:name w:val="Fuente de párrafo predet"/>
    <w:rsid w:val="00077D4B"/>
    <w:pPr>
      <w:widowControl w:val="0"/>
    </w:pPr>
    <w:rPr>
      <w:rFonts w:ascii="CG Times (W1)" w:hAnsi="CG Times (W1)"/>
      <w:lang w:val="es-ES" w:eastAsia="es-ES"/>
    </w:rPr>
  </w:style>
  <w:style w:type="paragraph" w:styleId="Textoindependiente3">
    <w:name w:val="Body Text 3"/>
    <w:basedOn w:val="Normal"/>
    <w:rsid w:val="002668E5"/>
    <w:pPr>
      <w:jc w:val="both"/>
    </w:pPr>
    <w:rPr>
      <w:rFonts w:ascii="Arial" w:hAnsi="Arial" w:cs="Arial"/>
      <w:i/>
      <w:iCs/>
      <w:u w:val="single"/>
    </w:rPr>
  </w:style>
  <w:style w:type="paragraph" w:styleId="Piedepgina">
    <w:name w:val="footer"/>
    <w:basedOn w:val="Normal"/>
    <w:link w:val="PiedepginaCar"/>
    <w:uiPriority w:val="99"/>
    <w:rsid w:val="008C0FF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825F93"/>
    <w:pPr>
      <w:spacing w:after="120"/>
    </w:pPr>
  </w:style>
  <w:style w:type="character" w:customStyle="1" w:styleId="TextoindependienteCar">
    <w:name w:val="Texto independiente Car"/>
    <w:link w:val="Textoindependiente"/>
    <w:rsid w:val="00825F93"/>
    <w:rPr>
      <w:sz w:val="24"/>
      <w:szCs w:val="24"/>
      <w:lang w:val="es-ES" w:eastAsia="es-ES"/>
    </w:rPr>
  </w:style>
  <w:style w:type="paragraph" w:customStyle="1" w:styleId="clau">
    <w:name w:val="clau"/>
    <w:basedOn w:val="Ttulo1"/>
    <w:next w:val="Normal"/>
    <w:autoRedefine/>
    <w:rsid w:val="00825F93"/>
    <w:pPr>
      <w:numPr>
        <w:numId w:val="1"/>
      </w:numPr>
      <w:tabs>
        <w:tab w:val="clear" w:pos="357"/>
        <w:tab w:val="num" w:pos="720"/>
      </w:tabs>
      <w:spacing w:before="120" w:after="0"/>
      <w:ind w:left="720" w:hanging="360"/>
      <w:jc w:val="both"/>
    </w:pPr>
    <w:rPr>
      <w:rFonts w:ascii="Arial" w:hAnsi="Arial"/>
      <w:kern w:val="0"/>
      <w:sz w:val="24"/>
      <w:szCs w:val="20"/>
    </w:rPr>
  </w:style>
  <w:style w:type="character" w:customStyle="1" w:styleId="Ttulo1Car">
    <w:name w:val="Título 1 Car"/>
    <w:link w:val="Ttulo1"/>
    <w:rsid w:val="00825F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0215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texto con viñeta Car,Sin sangría Car"/>
    <w:basedOn w:val="Fuentedeprrafopredeter"/>
    <w:link w:val="Prrafodelista"/>
    <w:uiPriority w:val="34"/>
    <w:rsid w:val="00380871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80A64"/>
    <w:rPr>
      <w:rFonts w:ascii="Cambria" w:eastAsia="Cambria" w:hAnsi="Cambria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A64"/>
    <w:rPr>
      <w:rFonts w:ascii="Cambria" w:eastAsia="Cambria" w:hAnsi="Cambria"/>
      <w:lang w:val="es-ES_tradnl" w:eastAsia="en-US"/>
    </w:rPr>
  </w:style>
  <w:style w:type="character" w:customStyle="1" w:styleId="Ttulo5Car">
    <w:name w:val="Título 5 Car"/>
    <w:link w:val="Ttulo5"/>
    <w:rsid w:val="00293595"/>
    <w:rPr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6E45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6E45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522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6E4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rsid w:val="000D7162"/>
    <w:pPr>
      <w:spacing w:after="120"/>
      <w:jc w:val="both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D7162"/>
    <w:rPr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0D7162"/>
    <w:rPr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860F5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87E00"/>
    <w:pPr>
      <w:spacing w:before="100" w:beforeAutospacing="1" w:after="100" w:afterAutospacing="1"/>
    </w:pPr>
    <w:rPr>
      <w:lang w:val="es-CR" w:eastAsia="es-CR"/>
    </w:rPr>
  </w:style>
  <w:style w:type="paragraph" w:styleId="Sinespaciado">
    <w:name w:val="No Spacing"/>
    <w:uiPriority w:val="1"/>
    <w:qFormat/>
    <w:rsid w:val="002C228F"/>
    <w:rPr>
      <w:rFonts w:ascii="Cambria" w:eastAsia="Cambria" w:hAnsi="Cambria"/>
      <w:sz w:val="24"/>
      <w:szCs w:val="24"/>
      <w:lang w:val="es-ES_tradnl"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37F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7360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7360D"/>
    <w:rPr>
      <w:sz w:val="24"/>
      <w:szCs w:val="24"/>
      <w:lang w:val="es-ES" w:eastAsia="es-E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6C4FFB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63AF2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862C5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586E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ulo">
    <w:name w:val="articulo"/>
    <w:basedOn w:val="Normal"/>
    <w:rsid w:val="00B24736"/>
    <w:pPr>
      <w:spacing w:before="100" w:beforeAutospacing="1" w:after="100" w:afterAutospacing="1"/>
    </w:pPr>
    <w:rPr>
      <w:rFonts w:eastAsia="Calibri"/>
      <w:lang w:val="es-CR" w:eastAsia="es-CR"/>
    </w:rPr>
  </w:style>
  <w:style w:type="paragraph" w:customStyle="1" w:styleId="parrafo">
    <w:name w:val="parrafo"/>
    <w:basedOn w:val="Normal"/>
    <w:rsid w:val="00B24736"/>
    <w:pPr>
      <w:spacing w:before="100" w:beforeAutospacing="1" w:after="100" w:afterAutospacing="1"/>
    </w:pPr>
    <w:rPr>
      <w:rFonts w:eastAsia="Calibri"/>
      <w:lang w:val="es-CR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ED8EB-467C-4756-A4B0-5A270C2F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552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Considerando que:</vt:lpstr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Considerando que:</dc:title>
  <dc:subject/>
  <dc:creator>Carlos Mata</dc:creator>
  <cp:keywords/>
  <cp:lastModifiedBy>Ana Ruth Solano Moya</cp:lastModifiedBy>
  <cp:revision>116</cp:revision>
  <cp:lastPrinted>2017-07-19T20:06:00Z</cp:lastPrinted>
  <dcterms:created xsi:type="dcterms:W3CDTF">2016-10-05T20:00:00Z</dcterms:created>
  <dcterms:modified xsi:type="dcterms:W3CDTF">2017-07-19T21:54:00Z</dcterms:modified>
</cp:coreProperties>
</file>