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673" w:rsidRDefault="00CD6673" w:rsidP="007C024F">
      <w:pPr>
        <w:ind w:left="1276" w:hanging="1276"/>
        <w:jc w:val="both"/>
        <w:rPr>
          <w:rFonts w:ascii="Arial" w:eastAsia="MS Mincho" w:hAnsi="Arial" w:cs="Arial"/>
          <w:b/>
        </w:rPr>
      </w:pPr>
    </w:p>
    <w:p w:rsidR="00D958BC" w:rsidRDefault="00D958BC" w:rsidP="007C024F">
      <w:pPr>
        <w:ind w:left="1276" w:hanging="1276"/>
        <w:jc w:val="both"/>
        <w:rPr>
          <w:rFonts w:ascii="Arial" w:eastAsia="MS Mincho" w:hAnsi="Arial" w:cs="Arial"/>
          <w:b/>
        </w:rPr>
      </w:pPr>
    </w:p>
    <w:p w:rsidR="00D958BC" w:rsidRPr="00D958BC" w:rsidRDefault="00D958BC" w:rsidP="00D958BC">
      <w:pPr>
        <w:outlineLvl w:val="4"/>
        <w:rPr>
          <w:rFonts w:ascii="Arial" w:hAnsi="Arial" w:cs="Arial"/>
          <w:b/>
          <w:bCs/>
          <w:iCs/>
          <w:sz w:val="26"/>
          <w:szCs w:val="22"/>
          <w:lang w:val="es-CR"/>
        </w:rPr>
      </w:pPr>
      <w:r w:rsidRPr="00D958BC">
        <w:rPr>
          <w:rFonts w:ascii="Arial" w:hAnsi="Arial" w:cs="Arial"/>
          <w:b/>
          <w:bCs/>
          <w:iCs/>
          <w:sz w:val="26"/>
          <w:szCs w:val="22"/>
          <w:lang w:val="es-CR"/>
        </w:rPr>
        <w:t>SCI-</w:t>
      </w:r>
      <w:r w:rsidR="001617E0">
        <w:rPr>
          <w:rFonts w:ascii="Arial" w:hAnsi="Arial" w:cs="Arial"/>
          <w:b/>
          <w:bCs/>
          <w:iCs/>
          <w:sz w:val="26"/>
          <w:szCs w:val="22"/>
          <w:lang w:val="es-CR"/>
        </w:rPr>
        <w:t>630</w:t>
      </w:r>
      <w:r w:rsidRPr="00D958BC">
        <w:rPr>
          <w:rFonts w:ascii="Arial" w:hAnsi="Arial" w:cs="Arial"/>
          <w:b/>
          <w:bCs/>
          <w:iCs/>
          <w:sz w:val="26"/>
          <w:szCs w:val="22"/>
          <w:lang w:val="es-CR"/>
        </w:rPr>
        <w:t>-2016</w:t>
      </w:r>
    </w:p>
    <w:p w:rsidR="00D958BC" w:rsidRPr="00D958BC" w:rsidRDefault="00D958BC" w:rsidP="00D958BC">
      <w:pPr>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p>
    <w:p w:rsidR="00D958BC" w:rsidRPr="00D958BC" w:rsidRDefault="00D958BC" w:rsidP="00D958BC">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D958BC" w:rsidRPr="00D958BC" w:rsidTr="00DC1105">
        <w:tc>
          <w:tcPr>
            <w:tcW w:w="1418" w:type="dxa"/>
          </w:tcPr>
          <w:p w:rsidR="00D958BC" w:rsidRPr="00D958BC" w:rsidRDefault="00D958BC" w:rsidP="00D958BC">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D958BC" w:rsidRDefault="00D958BC" w:rsidP="00D958BC">
            <w:pPr>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Dr. Julio Calvo Alvarado, Rector</w:t>
            </w:r>
          </w:p>
          <w:p w:rsidR="00F72CE7" w:rsidRPr="00D958BC" w:rsidRDefault="00F72CE7" w:rsidP="00D958B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MBA. Harold Blanco, Director Departamento de Recursos Humanos</w:t>
            </w:r>
          </w:p>
          <w:p w:rsidR="001617E0" w:rsidRDefault="001617E0" w:rsidP="00E53E75">
            <w:pPr>
              <w:jc w:val="both"/>
              <w:rPr>
                <w:rFonts w:ascii="Arial" w:hAnsi="Arial" w:cs="Arial"/>
                <w:sz w:val="22"/>
                <w:szCs w:val="22"/>
                <w:lang w:val="es-CR"/>
              </w:rPr>
            </w:pPr>
            <w:r w:rsidRPr="001617E0">
              <w:rPr>
                <w:rFonts w:ascii="Arial" w:hAnsi="Arial" w:cs="Arial"/>
                <w:sz w:val="22"/>
                <w:szCs w:val="22"/>
                <w:lang w:val="es-CR"/>
              </w:rPr>
              <w:t xml:space="preserve">Sra. </w:t>
            </w:r>
            <w:proofErr w:type="spellStart"/>
            <w:r w:rsidRPr="001617E0">
              <w:rPr>
                <w:rFonts w:ascii="Arial" w:hAnsi="Arial" w:cs="Arial"/>
                <w:sz w:val="22"/>
                <w:szCs w:val="22"/>
                <w:lang w:val="es-CR"/>
              </w:rPr>
              <w:t>Guiselle</w:t>
            </w:r>
            <w:proofErr w:type="spellEnd"/>
            <w:r w:rsidRPr="001617E0">
              <w:rPr>
                <w:rFonts w:ascii="Arial" w:hAnsi="Arial" w:cs="Arial"/>
                <w:sz w:val="22"/>
                <w:szCs w:val="22"/>
                <w:lang w:val="es-CR"/>
              </w:rPr>
              <w:t xml:space="preserve"> Brenes Vargas, Secretaria Ejecutiva </w:t>
            </w:r>
          </w:p>
          <w:p w:rsidR="00D958BC" w:rsidRDefault="001617E0" w:rsidP="00E53E75">
            <w:pPr>
              <w:jc w:val="both"/>
              <w:rPr>
                <w:rFonts w:ascii="Arial" w:hAnsi="Arial" w:cs="Arial"/>
                <w:sz w:val="22"/>
                <w:szCs w:val="22"/>
                <w:lang w:val="es-CR"/>
              </w:rPr>
            </w:pPr>
            <w:r w:rsidRPr="001617E0">
              <w:rPr>
                <w:rFonts w:ascii="Arial" w:hAnsi="Arial" w:cs="Arial"/>
                <w:sz w:val="22"/>
                <w:szCs w:val="22"/>
                <w:lang w:val="es-CR"/>
              </w:rPr>
              <w:t>Comisión de Carrera Administrativa y de Apoyo a la Academia</w:t>
            </w:r>
          </w:p>
          <w:p w:rsidR="00534B45" w:rsidRDefault="00534B45" w:rsidP="00E53E75">
            <w:pPr>
              <w:jc w:val="both"/>
              <w:rPr>
                <w:rFonts w:ascii="Arial" w:hAnsi="Arial" w:cs="Arial"/>
                <w:sz w:val="22"/>
                <w:szCs w:val="22"/>
                <w:lang w:val="es-CR"/>
              </w:rPr>
            </w:pPr>
            <w:r>
              <w:rPr>
                <w:rFonts w:ascii="Arial" w:hAnsi="Arial" w:cs="Arial"/>
                <w:sz w:val="22"/>
                <w:szCs w:val="22"/>
                <w:lang w:val="es-CR"/>
              </w:rPr>
              <w:t>Ing. Manuel Centeno, Director Depto. Administración de Mantenimiento</w:t>
            </w:r>
          </w:p>
          <w:p w:rsidR="001617E0" w:rsidRDefault="001617E0" w:rsidP="00E53E75">
            <w:pPr>
              <w:jc w:val="both"/>
              <w:rPr>
                <w:rFonts w:ascii="Arial" w:hAnsi="Arial" w:cs="Arial"/>
                <w:sz w:val="22"/>
                <w:szCs w:val="22"/>
                <w:lang w:val="es-CR"/>
              </w:rPr>
            </w:pPr>
            <w:r>
              <w:rPr>
                <w:rFonts w:ascii="Arial" w:hAnsi="Arial" w:cs="Arial"/>
                <w:sz w:val="22"/>
                <w:szCs w:val="22"/>
                <w:lang w:val="es-CR"/>
              </w:rPr>
              <w:t xml:space="preserve">Sr. </w:t>
            </w:r>
            <w:proofErr w:type="spellStart"/>
            <w:r>
              <w:rPr>
                <w:rFonts w:ascii="Arial" w:hAnsi="Arial" w:cs="Arial"/>
                <w:sz w:val="22"/>
                <w:szCs w:val="22"/>
                <w:lang w:val="es-CR"/>
              </w:rPr>
              <w:t>Cristhian</w:t>
            </w:r>
            <w:proofErr w:type="spellEnd"/>
            <w:r>
              <w:rPr>
                <w:rFonts w:ascii="Arial" w:hAnsi="Arial" w:cs="Arial"/>
                <w:sz w:val="22"/>
                <w:szCs w:val="22"/>
                <w:lang w:val="es-CR"/>
              </w:rPr>
              <w:t xml:space="preserve"> Barahona M</w:t>
            </w:r>
            <w:r w:rsidR="00A714AE">
              <w:rPr>
                <w:rFonts w:ascii="Arial" w:hAnsi="Arial" w:cs="Arial"/>
                <w:sz w:val="22"/>
                <w:szCs w:val="22"/>
                <w:lang w:val="es-CR"/>
              </w:rPr>
              <w:t>asís</w:t>
            </w:r>
            <w:r>
              <w:rPr>
                <w:rFonts w:ascii="Arial" w:hAnsi="Arial" w:cs="Arial"/>
                <w:sz w:val="22"/>
                <w:szCs w:val="22"/>
                <w:lang w:val="es-CR"/>
              </w:rPr>
              <w:t xml:space="preserve">, Funcionario Departamento </w:t>
            </w:r>
            <w:r w:rsidR="00534B45">
              <w:rPr>
                <w:rFonts w:ascii="Arial" w:hAnsi="Arial" w:cs="Arial"/>
                <w:sz w:val="22"/>
                <w:szCs w:val="22"/>
                <w:lang w:val="es-CR"/>
              </w:rPr>
              <w:t xml:space="preserve">Administración </w:t>
            </w:r>
            <w:r>
              <w:rPr>
                <w:rFonts w:ascii="Arial" w:hAnsi="Arial" w:cs="Arial"/>
                <w:sz w:val="22"/>
                <w:szCs w:val="22"/>
                <w:lang w:val="es-CR"/>
              </w:rPr>
              <w:t xml:space="preserve">Mantenimiento </w:t>
            </w:r>
          </w:p>
          <w:p w:rsidR="00534B45" w:rsidRPr="00534B45" w:rsidRDefault="00534B45" w:rsidP="00E53E75">
            <w:pPr>
              <w:jc w:val="both"/>
              <w:rPr>
                <w:rFonts w:ascii="Arial" w:hAnsi="Arial" w:cs="Arial"/>
                <w:sz w:val="22"/>
                <w:szCs w:val="22"/>
                <w:lang w:val="es-CR"/>
              </w:rPr>
            </w:pPr>
          </w:p>
        </w:tc>
      </w:tr>
      <w:tr w:rsidR="00D958BC" w:rsidRPr="00D958BC" w:rsidTr="00DC1105">
        <w:tc>
          <w:tcPr>
            <w:tcW w:w="1418" w:type="dxa"/>
          </w:tcPr>
          <w:p w:rsidR="00D958BC" w:rsidRPr="00D958BC" w:rsidRDefault="00D958BC" w:rsidP="00D958BC">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D958BC" w:rsidRPr="00D958BC" w:rsidRDefault="00D958BC" w:rsidP="00D958BC">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D958BC" w:rsidRPr="00D958BC" w:rsidRDefault="00D958BC" w:rsidP="00D958BC">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D958BC" w:rsidRPr="00D958BC" w:rsidRDefault="00D958BC" w:rsidP="00D958BC">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D958BC" w:rsidRPr="00D958BC" w:rsidTr="00DC1105">
        <w:trPr>
          <w:trHeight w:val="327"/>
        </w:trPr>
        <w:tc>
          <w:tcPr>
            <w:tcW w:w="1418" w:type="dxa"/>
          </w:tcPr>
          <w:p w:rsidR="00D958BC" w:rsidRPr="00D958BC" w:rsidRDefault="00D958BC" w:rsidP="00D958BC">
            <w:pPr>
              <w:rPr>
                <w:rFonts w:ascii="Arial" w:eastAsia="SimSun" w:hAnsi="Arial" w:cs="Arial"/>
                <w:b/>
                <w:lang w:val="es-ES_tradnl" w:eastAsia="en-US"/>
              </w:rPr>
            </w:pPr>
          </w:p>
          <w:p w:rsidR="00D958BC" w:rsidRPr="00D958BC" w:rsidRDefault="00D958BC" w:rsidP="00D958BC">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D958BC" w:rsidRPr="00D958BC" w:rsidRDefault="00D958BC" w:rsidP="00D958BC">
            <w:pPr>
              <w:tabs>
                <w:tab w:val="right" w:pos="2410"/>
                <w:tab w:val="left" w:pos="2694"/>
              </w:tabs>
              <w:rPr>
                <w:rFonts w:ascii="Arial" w:eastAsia="Cambria" w:hAnsi="Arial" w:cs="Arial"/>
                <w:b/>
                <w:sz w:val="22"/>
                <w:szCs w:val="22"/>
                <w:lang w:eastAsia="en-US"/>
              </w:rPr>
            </w:pPr>
          </w:p>
          <w:p w:rsidR="00D958BC" w:rsidRPr="00D958BC" w:rsidRDefault="00E53E75" w:rsidP="00D958BC">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12</w:t>
            </w:r>
            <w:r w:rsidR="00D958BC" w:rsidRPr="00D958BC">
              <w:rPr>
                <w:rFonts w:ascii="Arial" w:eastAsia="Cambria" w:hAnsi="Arial" w:cs="Arial"/>
                <w:b/>
                <w:sz w:val="22"/>
                <w:szCs w:val="22"/>
                <w:lang w:val="es-ES_tradnl" w:eastAsia="en-US"/>
              </w:rPr>
              <w:t xml:space="preserve"> de octubre de 2016</w:t>
            </w:r>
          </w:p>
        </w:tc>
      </w:tr>
      <w:tr w:rsidR="00D958BC" w:rsidRPr="00D958BC" w:rsidTr="00DC1105">
        <w:trPr>
          <w:trHeight w:val="289"/>
        </w:trPr>
        <w:tc>
          <w:tcPr>
            <w:tcW w:w="1418" w:type="dxa"/>
          </w:tcPr>
          <w:p w:rsidR="00D958BC" w:rsidRPr="00D958BC" w:rsidRDefault="00D958BC" w:rsidP="00D958BC">
            <w:pPr>
              <w:rPr>
                <w:rFonts w:ascii="Arial" w:eastAsia="SimSun" w:hAnsi="Arial" w:cs="Arial"/>
                <w:b/>
                <w:sz w:val="16"/>
                <w:szCs w:val="16"/>
                <w:lang w:eastAsia="en-US"/>
              </w:rPr>
            </w:pPr>
          </w:p>
        </w:tc>
        <w:tc>
          <w:tcPr>
            <w:tcW w:w="8221" w:type="dxa"/>
          </w:tcPr>
          <w:p w:rsidR="00D958BC" w:rsidRPr="00D958BC" w:rsidRDefault="00D958BC" w:rsidP="00D958BC">
            <w:pPr>
              <w:rPr>
                <w:rFonts w:ascii="Arial" w:eastAsia="SimSun" w:hAnsi="Arial" w:cs="Arial"/>
                <w:sz w:val="22"/>
                <w:szCs w:val="22"/>
                <w:lang w:eastAsia="en-US"/>
              </w:rPr>
            </w:pPr>
          </w:p>
        </w:tc>
      </w:tr>
      <w:tr w:rsidR="00D958BC" w:rsidRPr="00D958BC" w:rsidTr="00DC1105">
        <w:trPr>
          <w:trHeight w:val="327"/>
        </w:trPr>
        <w:tc>
          <w:tcPr>
            <w:tcW w:w="1418" w:type="dxa"/>
          </w:tcPr>
          <w:p w:rsidR="00D958BC" w:rsidRPr="00D958BC" w:rsidRDefault="00D958BC" w:rsidP="00D958BC">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D958BC" w:rsidRPr="00D958BC" w:rsidRDefault="00D958BC" w:rsidP="00D958BC">
            <w:pPr>
              <w:ind w:left="34" w:right="-1"/>
              <w:jc w:val="both"/>
              <w:rPr>
                <w:rFonts w:ascii="Arial" w:hAnsi="Arial" w:cs="Arial"/>
                <w:b/>
                <w:lang w:val="es-ES_tradnl"/>
              </w:rPr>
            </w:pPr>
            <w:r w:rsidRPr="00D958BC">
              <w:rPr>
                <w:rFonts w:ascii="Arial" w:eastAsia="Calibri" w:hAnsi="Arial" w:cs="Arial"/>
                <w:b/>
                <w:sz w:val="22"/>
                <w:szCs w:val="22"/>
              </w:rPr>
              <w:t>Sesión Ordinaria No. 299</w:t>
            </w:r>
            <w:r w:rsidR="00E53E75">
              <w:rPr>
                <w:rFonts w:ascii="Arial" w:eastAsia="Calibri" w:hAnsi="Arial" w:cs="Arial"/>
                <w:b/>
                <w:sz w:val="22"/>
                <w:szCs w:val="22"/>
              </w:rPr>
              <w:t>3</w:t>
            </w:r>
            <w:r w:rsidRPr="00D958BC">
              <w:rPr>
                <w:rFonts w:ascii="Arial" w:eastAsia="Calibri" w:hAnsi="Arial" w:cs="Arial"/>
                <w:b/>
                <w:sz w:val="22"/>
                <w:szCs w:val="22"/>
              </w:rPr>
              <w:t xml:space="preserve">, Artículo </w:t>
            </w:r>
            <w:r w:rsidR="00E53E75">
              <w:rPr>
                <w:rFonts w:ascii="Arial" w:eastAsia="Calibri" w:hAnsi="Arial" w:cs="Arial"/>
                <w:b/>
                <w:sz w:val="22"/>
                <w:szCs w:val="22"/>
              </w:rPr>
              <w:t>7</w:t>
            </w:r>
            <w:r w:rsidRPr="00D958BC">
              <w:rPr>
                <w:rFonts w:ascii="Arial" w:eastAsia="Calibri" w:hAnsi="Arial" w:cs="Arial"/>
                <w:b/>
                <w:sz w:val="22"/>
                <w:szCs w:val="22"/>
              </w:rPr>
              <w:t xml:space="preserve">, del </w:t>
            </w:r>
            <w:r w:rsidR="00E53E75">
              <w:rPr>
                <w:rFonts w:ascii="Arial" w:eastAsia="Calibri" w:hAnsi="Arial" w:cs="Arial"/>
                <w:b/>
                <w:sz w:val="22"/>
                <w:szCs w:val="22"/>
              </w:rPr>
              <w:t>12</w:t>
            </w:r>
            <w:r w:rsidRPr="00D958BC">
              <w:rPr>
                <w:rFonts w:ascii="Arial" w:eastAsia="Calibri" w:hAnsi="Arial" w:cs="Arial"/>
                <w:b/>
                <w:sz w:val="22"/>
                <w:szCs w:val="22"/>
              </w:rPr>
              <w:t xml:space="preserve"> de octubre de 2016.   </w:t>
            </w:r>
            <w:r w:rsidR="00E53E75">
              <w:rPr>
                <w:rFonts w:ascii="Arial" w:eastAsia="Calibri" w:hAnsi="Arial" w:cs="Arial"/>
                <w:b/>
                <w:sz w:val="22"/>
                <w:szCs w:val="22"/>
              </w:rPr>
              <w:t>Nombramiento de un miembro suplente en la Comisión de Carrera Administrativa y de Apoyo a la Academia</w:t>
            </w:r>
          </w:p>
          <w:p w:rsidR="00D958BC" w:rsidRPr="00D958BC" w:rsidRDefault="00D958BC" w:rsidP="00D958BC">
            <w:pPr>
              <w:tabs>
                <w:tab w:val="right" w:pos="2410"/>
                <w:tab w:val="left" w:pos="2694"/>
              </w:tabs>
              <w:jc w:val="both"/>
              <w:rPr>
                <w:rFonts w:ascii="Arial" w:eastAsia="Cambria" w:hAnsi="Arial" w:cs="Arial"/>
                <w:b/>
                <w:sz w:val="22"/>
                <w:szCs w:val="22"/>
                <w:lang w:val="es-ES_tradnl" w:eastAsia="en-US"/>
              </w:rPr>
            </w:pPr>
          </w:p>
          <w:p w:rsidR="00D958BC" w:rsidRPr="00D958BC" w:rsidRDefault="00D958BC" w:rsidP="00D958BC">
            <w:pPr>
              <w:tabs>
                <w:tab w:val="right" w:pos="2410"/>
                <w:tab w:val="left" w:pos="2694"/>
              </w:tabs>
              <w:jc w:val="both"/>
              <w:rPr>
                <w:rFonts w:ascii="Arial" w:eastAsia="Cambria" w:hAnsi="Arial" w:cs="Arial"/>
                <w:b/>
                <w:sz w:val="22"/>
                <w:szCs w:val="22"/>
                <w:highlight w:val="yellow"/>
                <w:lang w:eastAsia="en-US"/>
              </w:rPr>
            </w:pPr>
          </w:p>
        </w:tc>
      </w:tr>
    </w:tbl>
    <w:p w:rsidR="00D958BC" w:rsidRPr="00D958BC" w:rsidRDefault="00D958BC" w:rsidP="00D958BC">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D958BC" w:rsidRPr="00D958BC" w:rsidRDefault="00D958BC" w:rsidP="007C024F">
      <w:pPr>
        <w:ind w:left="1276" w:hanging="1276"/>
        <w:jc w:val="both"/>
        <w:rPr>
          <w:rFonts w:ascii="Arial" w:eastAsia="MS Mincho" w:hAnsi="Arial" w:cs="Arial"/>
          <w:b/>
          <w:lang w:val="es-ES_tradnl"/>
        </w:rPr>
      </w:pPr>
    </w:p>
    <w:p w:rsidR="001617E0" w:rsidRPr="001617E0" w:rsidRDefault="001617E0" w:rsidP="001617E0">
      <w:pPr>
        <w:contextualSpacing/>
        <w:jc w:val="both"/>
        <w:outlineLvl w:val="0"/>
        <w:rPr>
          <w:rFonts w:ascii="Arial" w:hAnsi="Arial" w:cs="Arial"/>
          <w:b/>
          <w:lang w:val="es-CR"/>
        </w:rPr>
      </w:pPr>
      <w:bookmarkStart w:id="0" w:name="_Toc272225920"/>
      <w:bookmarkStart w:id="1" w:name="_Toc272238511"/>
      <w:bookmarkStart w:id="2" w:name="_Toc274319984"/>
      <w:r w:rsidRPr="001617E0">
        <w:rPr>
          <w:rFonts w:ascii="Arial" w:hAnsi="Arial" w:cs="Arial"/>
          <w:b/>
          <w:lang w:val="es-CR"/>
        </w:rPr>
        <w:t>RESULTANDO QUE:</w:t>
      </w:r>
    </w:p>
    <w:p w:rsidR="001617E0" w:rsidRPr="001617E0" w:rsidRDefault="001617E0" w:rsidP="001617E0">
      <w:pPr>
        <w:ind w:left="1320" w:hanging="1320"/>
        <w:jc w:val="both"/>
        <w:rPr>
          <w:rFonts w:ascii="Arial" w:hAnsi="Arial" w:cs="Arial"/>
          <w:lang w:val="es-CR"/>
        </w:rPr>
      </w:pPr>
    </w:p>
    <w:p w:rsidR="001617E0" w:rsidRPr="001617E0" w:rsidRDefault="001617E0" w:rsidP="001617E0">
      <w:pPr>
        <w:numPr>
          <w:ilvl w:val="0"/>
          <w:numId w:val="14"/>
        </w:numPr>
        <w:ind w:left="360"/>
        <w:jc w:val="both"/>
        <w:rPr>
          <w:rFonts w:ascii="Arial" w:hAnsi="Arial" w:cs="Arial"/>
          <w:lang w:val="es-CR"/>
        </w:rPr>
      </w:pPr>
      <w:r w:rsidRPr="001617E0">
        <w:rPr>
          <w:rFonts w:ascii="Arial" w:hAnsi="Arial" w:cs="Arial"/>
          <w:lang w:val="es-CR"/>
        </w:rPr>
        <w:t>El Artículo 89 del Reglamento del Sistema de Escalafón de Carrera Administrativa y de Apoyo a la Academia, reza:</w:t>
      </w:r>
    </w:p>
    <w:p w:rsidR="001617E0" w:rsidRPr="001617E0" w:rsidRDefault="001617E0" w:rsidP="001617E0">
      <w:pPr>
        <w:spacing w:before="100" w:beforeAutospacing="1" w:after="100" w:afterAutospacing="1"/>
        <w:ind w:left="720" w:right="689"/>
        <w:jc w:val="both"/>
        <w:rPr>
          <w:rFonts w:ascii="Arial" w:hAnsi="Arial" w:cs="Arial"/>
          <w:i/>
          <w:sz w:val="20"/>
          <w:szCs w:val="20"/>
        </w:rPr>
      </w:pPr>
      <w:r w:rsidRPr="001617E0">
        <w:rPr>
          <w:rFonts w:ascii="Arial" w:hAnsi="Arial" w:cs="Arial"/>
          <w:i/>
          <w:sz w:val="20"/>
          <w:szCs w:val="20"/>
        </w:rPr>
        <w:t xml:space="preserve">Artículo 89 </w:t>
      </w:r>
    </w:p>
    <w:p w:rsidR="001617E0" w:rsidRPr="001617E0" w:rsidRDefault="001617E0" w:rsidP="001617E0">
      <w:pPr>
        <w:spacing w:before="100" w:beforeAutospacing="1" w:after="100" w:afterAutospacing="1"/>
        <w:ind w:left="720" w:right="689"/>
        <w:jc w:val="both"/>
        <w:rPr>
          <w:rFonts w:ascii="Arial" w:hAnsi="Arial" w:cs="Arial"/>
          <w:i/>
          <w:sz w:val="20"/>
          <w:szCs w:val="20"/>
        </w:rPr>
      </w:pPr>
      <w:r w:rsidRPr="001617E0">
        <w:rPr>
          <w:rFonts w:ascii="Arial" w:hAnsi="Arial" w:cs="Arial"/>
          <w:i/>
          <w:sz w:val="20"/>
          <w:szCs w:val="20"/>
        </w:rPr>
        <w:t>“La Comisión está integrada por cuatro funcionarios/as del sector técnico-administrativo propietarios, y dos suplentes nombrados por el Consejo Institucional. Durarán en sus funciones tres años y pueden ser reelectos. Tanto los/as propietarios/as como los/as suplentes deben estar ubicados al menos en el paso II.</w:t>
      </w:r>
    </w:p>
    <w:p w:rsidR="001617E0" w:rsidRPr="001617E0" w:rsidRDefault="001617E0" w:rsidP="001617E0">
      <w:pPr>
        <w:spacing w:before="100" w:beforeAutospacing="1" w:after="100" w:afterAutospacing="1"/>
        <w:ind w:left="720" w:right="689"/>
        <w:jc w:val="both"/>
        <w:rPr>
          <w:rFonts w:ascii="Arial" w:hAnsi="Arial" w:cs="Arial"/>
          <w:i/>
          <w:sz w:val="20"/>
          <w:szCs w:val="20"/>
        </w:rPr>
      </w:pPr>
      <w:r w:rsidRPr="001617E0">
        <w:rPr>
          <w:rFonts w:ascii="Arial" w:hAnsi="Arial" w:cs="Arial"/>
          <w:i/>
          <w:sz w:val="20"/>
          <w:szCs w:val="20"/>
        </w:rPr>
        <w:t>Además integrará la Comisión un miembro del Departamento de Recursos Humanos, con voz pero sin voto y que actúa como Secretario/a Ejecutivo/a de la Comisión.</w:t>
      </w:r>
    </w:p>
    <w:p w:rsidR="001617E0" w:rsidRPr="001617E0" w:rsidRDefault="001617E0" w:rsidP="001617E0">
      <w:pPr>
        <w:ind w:left="720" w:right="689"/>
        <w:jc w:val="both"/>
        <w:rPr>
          <w:rFonts w:ascii="Arial" w:hAnsi="Arial" w:cs="Arial"/>
          <w:i/>
          <w:sz w:val="20"/>
          <w:szCs w:val="20"/>
        </w:rPr>
      </w:pPr>
      <w:r w:rsidRPr="001617E0">
        <w:rPr>
          <w:rFonts w:ascii="Arial" w:hAnsi="Arial" w:cs="Arial"/>
          <w:i/>
          <w:sz w:val="20"/>
          <w:szCs w:val="20"/>
        </w:rPr>
        <w:t>En caso de producirse una vacante, se llenará mediante el mismo procedimiento señalado y para el resto del período para el que fue nombrado el miembro anterior.”</w:t>
      </w:r>
    </w:p>
    <w:p w:rsidR="001617E0" w:rsidRPr="001617E0" w:rsidRDefault="001617E0" w:rsidP="001617E0">
      <w:pPr>
        <w:ind w:left="1320" w:hanging="1320"/>
        <w:jc w:val="both"/>
        <w:rPr>
          <w:rFonts w:ascii="Arial" w:hAnsi="Arial" w:cs="Arial"/>
          <w:lang w:val="es-CR"/>
        </w:rPr>
      </w:pPr>
    </w:p>
    <w:p w:rsidR="001617E0" w:rsidRPr="001617E0" w:rsidRDefault="001617E0" w:rsidP="001617E0">
      <w:pPr>
        <w:numPr>
          <w:ilvl w:val="0"/>
          <w:numId w:val="14"/>
        </w:numPr>
        <w:ind w:left="360"/>
        <w:jc w:val="both"/>
        <w:rPr>
          <w:rFonts w:ascii="Arial" w:eastAsia="Cambria" w:hAnsi="Arial" w:cs="Arial"/>
          <w:b/>
          <w:color w:val="000000"/>
          <w:sz w:val="20"/>
          <w:szCs w:val="20"/>
          <w:lang w:val="es-CR" w:eastAsia="es-CR"/>
        </w:rPr>
      </w:pPr>
      <w:r w:rsidRPr="001617E0">
        <w:rPr>
          <w:rFonts w:ascii="Arial" w:hAnsi="Arial" w:cs="Arial"/>
          <w:lang w:val="es-CR"/>
        </w:rPr>
        <w:t xml:space="preserve">La Secretaría del Consejo Institucional recibe oficio CCAAA-04-2016, con fecha de recibido 29 de agosto de 2016, suscrito por la Sra. </w:t>
      </w:r>
      <w:proofErr w:type="spellStart"/>
      <w:r w:rsidRPr="001617E0">
        <w:rPr>
          <w:rFonts w:ascii="Arial" w:hAnsi="Arial" w:cs="Arial"/>
          <w:lang w:val="es-CR"/>
        </w:rPr>
        <w:t>Guiselle</w:t>
      </w:r>
      <w:proofErr w:type="spellEnd"/>
      <w:r w:rsidRPr="001617E0">
        <w:rPr>
          <w:rFonts w:ascii="Arial" w:hAnsi="Arial" w:cs="Arial"/>
          <w:lang w:val="es-CR"/>
        </w:rPr>
        <w:t xml:space="preserve"> Brenes Vargas, Secretaria Ejecutiva de la Comisión de Carrera Administrativa y de Apoyo a la Academia, dirigido a la Licda.  </w:t>
      </w:r>
      <w:proofErr w:type="spellStart"/>
      <w:r w:rsidRPr="001617E0">
        <w:rPr>
          <w:rFonts w:ascii="Arial" w:hAnsi="Arial" w:cs="Arial"/>
          <w:lang w:val="es-CR"/>
        </w:rPr>
        <w:t>Bertalía</w:t>
      </w:r>
      <w:proofErr w:type="spellEnd"/>
      <w:r w:rsidRPr="001617E0">
        <w:rPr>
          <w:rFonts w:ascii="Arial" w:hAnsi="Arial" w:cs="Arial"/>
          <w:lang w:val="es-CR"/>
        </w:rPr>
        <w:t xml:space="preserve"> Sánchez S., Directora Ejecutiva de la Secretaría del Consejo Institucional, en el cual solicita realizar los trámites necesarios para iniciar el </w:t>
      </w:r>
      <w:r w:rsidRPr="001617E0">
        <w:rPr>
          <w:rFonts w:ascii="Arial" w:eastAsia="Cambria" w:hAnsi="Arial" w:cs="Arial"/>
          <w:lang w:val="es-CR" w:eastAsia="en-US"/>
        </w:rPr>
        <w:t xml:space="preserve">procedimiento correspondiente para la elección de un miembro suplente en la </w:t>
      </w:r>
      <w:r w:rsidRPr="001617E0">
        <w:rPr>
          <w:rFonts w:ascii="Arial" w:hAnsi="Arial" w:cs="Arial"/>
          <w:lang w:val="es-CR"/>
        </w:rPr>
        <w:t>Comisión de Carrera Administrativa y de Apoyo a la Academia</w:t>
      </w:r>
      <w:r w:rsidRPr="001617E0">
        <w:rPr>
          <w:rFonts w:ascii="Arial" w:eastAsia="Cambria" w:hAnsi="Arial" w:cs="Arial"/>
          <w:lang w:val="es-CR" w:eastAsia="en-US"/>
        </w:rPr>
        <w:t>, a partir del 25 de octubre de 2016 y por  un período de 3 años. (Ver Anexo 1)</w:t>
      </w:r>
    </w:p>
    <w:p w:rsidR="001617E0" w:rsidRPr="001617E0" w:rsidRDefault="001617E0" w:rsidP="001617E0">
      <w:pPr>
        <w:jc w:val="both"/>
        <w:rPr>
          <w:rFonts w:ascii="Arial" w:eastAsia="Cambria" w:hAnsi="Arial" w:cs="Arial"/>
          <w:b/>
          <w:color w:val="000000"/>
          <w:sz w:val="20"/>
          <w:szCs w:val="20"/>
          <w:lang w:val="es-CR" w:eastAsia="es-CR"/>
        </w:rPr>
      </w:pPr>
    </w:p>
    <w:p w:rsidR="001617E0" w:rsidRPr="001617E0" w:rsidRDefault="001617E0" w:rsidP="001617E0">
      <w:pPr>
        <w:jc w:val="both"/>
        <w:rPr>
          <w:rFonts w:ascii="Arial" w:eastAsia="Cambria" w:hAnsi="Arial" w:cs="Arial"/>
          <w:b/>
          <w:color w:val="000000"/>
          <w:sz w:val="20"/>
          <w:szCs w:val="20"/>
          <w:lang w:val="es-CR" w:eastAsia="es-CR"/>
        </w:rPr>
      </w:pPr>
    </w:p>
    <w:p w:rsidR="001617E0" w:rsidRPr="001617E0" w:rsidRDefault="001617E0" w:rsidP="001617E0">
      <w:pPr>
        <w:contextualSpacing/>
        <w:jc w:val="both"/>
        <w:outlineLvl w:val="0"/>
        <w:rPr>
          <w:rFonts w:ascii="Arial" w:hAnsi="Arial" w:cs="Arial"/>
          <w:b/>
          <w:lang w:val="es-CR"/>
        </w:rPr>
      </w:pPr>
      <w:r w:rsidRPr="001617E0">
        <w:rPr>
          <w:rFonts w:ascii="Arial" w:hAnsi="Arial" w:cs="Arial"/>
          <w:b/>
          <w:lang w:val="es-CR"/>
        </w:rPr>
        <w:t>CONSIDERANDO QUE:</w:t>
      </w:r>
    </w:p>
    <w:p w:rsidR="001617E0" w:rsidRPr="001617E0" w:rsidRDefault="001617E0" w:rsidP="001617E0">
      <w:pPr>
        <w:jc w:val="both"/>
        <w:rPr>
          <w:rFonts w:ascii="Arial" w:eastAsia="Cambria" w:hAnsi="Arial" w:cs="Arial"/>
          <w:b/>
          <w:color w:val="000000"/>
          <w:sz w:val="22"/>
          <w:szCs w:val="22"/>
          <w:lang w:val="es-CR" w:eastAsia="es-CR"/>
        </w:rPr>
      </w:pPr>
    </w:p>
    <w:p w:rsidR="001617E0" w:rsidRPr="001617E0" w:rsidRDefault="001617E0" w:rsidP="001617E0">
      <w:pPr>
        <w:numPr>
          <w:ilvl w:val="0"/>
          <w:numId w:val="15"/>
        </w:numPr>
        <w:ind w:left="426"/>
        <w:jc w:val="both"/>
        <w:rPr>
          <w:rFonts w:ascii="Arial" w:hAnsi="Arial" w:cs="Arial"/>
          <w:lang w:val="es-CR"/>
        </w:rPr>
      </w:pPr>
      <w:r w:rsidRPr="001617E0">
        <w:rPr>
          <w:rFonts w:ascii="Arial" w:hAnsi="Arial" w:cs="Arial"/>
          <w:lang w:val="es-CR"/>
        </w:rPr>
        <w:t xml:space="preserve">Con fecha 30 de agosto de 2016, se remite oficio SCI-507-2016, suscrito por la Licda. </w:t>
      </w:r>
      <w:proofErr w:type="spellStart"/>
      <w:r w:rsidRPr="001617E0">
        <w:rPr>
          <w:rFonts w:ascii="Arial" w:hAnsi="Arial" w:cs="Arial"/>
          <w:lang w:val="es-CR"/>
        </w:rPr>
        <w:t>Bertalía</w:t>
      </w:r>
      <w:proofErr w:type="spellEnd"/>
      <w:r w:rsidRPr="001617E0">
        <w:rPr>
          <w:rFonts w:ascii="Arial" w:hAnsi="Arial" w:cs="Arial"/>
          <w:lang w:val="es-CR"/>
        </w:rPr>
        <w:t xml:space="preserve"> Sánchez Salas, Directora Ejecutiva de la Secretaría del Consejo Institucional, dirigido a la Máster Carla Garita, Directora de la Oficina de Comunicación y Mercadeo, en el cual solicita publicar convocatoria para el nombramiento de un integrante suplente en la Comisión de Carrera Administrativa y de Apoyo a la Academia</w:t>
      </w:r>
      <w:r w:rsidRPr="001617E0">
        <w:rPr>
          <w:rFonts w:ascii="Arial" w:eastAsia="Cambria" w:hAnsi="Arial" w:cs="Arial"/>
          <w:lang w:val="es-ES_tradnl" w:eastAsia="en-US"/>
        </w:rPr>
        <w:t>. (Ver Anexo 2).</w:t>
      </w:r>
    </w:p>
    <w:p w:rsidR="001617E0" w:rsidRPr="001617E0" w:rsidRDefault="001617E0" w:rsidP="001617E0">
      <w:pPr>
        <w:jc w:val="both"/>
        <w:rPr>
          <w:rFonts w:ascii="Arial" w:hAnsi="Arial" w:cs="Arial"/>
          <w:lang w:val="es-CR"/>
        </w:rPr>
      </w:pPr>
    </w:p>
    <w:p w:rsidR="001617E0" w:rsidRPr="001617E0" w:rsidRDefault="001617E0" w:rsidP="001617E0">
      <w:pPr>
        <w:numPr>
          <w:ilvl w:val="0"/>
          <w:numId w:val="15"/>
        </w:numPr>
        <w:ind w:left="426"/>
        <w:jc w:val="both"/>
        <w:rPr>
          <w:rFonts w:ascii="Arial" w:hAnsi="Arial" w:cs="Arial"/>
          <w:lang w:val="es-CR"/>
        </w:rPr>
      </w:pPr>
      <w:r w:rsidRPr="001617E0">
        <w:rPr>
          <w:rFonts w:ascii="Arial" w:hAnsi="Arial" w:cs="Arial"/>
          <w:lang w:val="es-CR"/>
        </w:rPr>
        <w:t xml:space="preserve">Dado que al vencimiento del plazo no se reciben postulaciones para la vacante de un integrante suplente en la Comisión de Carrera Administrativa y de Apoyo a la Academia, se envía oficio SCI-554-2016, con fecha 13 de setiembre de 2016, suscrito por la Licda. </w:t>
      </w:r>
      <w:proofErr w:type="spellStart"/>
      <w:r w:rsidRPr="001617E0">
        <w:rPr>
          <w:rFonts w:ascii="Arial" w:hAnsi="Arial" w:cs="Arial"/>
          <w:lang w:val="es-CR"/>
        </w:rPr>
        <w:t>Bertalía</w:t>
      </w:r>
      <w:proofErr w:type="spellEnd"/>
      <w:r w:rsidRPr="001617E0">
        <w:rPr>
          <w:rFonts w:ascii="Arial" w:hAnsi="Arial" w:cs="Arial"/>
          <w:lang w:val="es-CR"/>
        </w:rPr>
        <w:t xml:space="preserve"> Sánchez Salas, Directora Ejecutiva de la Secretaría del Consejo Institucional, dirigido a la Máster Carla Garita, Directora de la Oficina de Comunicación y Mercadeo,  en el cual le solicita publicar la ampliación del plazo para recibir postulaciones</w:t>
      </w:r>
      <w:r w:rsidRPr="001617E0">
        <w:rPr>
          <w:rFonts w:ascii="Arial" w:eastAsia="Cambria" w:hAnsi="Arial" w:cs="Arial"/>
          <w:lang w:val="es-ES_tradnl" w:eastAsia="en-US"/>
        </w:rPr>
        <w:t>. (Ver Anexo 3).</w:t>
      </w:r>
    </w:p>
    <w:p w:rsidR="001617E0" w:rsidRPr="001617E0" w:rsidRDefault="001617E0" w:rsidP="001617E0">
      <w:pPr>
        <w:jc w:val="both"/>
        <w:rPr>
          <w:rFonts w:ascii="Arial" w:hAnsi="Arial" w:cs="Arial"/>
          <w:sz w:val="20"/>
          <w:szCs w:val="20"/>
          <w:lang w:val="es-CR"/>
        </w:rPr>
      </w:pPr>
    </w:p>
    <w:p w:rsidR="001617E0" w:rsidRPr="001617E0" w:rsidRDefault="001617E0" w:rsidP="001617E0">
      <w:pPr>
        <w:numPr>
          <w:ilvl w:val="0"/>
          <w:numId w:val="15"/>
        </w:numPr>
        <w:ind w:left="426"/>
        <w:jc w:val="both"/>
        <w:rPr>
          <w:rFonts w:ascii="Arial" w:hAnsi="Arial" w:cs="Arial"/>
          <w:lang w:val="es-CR"/>
        </w:rPr>
      </w:pPr>
      <w:r w:rsidRPr="001617E0">
        <w:rPr>
          <w:rFonts w:ascii="Arial" w:hAnsi="Arial" w:cs="Arial"/>
          <w:lang w:val="es-CR"/>
        </w:rPr>
        <w:t xml:space="preserve">Al no contar con postulantes, nuevamente con fecha a 26 de setiembre de 2016, se remite oficio SCI-582-2016, suscrito por la Licda. </w:t>
      </w:r>
      <w:proofErr w:type="spellStart"/>
      <w:r w:rsidRPr="001617E0">
        <w:rPr>
          <w:rFonts w:ascii="Arial" w:hAnsi="Arial" w:cs="Arial"/>
          <w:lang w:val="es-CR"/>
        </w:rPr>
        <w:t>Bertalía</w:t>
      </w:r>
      <w:proofErr w:type="spellEnd"/>
      <w:r w:rsidRPr="001617E0">
        <w:rPr>
          <w:rFonts w:ascii="Arial" w:hAnsi="Arial" w:cs="Arial"/>
          <w:lang w:val="es-CR"/>
        </w:rPr>
        <w:t xml:space="preserve"> Sánchez Salas, Directora Ejecutiva de la Secretaría del Consejo Institucional, dirigido a la Máster Carla Garita, Directora de la Oficina de Comunicación y Mercadeo, en el cual solicita publicar ampliación de la convocatoria para recibir postulaciones para el nombramiento de un integrante suplente en la Comisión de Carrera Administrativa y de Apoyo a la Academia</w:t>
      </w:r>
      <w:r w:rsidRPr="001617E0">
        <w:rPr>
          <w:rFonts w:ascii="Arial" w:eastAsia="Cambria" w:hAnsi="Arial" w:cs="Arial"/>
          <w:lang w:val="es-ES_tradnl" w:eastAsia="en-US"/>
        </w:rPr>
        <w:t>. (Ver Anexo 4).</w:t>
      </w:r>
    </w:p>
    <w:p w:rsidR="001617E0" w:rsidRPr="001617E0" w:rsidRDefault="001617E0" w:rsidP="001617E0">
      <w:pPr>
        <w:jc w:val="both"/>
        <w:rPr>
          <w:rFonts w:ascii="Arial" w:hAnsi="Arial" w:cs="Arial"/>
          <w:sz w:val="20"/>
          <w:szCs w:val="20"/>
          <w:lang w:val="es-CR"/>
        </w:rPr>
      </w:pPr>
    </w:p>
    <w:p w:rsidR="001617E0" w:rsidRPr="001617E0" w:rsidRDefault="001617E0" w:rsidP="001617E0">
      <w:pPr>
        <w:numPr>
          <w:ilvl w:val="0"/>
          <w:numId w:val="15"/>
        </w:numPr>
        <w:ind w:left="426"/>
        <w:jc w:val="both"/>
        <w:rPr>
          <w:rFonts w:ascii="Arial" w:hAnsi="Arial" w:cs="Arial"/>
          <w:lang w:val="es-CR"/>
        </w:rPr>
      </w:pPr>
      <w:r w:rsidRPr="001617E0">
        <w:rPr>
          <w:rFonts w:ascii="Arial" w:hAnsi="Arial" w:cs="Arial"/>
          <w:lang w:val="es-CR"/>
        </w:rPr>
        <w:t xml:space="preserve">Con fecha de recibido 03 de octubre de 2016, la Secretaría del Consejo Institucional recibe postulación del Sr. </w:t>
      </w:r>
      <w:proofErr w:type="spellStart"/>
      <w:r w:rsidRPr="001617E0">
        <w:rPr>
          <w:rFonts w:ascii="Arial" w:hAnsi="Arial" w:cs="Arial"/>
          <w:lang w:val="es-CR"/>
        </w:rPr>
        <w:t>Cristhian</w:t>
      </w:r>
      <w:proofErr w:type="spellEnd"/>
      <w:r w:rsidRPr="001617E0">
        <w:rPr>
          <w:rFonts w:ascii="Arial" w:hAnsi="Arial" w:cs="Arial"/>
          <w:lang w:val="es-CR"/>
        </w:rPr>
        <w:t xml:space="preserve"> Barahona M, Funcionario del Departamento de Administración de Mantenimiento, dirigido al Dr. Julio Calvo Alvarado, Presidente del Consejo Institucional, en el cual manifiesta su interés de participar en la selección de un miembro suplente de la Comisión de Carrera Administrativa y de Apoyo a la Academia.  (Ver Anexo 5)</w:t>
      </w:r>
    </w:p>
    <w:p w:rsidR="001617E0" w:rsidRPr="001617E0" w:rsidRDefault="001617E0" w:rsidP="001617E0">
      <w:pPr>
        <w:jc w:val="both"/>
        <w:rPr>
          <w:rFonts w:ascii="Arial" w:hAnsi="Arial" w:cs="Arial"/>
          <w:sz w:val="20"/>
          <w:szCs w:val="20"/>
          <w:lang w:val="es-CR"/>
        </w:rPr>
      </w:pPr>
    </w:p>
    <w:p w:rsidR="001617E0" w:rsidRPr="001617E0" w:rsidRDefault="001617E0" w:rsidP="001617E0">
      <w:pPr>
        <w:numPr>
          <w:ilvl w:val="0"/>
          <w:numId w:val="15"/>
        </w:numPr>
        <w:ind w:left="426"/>
        <w:jc w:val="both"/>
        <w:rPr>
          <w:rFonts w:ascii="Arial" w:hAnsi="Arial" w:cs="Arial"/>
          <w:lang w:val="es-CR"/>
        </w:rPr>
      </w:pPr>
      <w:r w:rsidRPr="001617E0">
        <w:rPr>
          <w:rFonts w:ascii="Arial" w:hAnsi="Arial" w:cs="Arial"/>
          <w:lang w:val="es-CR"/>
        </w:rPr>
        <w:t>A la fecha del cierre de la Convocatoria para nombrar un representante suplente en la Comisión de Carrera Administrativa y de Apoyo a la Academia, únicamente se cuenta con la participación del señor Barahona, quien cumple con los requisitos para integrar la Comisión de Carrera Administrativa y de Apoyo a la Academia.</w:t>
      </w:r>
    </w:p>
    <w:p w:rsidR="001617E0" w:rsidRPr="001617E0" w:rsidRDefault="001617E0" w:rsidP="001617E0">
      <w:pPr>
        <w:jc w:val="both"/>
        <w:rPr>
          <w:rFonts w:ascii="Arial" w:hAnsi="Arial" w:cs="Arial"/>
          <w:lang w:val="es-CR"/>
        </w:rPr>
      </w:pPr>
    </w:p>
    <w:bookmarkEnd w:id="0"/>
    <w:bookmarkEnd w:id="1"/>
    <w:bookmarkEnd w:id="2"/>
    <w:p w:rsidR="001617E0" w:rsidRPr="001617E0" w:rsidRDefault="001617E0" w:rsidP="001617E0">
      <w:pPr>
        <w:jc w:val="both"/>
        <w:rPr>
          <w:rFonts w:ascii="Arial" w:hAnsi="Arial" w:cs="Arial"/>
          <w:b/>
          <w:lang w:val="es-CR"/>
        </w:rPr>
      </w:pPr>
      <w:r w:rsidRPr="001617E0">
        <w:rPr>
          <w:rFonts w:ascii="Arial" w:hAnsi="Arial" w:cs="Arial"/>
          <w:b/>
          <w:lang w:val="es-CR"/>
        </w:rPr>
        <w:t xml:space="preserve">SE </w:t>
      </w:r>
      <w:r>
        <w:rPr>
          <w:rFonts w:ascii="Arial" w:hAnsi="Arial" w:cs="Arial"/>
          <w:b/>
          <w:lang w:val="es-CR"/>
        </w:rPr>
        <w:t>ACUERDA</w:t>
      </w:r>
      <w:r w:rsidRPr="001617E0">
        <w:rPr>
          <w:rFonts w:ascii="Arial" w:hAnsi="Arial" w:cs="Arial"/>
          <w:b/>
          <w:lang w:val="es-CR"/>
        </w:rPr>
        <w:t>:</w:t>
      </w:r>
    </w:p>
    <w:p w:rsidR="001617E0" w:rsidRPr="001617E0" w:rsidRDefault="001617E0" w:rsidP="001617E0">
      <w:pPr>
        <w:jc w:val="both"/>
        <w:rPr>
          <w:rFonts w:ascii="Arial" w:hAnsi="Arial" w:cs="Arial"/>
          <w:sz w:val="20"/>
          <w:szCs w:val="20"/>
          <w:lang w:val="es-CR"/>
        </w:rPr>
      </w:pPr>
    </w:p>
    <w:p w:rsidR="001617E0" w:rsidRPr="001617E0" w:rsidRDefault="00534B45" w:rsidP="001617E0">
      <w:pPr>
        <w:numPr>
          <w:ilvl w:val="0"/>
          <w:numId w:val="13"/>
        </w:numPr>
        <w:ind w:left="360" w:right="-91"/>
        <w:jc w:val="both"/>
        <w:rPr>
          <w:rFonts w:ascii="Arial" w:hAnsi="Arial" w:cs="Arial"/>
          <w:b/>
          <w:lang w:val="es-CR"/>
        </w:rPr>
      </w:pPr>
      <w:r>
        <w:rPr>
          <w:rFonts w:ascii="Arial" w:hAnsi="Arial" w:cs="Arial"/>
        </w:rPr>
        <w:t>Nombrar a</w:t>
      </w:r>
      <w:r w:rsidR="00A714AE">
        <w:rPr>
          <w:rFonts w:ascii="Arial" w:hAnsi="Arial" w:cs="Arial"/>
        </w:rPr>
        <w:t>l</w:t>
      </w:r>
      <w:r>
        <w:rPr>
          <w:rFonts w:ascii="Arial" w:hAnsi="Arial" w:cs="Arial"/>
        </w:rPr>
        <w:t xml:space="preserve"> señor</w:t>
      </w:r>
      <w:bookmarkStart w:id="3" w:name="_GoBack"/>
      <w:bookmarkEnd w:id="3"/>
      <w:r w:rsidR="001617E0" w:rsidRPr="001617E0">
        <w:rPr>
          <w:rFonts w:ascii="Arial" w:hAnsi="Arial" w:cs="Arial"/>
        </w:rPr>
        <w:t xml:space="preserve"> </w:t>
      </w:r>
      <w:proofErr w:type="spellStart"/>
      <w:r w:rsidR="001617E0" w:rsidRPr="001617E0">
        <w:rPr>
          <w:rFonts w:ascii="Arial" w:hAnsi="Arial" w:cs="Arial"/>
        </w:rPr>
        <w:t>Cristhian</w:t>
      </w:r>
      <w:proofErr w:type="spellEnd"/>
      <w:r w:rsidR="001617E0" w:rsidRPr="001617E0">
        <w:rPr>
          <w:rFonts w:ascii="Arial" w:hAnsi="Arial" w:cs="Arial"/>
        </w:rPr>
        <w:t xml:space="preserve"> Barahona</w:t>
      </w:r>
      <w:r>
        <w:rPr>
          <w:rFonts w:ascii="Arial" w:hAnsi="Arial" w:cs="Arial"/>
        </w:rPr>
        <w:t xml:space="preserve"> Masís</w:t>
      </w:r>
      <w:r w:rsidR="001617E0" w:rsidRPr="001617E0">
        <w:rPr>
          <w:rFonts w:ascii="Arial" w:hAnsi="Arial" w:cs="Arial"/>
        </w:rPr>
        <w:t xml:space="preserve">, como </w:t>
      </w:r>
      <w:r>
        <w:rPr>
          <w:rFonts w:ascii="Arial" w:eastAsia="Cambria" w:hAnsi="Arial" w:cs="Arial"/>
          <w:lang w:val="es-ES_tradnl" w:eastAsia="en-US"/>
        </w:rPr>
        <w:t>miembro s</w:t>
      </w:r>
      <w:r w:rsidR="001617E0" w:rsidRPr="001617E0">
        <w:rPr>
          <w:rFonts w:ascii="Arial" w:eastAsia="Cambria" w:hAnsi="Arial" w:cs="Arial"/>
          <w:lang w:val="es-ES_tradnl" w:eastAsia="en-US"/>
        </w:rPr>
        <w:t xml:space="preserve">uplente, en la Comisión de Carrera Administrativa y de Apoyo a la Academia, </w:t>
      </w:r>
      <w:r w:rsidR="001617E0" w:rsidRPr="001617E0">
        <w:rPr>
          <w:rFonts w:ascii="Arial" w:eastAsia="Cambria" w:hAnsi="Arial" w:cs="Arial"/>
          <w:lang w:val="es-CR" w:eastAsia="en-US"/>
        </w:rPr>
        <w:t>a partir del 25 de octubre de 2016 al 24 de octubre de 2019</w:t>
      </w:r>
      <w:r w:rsidR="001617E0" w:rsidRPr="001617E0">
        <w:rPr>
          <w:rFonts w:ascii="Arial" w:eastAsia="Cambria" w:hAnsi="Arial" w:cs="Arial"/>
          <w:lang w:val="es-ES_tradnl" w:eastAsia="en-US"/>
        </w:rPr>
        <w:t>.</w:t>
      </w:r>
    </w:p>
    <w:p w:rsidR="00D958BC" w:rsidRPr="001617E0" w:rsidRDefault="00D958BC" w:rsidP="001617E0">
      <w:pPr>
        <w:rPr>
          <w:rFonts w:ascii="Arial" w:eastAsia="Calibri" w:hAnsi="Arial" w:cs="Arial"/>
        </w:rPr>
      </w:pPr>
    </w:p>
    <w:p w:rsidR="00D958BC" w:rsidRDefault="00D958BC" w:rsidP="001617E0">
      <w:pPr>
        <w:numPr>
          <w:ilvl w:val="0"/>
          <w:numId w:val="13"/>
        </w:numPr>
        <w:ind w:left="360" w:right="-91"/>
        <w:jc w:val="both"/>
        <w:rPr>
          <w:rFonts w:ascii="Arial" w:eastAsia="Calibri" w:hAnsi="Arial" w:cs="Arial"/>
          <w:b/>
        </w:rPr>
      </w:pPr>
      <w:r>
        <w:rPr>
          <w:rFonts w:ascii="Arial" w:eastAsia="Calibri" w:hAnsi="Arial" w:cs="Arial"/>
        </w:rPr>
        <w:t xml:space="preserve">Comunicar.  </w:t>
      </w:r>
      <w:r w:rsidRPr="00D958BC">
        <w:rPr>
          <w:rFonts w:ascii="Arial" w:eastAsia="Calibri" w:hAnsi="Arial" w:cs="Arial"/>
          <w:b/>
        </w:rPr>
        <w:t xml:space="preserve">ACUERDO FIRME. </w:t>
      </w:r>
    </w:p>
    <w:p w:rsidR="00534B45" w:rsidRDefault="00534B45" w:rsidP="00534B45">
      <w:pPr>
        <w:pStyle w:val="Prrafodelista"/>
        <w:rPr>
          <w:rFonts w:ascii="Arial" w:eastAsia="Calibri" w:hAnsi="Arial" w:cs="Arial"/>
          <w:b/>
        </w:rPr>
      </w:pPr>
    </w:p>
    <w:p w:rsidR="00534B45" w:rsidRPr="00D958BC" w:rsidRDefault="00534B45" w:rsidP="00534B45">
      <w:pPr>
        <w:ind w:left="360" w:right="-91"/>
        <w:jc w:val="both"/>
        <w:rPr>
          <w:rFonts w:ascii="Arial" w:eastAsia="Calibri" w:hAnsi="Arial" w:cs="Arial"/>
          <w:b/>
        </w:rPr>
      </w:pPr>
    </w:p>
    <w:p w:rsidR="00534B45" w:rsidRPr="00534B45" w:rsidRDefault="00534B45" w:rsidP="00534B45">
      <w:pPr>
        <w:autoSpaceDE w:val="0"/>
        <w:autoSpaceDN w:val="0"/>
        <w:adjustRightInd w:val="0"/>
        <w:jc w:val="both"/>
        <w:rPr>
          <w:rFonts w:ascii="Arial" w:hAnsi="Arial" w:cs="Arial"/>
          <w:b/>
          <w:sz w:val="22"/>
          <w:szCs w:val="22"/>
          <w:lang w:val="es-CR"/>
        </w:rPr>
      </w:pPr>
      <w:r w:rsidRPr="00534B45">
        <w:rPr>
          <w:rFonts w:ascii="Arial" w:hAnsi="Arial" w:cs="Arial"/>
          <w:b/>
          <w:sz w:val="22"/>
          <w:szCs w:val="22"/>
          <w:lang w:val="es-CR"/>
        </w:rPr>
        <w:t>PALABRAS CLAVE: Nombramiento- Titular – Carrera Administrativa y de Apoyo a la Academia</w:t>
      </w:r>
    </w:p>
    <w:p w:rsidR="00EA33EA" w:rsidRPr="00D742FF" w:rsidRDefault="00EA33EA" w:rsidP="00533095">
      <w:pPr>
        <w:jc w:val="both"/>
        <w:rPr>
          <w:rFonts w:ascii="Arial" w:hAnsi="Arial" w:cs="Arial"/>
          <w:b/>
          <w:sz w:val="16"/>
          <w:szCs w:val="16"/>
          <w:vertAlign w:val="subscript"/>
          <w:lang w:val="es-CR"/>
        </w:rPr>
      </w:pPr>
    </w:p>
    <w:p w:rsidR="00493856" w:rsidRPr="00D742FF" w:rsidRDefault="00493856" w:rsidP="00533095">
      <w:pPr>
        <w:jc w:val="both"/>
        <w:rPr>
          <w:rFonts w:ascii="Arial" w:hAnsi="Arial" w:cs="Arial"/>
          <w:b/>
          <w:sz w:val="16"/>
          <w:szCs w:val="16"/>
          <w:vertAlign w:val="subscript"/>
          <w:lang w:val="es-CR"/>
        </w:rPr>
      </w:pPr>
    </w:p>
    <w:p w:rsidR="001617E0" w:rsidRDefault="00534B45" w:rsidP="000663DB">
      <w:pPr>
        <w:spacing w:line="360" w:lineRule="auto"/>
        <w:jc w:val="both"/>
        <w:outlineLvl w:val="0"/>
        <w:rPr>
          <w:rFonts w:ascii="Arial" w:eastAsia="Cambria" w:hAnsi="Arial" w:cs="Arial"/>
          <w:sz w:val="18"/>
          <w:szCs w:val="18"/>
          <w:lang w:val="es-ES_tradnl" w:eastAsia="en-US"/>
        </w:rPr>
      </w:pPr>
      <w:r>
        <w:rPr>
          <w:rFonts w:ascii="Arial" w:eastAsia="Cambria" w:hAnsi="Arial" w:cs="Arial"/>
          <w:sz w:val="18"/>
          <w:szCs w:val="18"/>
          <w:lang w:val="es-ES_tradnl" w:eastAsia="en-US"/>
        </w:rPr>
        <w:t>BSS/</w:t>
      </w:r>
      <w:proofErr w:type="spellStart"/>
      <w:r>
        <w:rPr>
          <w:rFonts w:ascii="Arial" w:eastAsia="Cambria" w:hAnsi="Arial" w:cs="Arial"/>
          <w:sz w:val="18"/>
          <w:szCs w:val="18"/>
          <w:lang w:val="es-ES_tradnl" w:eastAsia="en-US"/>
        </w:rPr>
        <w:t>ar</w:t>
      </w:r>
      <w:proofErr w:type="spellEnd"/>
    </w:p>
    <w:p w:rsidR="001617E0" w:rsidRPr="000663DB" w:rsidRDefault="001617E0" w:rsidP="000663DB">
      <w:pPr>
        <w:spacing w:line="360" w:lineRule="auto"/>
        <w:jc w:val="both"/>
        <w:outlineLvl w:val="0"/>
        <w:rPr>
          <w:rFonts w:ascii="Arial" w:eastAsia="Cambria" w:hAnsi="Arial" w:cs="Arial"/>
          <w:lang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0663DB" w:rsidRPr="000663DB" w:rsidTr="000663DB">
        <w:trPr>
          <w:trHeight w:val="284"/>
        </w:trPr>
        <w:tc>
          <w:tcPr>
            <w:tcW w:w="4361" w:type="dxa"/>
          </w:tcPr>
          <w:p w:rsidR="000663DB" w:rsidRPr="000663DB" w:rsidRDefault="000663DB" w:rsidP="00534B45">
            <w:pPr>
              <w:jc w:val="both"/>
              <w:rPr>
                <w:rFonts w:ascii="Arial" w:eastAsia="Cambria" w:hAnsi="Arial" w:cs="Arial"/>
                <w:b/>
                <w:sz w:val="16"/>
                <w:szCs w:val="16"/>
                <w:lang w:val="es-ES_tradnl" w:eastAsia="en-US"/>
              </w:rPr>
            </w:pPr>
          </w:p>
        </w:tc>
        <w:tc>
          <w:tcPr>
            <w:tcW w:w="4361" w:type="dxa"/>
          </w:tcPr>
          <w:p w:rsidR="000663DB" w:rsidRPr="000663DB" w:rsidRDefault="000663DB" w:rsidP="000663DB">
            <w:pPr>
              <w:jc w:val="both"/>
              <w:rPr>
                <w:rFonts w:ascii="Arial" w:eastAsia="Cambria" w:hAnsi="Arial" w:cs="Arial"/>
                <w:b/>
                <w:sz w:val="16"/>
                <w:szCs w:val="16"/>
                <w:lang w:val="es-ES_tradnl" w:eastAsia="en-US"/>
              </w:rPr>
            </w:pPr>
          </w:p>
        </w:tc>
        <w:tc>
          <w:tcPr>
            <w:tcW w:w="4361" w:type="dxa"/>
          </w:tcPr>
          <w:p w:rsidR="000663DB" w:rsidRPr="000663DB" w:rsidRDefault="000663DB" w:rsidP="000663DB">
            <w:pPr>
              <w:jc w:val="both"/>
              <w:rPr>
                <w:rFonts w:ascii="Arial" w:eastAsia="Cambria" w:hAnsi="Arial" w:cs="Arial"/>
                <w:b/>
                <w:sz w:val="16"/>
                <w:szCs w:val="16"/>
                <w:lang w:val="es-ES_tradnl" w:eastAsia="en-US"/>
              </w:rPr>
            </w:pPr>
          </w:p>
        </w:tc>
        <w:tc>
          <w:tcPr>
            <w:tcW w:w="4361" w:type="dxa"/>
          </w:tcPr>
          <w:p w:rsidR="000663DB" w:rsidRPr="000663DB" w:rsidRDefault="000663DB" w:rsidP="000663DB">
            <w:pPr>
              <w:jc w:val="both"/>
              <w:rPr>
                <w:rFonts w:ascii="Arial" w:eastAsia="Cambria" w:hAnsi="Arial" w:cs="Arial"/>
                <w:b/>
                <w:sz w:val="16"/>
                <w:szCs w:val="16"/>
                <w:lang w:val="es-ES_tradnl" w:eastAsia="en-US"/>
              </w:rPr>
            </w:pPr>
          </w:p>
        </w:tc>
        <w:tc>
          <w:tcPr>
            <w:tcW w:w="5103" w:type="dxa"/>
            <w:gridSpan w:val="2"/>
          </w:tcPr>
          <w:p w:rsidR="000663DB" w:rsidRPr="000663DB" w:rsidRDefault="000663DB" w:rsidP="000663DB">
            <w:pPr>
              <w:jc w:val="both"/>
              <w:rPr>
                <w:rFonts w:ascii="Arial" w:eastAsia="Cambria" w:hAnsi="Arial" w:cs="Arial"/>
                <w:b/>
                <w:sz w:val="16"/>
                <w:szCs w:val="16"/>
                <w:lang w:val="es-ES_tradnl" w:eastAsia="en-US"/>
              </w:rPr>
            </w:pPr>
          </w:p>
        </w:tc>
      </w:tr>
      <w:tr w:rsidR="000663DB" w:rsidRPr="000663DB" w:rsidTr="00DC1105">
        <w:trPr>
          <w:gridAfter w:val="1"/>
          <w:wAfter w:w="4361" w:type="dxa"/>
          <w:trHeight w:val="183"/>
        </w:trPr>
        <w:tc>
          <w:tcPr>
            <w:tcW w:w="4361" w:type="dxa"/>
          </w:tcPr>
          <w:p w:rsidR="000663DB" w:rsidRDefault="000663DB" w:rsidP="000663DB">
            <w:pPr>
              <w:ind w:left="-567" w:firstLine="567"/>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ci.  Secretaría del Consejo Institucional</w:t>
            </w:r>
          </w:p>
          <w:p w:rsidR="001617E0" w:rsidRDefault="001617E0" w:rsidP="000663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1617E0" w:rsidRDefault="001617E0" w:rsidP="000663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1617E0" w:rsidRDefault="001617E0" w:rsidP="000663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1617E0" w:rsidRDefault="001617E0" w:rsidP="000663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1617E0" w:rsidRDefault="001617E0" w:rsidP="000663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p>
          <w:p w:rsidR="001617E0" w:rsidRPr="000663DB" w:rsidRDefault="001617E0" w:rsidP="000663DB">
            <w:pPr>
              <w:ind w:left="-567" w:firstLine="567"/>
              <w:jc w:val="both"/>
              <w:rPr>
                <w:rFonts w:ascii="Arial" w:eastAsia="Cambria" w:hAnsi="Arial" w:cs="Arial"/>
                <w:b/>
                <w:sz w:val="16"/>
                <w:szCs w:val="16"/>
                <w:lang w:val="es-ES_tradnl" w:eastAsia="en-US"/>
              </w:rPr>
            </w:pPr>
          </w:p>
          <w:p w:rsidR="000663DB" w:rsidRPr="000663DB" w:rsidRDefault="000663DB" w:rsidP="001617E0">
            <w:pPr>
              <w:jc w:val="both"/>
              <w:rPr>
                <w:rFonts w:ascii="Arial" w:eastAsia="Cambria" w:hAnsi="Arial" w:cs="Arial"/>
                <w:b/>
                <w:sz w:val="16"/>
                <w:szCs w:val="16"/>
                <w:lang w:val="es-ES_tradnl" w:eastAsia="en-US"/>
              </w:rPr>
            </w:pPr>
          </w:p>
        </w:tc>
        <w:tc>
          <w:tcPr>
            <w:tcW w:w="4361" w:type="dxa"/>
          </w:tcPr>
          <w:p w:rsidR="001617E0" w:rsidRPr="000663DB" w:rsidRDefault="001617E0" w:rsidP="001617E0">
            <w:pPr>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 xml:space="preserve"> Oficina Asesoría Legal </w:t>
            </w:r>
          </w:p>
          <w:p w:rsidR="001617E0" w:rsidRPr="000663DB" w:rsidRDefault="001617E0" w:rsidP="001617E0">
            <w:pPr>
              <w:ind w:firstLine="34"/>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Auditoría Interna (Notificado a la Secretaria vía correo electrónico)</w:t>
            </w:r>
          </w:p>
          <w:p w:rsidR="001617E0" w:rsidRPr="000663DB" w:rsidRDefault="001617E0" w:rsidP="001617E0">
            <w:pPr>
              <w:ind w:left="720" w:hanging="720"/>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 xml:space="preserve">Comunicación y Mercadeo </w:t>
            </w:r>
          </w:p>
          <w:p w:rsidR="001617E0" w:rsidRPr="000663DB" w:rsidRDefault="001617E0" w:rsidP="001617E0">
            <w:pPr>
              <w:ind w:left="720" w:hanging="720"/>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Centro de Archivo y Comunicaciones</w:t>
            </w:r>
          </w:p>
          <w:p w:rsidR="001617E0" w:rsidRDefault="001617E0" w:rsidP="001617E0">
            <w:pPr>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FEITEC</w:t>
            </w:r>
          </w:p>
          <w:p w:rsidR="000663DB" w:rsidRPr="000663DB" w:rsidRDefault="000663DB" w:rsidP="00534B45">
            <w:pPr>
              <w:jc w:val="both"/>
              <w:rPr>
                <w:rFonts w:ascii="Arial" w:eastAsia="Cambria" w:hAnsi="Arial" w:cs="Arial"/>
                <w:b/>
                <w:sz w:val="16"/>
                <w:szCs w:val="16"/>
                <w:lang w:val="es-ES_tradnl" w:eastAsia="en-US"/>
              </w:rPr>
            </w:pPr>
          </w:p>
        </w:tc>
        <w:tc>
          <w:tcPr>
            <w:tcW w:w="4361" w:type="dxa"/>
          </w:tcPr>
          <w:p w:rsidR="000663DB" w:rsidRPr="000663DB" w:rsidRDefault="000663DB" w:rsidP="000663DB">
            <w:pPr>
              <w:jc w:val="both"/>
              <w:rPr>
                <w:rFonts w:ascii="Arial" w:eastAsia="Cambria" w:hAnsi="Arial" w:cs="Arial"/>
                <w:b/>
                <w:sz w:val="16"/>
                <w:szCs w:val="16"/>
                <w:lang w:val="es-ES_tradnl" w:eastAsia="en-US"/>
              </w:rPr>
            </w:pPr>
          </w:p>
        </w:tc>
        <w:tc>
          <w:tcPr>
            <w:tcW w:w="5103" w:type="dxa"/>
            <w:gridSpan w:val="2"/>
          </w:tcPr>
          <w:p w:rsidR="000663DB" w:rsidRPr="000663DB" w:rsidRDefault="000663DB" w:rsidP="000663DB">
            <w:pPr>
              <w:jc w:val="both"/>
              <w:rPr>
                <w:rFonts w:ascii="Arial" w:eastAsia="Cambria" w:hAnsi="Arial" w:cs="Arial"/>
                <w:b/>
                <w:sz w:val="16"/>
                <w:szCs w:val="16"/>
                <w:lang w:val="es-ES_tradnl" w:eastAsia="en-US"/>
              </w:rPr>
            </w:pPr>
          </w:p>
        </w:tc>
      </w:tr>
    </w:tbl>
    <w:p w:rsidR="00493856" w:rsidRPr="00D742FF" w:rsidRDefault="00493856" w:rsidP="00493856">
      <w:pPr>
        <w:jc w:val="both"/>
        <w:rPr>
          <w:rFonts w:ascii="Arial" w:hAnsi="Arial" w:cs="Arial"/>
          <w:b/>
          <w:i/>
          <w:sz w:val="16"/>
          <w:szCs w:val="16"/>
        </w:rPr>
      </w:pPr>
    </w:p>
    <w:tbl>
      <w:tblPr>
        <w:tblW w:w="9070" w:type="dxa"/>
        <w:tblInd w:w="-69" w:type="dxa"/>
        <w:tblCellMar>
          <w:left w:w="70" w:type="dxa"/>
          <w:right w:w="70" w:type="dxa"/>
        </w:tblCellMar>
        <w:tblLook w:val="0000" w:firstRow="0" w:lastRow="0" w:firstColumn="0" w:lastColumn="0" w:noHBand="0" w:noVBand="0"/>
      </w:tblPr>
      <w:tblGrid>
        <w:gridCol w:w="4998"/>
        <w:gridCol w:w="4072"/>
      </w:tblGrid>
      <w:tr w:rsidR="00D958BC" w:rsidTr="00C177D7">
        <w:tc>
          <w:tcPr>
            <w:tcW w:w="4998" w:type="dxa"/>
            <w:shd w:val="clear" w:color="auto" w:fill="auto"/>
          </w:tcPr>
          <w:p w:rsidR="00D958BC" w:rsidRDefault="00D958BC" w:rsidP="00D958BC">
            <w:pPr>
              <w:rPr>
                <w:rFonts w:ascii="Arial" w:hAnsi="Arial" w:cs="Arial"/>
              </w:rPr>
            </w:pPr>
          </w:p>
          <w:p w:rsidR="00D958BC" w:rsidRDefault="00D958BC" w:rsidP="00D958BC">
            <w:pPr>
              <w:rPr>
                <w:rFonts w:ascii="Arial" w:hAnsi="Arial" w:cs="Arial"/>
              </w:rPr>
            </w:pPr>
          </w:p>
        </w:tc>
        <w:tc>
          <w:tcPr>
            <w:tcW w:w="4072" w:type="dxa"/>
            <w:shd w:val="clear" w:color="auto" w:fill="auto"/>
          </w:tcPr>
          <w:p w:rsidR="00D958BC" w:rsidRDefault="00D958BC" w:rsidP="00C177D7">
            <w:pPr>
              <w:jc w:val="center"/>
              <w:rPr>
                <w:rFonts w:ascii="Arial" w:hAnsi="Arial" w:cs="Arial"/>
              </w:rPr>
            </w:pPr>
          </w:p>
        </w:tc>
      </w:tr>
    </w:tbl>
    <w:p w:rsidR="00DA0942" w:rsidRDefault="00DA0942" w:rsidP="00DA0942">
      <w:pPr>
        <w:rPr>
          <w:rFonts w:ascii="Arial" w:hAnsi="Arial" w:cs="Arial"/>
          <w:b/>
        </w:rPr>
      </w:pPr>
    </w:p>
    <w:p w:rsidR="00A07346" w:rsidRDefault="00A07346" w:rsidP="00DA0942">
      <w:pPr>
        <w:rPr>
          <w:rFonts w:ascii="Arial" w:hAnsi="Arial" w:cs="Arial"/>
          <w:b/>
        </w:rPr>
      </w:pPr>
    </w:p>
    <w:p w:rsidR="0045598E" w:rsidRDefault="0045598E" w:rsidP="00DA0942">
      <w:pPr>
        <w:rPr>
          <w:rFonts w:ascii="Arial" w:hAnsi="Arial" w:cs="Arial"/>
          <w:b/>
        </w:rPr>
      </w:pPr>
      <w:r>
        <w:rPr>
          <w:rFonts w:ascii="Arial" w:hAnsi="Arial" w:cs="Arial"/>
          <w:b/>
        </w:rPr>
        <w:br w:type="textWrapping" w:clear="all"/>
      </w:r>
    </w:p>
    <w:p w:rsidR="00CB4469" w:rsidRDefault="00CB4469" w:rsidP="00DA0942">
      <w:pPr>
        <w:rPr>
          <w:rFonts w:ascii="Arial" w:hAnsi="Arial" w:cs="Arial"/>
          <w:b/>
        </w:rPr>
      </w:pPr>
    </w:p>
    <w:p w:rsidR="00CB4469" w:rsidRDefault="00CB4469" w:rsidP="00DA0942">
      <w:pPr>
        <w:rPr>
          <w:rFonts w:ascii="Arial" w:hAnsi="Arial" w:cs="Arial"/>
          <w:b/>
        </w:rPr>
      </w:pPr>
    </w:p>
    <w:p w:rsidR="00CB4469" w:rsidRDefault="00CB4469" w:rsidP="00DA0942">
      <w:pPr>
        <w:rPr>
          <w:rFonts w:ascii="Arial" w:hAnsi="Arial" w:cs="Arial"/>
          <w:b/>
        </w:rPr>
      </w:pPr>
    </w:p>
    <w:p w:rsidR="00CB4469" w:rsidRDefault="00CB4469" w:rsidP="00DA0942">
      <w:pPr>
        <w:rPr>
          <w:rFonts w:ascii="Arial" w:hAnsi="Arial" w:cs="Arial"/>
          <w:b/>
        </w:rPr>
      </w:pPr>
    </w:p>
    <w:p w:rsidR="00CB4469" w:rsidRDefault="00CB4469" w:rsidP="00DA0942">
      <w:pPr>
        <w:rPr>
          <w:rFonts w:ascii="Arial" w:hAnsi="Arial" w:cs="Arial"/>
          <w:b/>
        </w:rPr>
      </w:pPr>
    </w:p>
    <w:sectPr w:rsidR="00CB4469"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20D" w:rsidRDefault="00A6620D">
      <w:r>
        <w:separator/>
      </w:r>
    </w:p>
  </w:endnote>
  <w:endnote w:type="continuationSeparator" w:id="0">
    <w:p w:rsidR="00A6620D" w:rsidRDefault="00A6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679740"/>
      <w:docPartObj>
        <w:docPartGallery w:val="Page Numbers (Bottom of Page)"/>
        <w:docPartUnique/>
      </w:docPartObj>
    </w:sdtPr>
    <w:sdtEndPr/>
    <w:sdtContent>
      <w:p w:rsidR="00DF7F7A" w:rsidRDefault="00A6620D">
        <w:pPr>
          <w:pStyle w:val="Piedepgina"/>
          <w:jc w:val="center"/>
        </w:pPr>
      </w:p>
    </w:sdtContent>
  </w:sdt>
  <w:p w:rsidR="00DF7F7A" w:rsidRDefault="00DF7F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20D" w:rsidRDefault="00A6620D">
      <w:r>
        <w:separator/>
      </w:r>
    </w:p>
  </w:footnote>
  <w:footnote w:type="continuationSeparator" w:id="0">
    <w:p w:rsidR="00A6620D" w:rsidRDefault="00A66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BC" w:rsidRPr="00D958BC" w:rsidRDefault="00D958BC" w:rsidP="00D958BC">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D958BC" w:rsidRPr="00D958BC" w:rsidRDefault="00D958BC" w:rsidP="00D958BC">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Sesión Ordinaria No. 299</w:t>
    </w:r>
    <w:r w:rsidR="001617E0">
      <w:rPr>
        <w:rFonts w:ascii="Arial" w:eastAsia="Cambria" w:hAnsi="Arial" w:cs="Arial"/>
        <w:i/>
        <w:sz w:val="18"/>
        <w:szCs w:val="18"/>
        <w:lang w:val="es-ES_tradnl" w:eastAsia="x-none"/>
      </w:rPr>
      <w:t>3</w:t>
    </w:r>
    <w:r w:rsidRPr="00D958BC">
      <w:rPr>
        <w:rFonts w:ascii="Arial" w:eastAsia="Cambria" w:hAnsi="Arial" w:cs="Arial"/>
        <w:i/>
        <w:sz w:val="18"/>
        <w:szCs w:val="18"/>
        <w:lang w:val="es-ES_tradnl" w:eastAsia="x-none"/>
      </w:rPr>
      <w:t xml:space="preserve">, Artículo </w:t>
    </w:r>
    <w:r w:rsidR="001617E0">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del </w:t>
    </w:r>
    <w:r w:rsidR="001617E0">
      <w:rPr>
        <w:rFonts w:ascii="Arial" w:eastAsia="Cambria" w:hAnsi="Arial" w:cs="Arial"/>
        <w:i/>
        <w:sz w:val="18"/>
        <w:szCs w:val="18"/>
        <w:lang w:val="es-ES_tradnl" w:eastAsia="x-none"/>
      </w:rPr>
      <w:t>12</w:t>
    </w:r>
    <w:r w:rsidRPr="00D958BC">
      <w:rPr>
        <w:rFonts w:ascii="Arial" w:eastAsia="Cambria" w:hAnsi="Arial" w:cs="Arial"/>
        <w:i/>
        <w:sz w:val="18"/>
        <w:szCs w:val="18"/>
        <w:lang w:val="es-ES_tradnl" w:eastAsia="x-none"/>
      </w:rPr>
      <w:t xml:space="preserve"> de octubre de 2016</w:t>
    </w:r>
  </w:p>
  <w:p w:rsidR="00D958BC" w:rsidRDefault="00D958BC" w:rsidP="00D958BC">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A714AE">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D958BC" w:rsidRDefault="00D958BC" w:rsidP="00D958BC">
    <w:pPr>
      <w:tabs>
        <w:tab w:val="center" w:pos="4419"/>
        <w:tab w:val="right" w:pos="8838"/>
      </w:tabs>
      <w:rPr>
        <w:rFonts w:ascii="Arial" w:eastAsia="Cambria" w:hAnsi="Arial" w:cs="Arial"/>
        <w:i/>
        <w:sz w:val="18"/>
        <w:szCs w:val="18"/>
        <w:lang w:val="es-ES_tradnl" w:eastAsia="x-none"/>
      </w:rPr>
    </w:pPr>
  </w:p>
  <w:p w:rsidR="00D958BC" w:rsidRPr="00D958BC" w:rsidRDefault="00D958BC" w:rsidP="00D958BC">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88132DD"/>
    <w:multiLevelType w:val="hybridMultilevel"/>
    <w:tmpl w:val="4852C79E"/>
    <w:lvl w:ilvl="0" w:tplc="9AF093C4">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 w15:restartNumberingAfterBreak="0">
    <w:nsid w:val="1AA9692C"/>
    <w:multiLevelType w:val="hybridMultilevel"/>
    <w:tmpl w:val="3196A9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B734C35"/>
    <w:multiLevelType w:val="hybridMultilevel"/>
    <w:tmpl w:val="7C9CED7A"/>
    <w:lvl w:ilvl="0" w:tplc="33BAC230">
      <w:start w:val="1"/>
      <w:numFmt w:val="decimal"/>
      <w:lvlText w:val="%1."/>
      <w:lvlJc w:val="left"/>
      <w:pPr>
        <w:ind w:left="786"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7D35A8A"/>
    <w:multiLevelType w:val="hybridMultilevel"/>
    <w:tmpl w:val="75EEB810"/>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3BED4456"/>
    <w:multiLevelType w:val="hybridMultilevel"/>
    <w:tmpl w:val="A1DAC44E"/>
    <w:lvl w:ilvl="0" w:tplc="447A67EE">
      <w:start w:val="1"/>
      <w:numFmt w:val="decimal"/>
      <w:lvlText w:val="%1."/>
      <w:lvlJc w:val="left"/>
      <w:pPr>
        <w:ind w:left="720" w:hanging="360"/>
      </w:pPr>
      <w:rPr>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6F13CE"/>
    <w:multiLevelType w:val="hybridMultilevel"/>
    <w:tmpl w:val="F6C0DD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45F5132F"/>
    <w:multiLevelType w:val="hybridMultilevel"/>
    <w:tmpl w:val="CFC8BA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5E287E66"/>
    <w:multiLevelType w:val="multilevel"/>
    <w:tmpl w:val="E43453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F1C02A1"/>
    <w:multiLevelType w:val="hybridMultilevel"/>
    <w:tmpl w:val="EFD447FC"/>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65BD4CE6"/>
    <w:multiLevelType w:val="hybridMultilevel"/>
    <w:tmpl w:val="25FA5BBA"/>
    <w:lvl w:ilvl="0" w:tplc="68BE9C24">
      <w:start w:val="1"/>
      <w:numFmt w:val="lowerLetter"/>
      <w:lvlText w:val="%1."/>
      <w:lvlJc w:val="left"/>
      <w:pPr>
        <w:tabs>
          <w:tab w:val="num" w:pos="360"/>
        </w:tabs>
        <w:ind w:left="360" w:hanging="360"/>
      </w:pPr>
      <w:rPr>
        <w:rFonts w:cs="TTE1865388t00" w:hint="default"/>
        <w:b/>
        <w:i w:val="0"/>
        <w:color w:val="auto"/>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69786C3A"/>
    <w:multiLevelType w:val="hybridMultilevel"/>
    <w:tmpl w:val="0A8AB91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12" w15:restartNumberingAfterBreak="0">
    <w:nsid w:val="6CEC5D64"/>
    <w:multiLevelType w:val="hybridMultilevel"/>
    <w:tmpl w:val="C3342F48"/>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74DA320A"/>
    <w:multiLevelType w:val="hybridMultilevel"/>
    <w:tmpl w:val="0E6A7136"/>
    <w:lvl w:ilvl="0" w:tplc="87AAFD56">
      <w:start w:val="1"/>
      <w:numFmt w:val="decimal"/>
      <w:lvlText w:val="%1."/>
      <w:lvlJc w:val="left"/>
      <w:pPr>
        <w:ind w:left="720" w:hanging="360"/>
      </w:pPr>
      <w:rPr>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2"/>
  </w:num>
  <w:num w:numId="5">
    <w:abstractNumId w:val="7"/>
  </w:num>
  <w:num w:numId="6">
    <w:abstractNumId w:val="8"/>
  </w:num>
  <w:num w:numId="7">
    <w:abstractNumId w:val="10"/>
  </w:num>
  <w:num w:numId="8">
    <w:abstractNumId w:val="1"/>
  </w:num>
  <w:num w:numId="9">
    <w:abstractNumId w:val="1"/>
  </w:num>
  <w:num w:numId="10">
    <w:abstractNumId w:val="6"/>
  </w:num>
  <w:num w:numId="11">
    <w:abstractNumId w:val="4"/>
  </w:num>
  <w:num w:numId="12">
    <w:abstractNumId w:val="9"/>
  </w:num>
  <w:num w:numId="13">
    <w:abstractNumId w:val="12"/>
  </w:num>
  <w:num w:numId="14">
    <w:abstractNumId w:val="13"/>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40EF"/>
    <w:rsid w:val="0000518D"/>
    <w:rsid w:val="000128E2"/>
    <w:rsid w:val="00017DE2"/>
    <w:rsid w:val="000213DD"/>
    <w:rsid w:val="00024564"/>
    <w:rsid w:val="00024BA5"/>
    <w:rsid w:val="00034CE3"/>
    <w:rsid w:val="00036DAC"/>
    <w:rsid w:val="000401D6"/>
    <w:rsid w:val="000428F8"/>
    <w:rsid w:val="000437DE"/>
    <w:rsid w:val="00043B22"/>
    <w:rsid w:val="00050123"/>
    <w:rsid w:val="000602DE"/>
    <w:rsid w:val="00060CCC"/>
    <w:rsid w:val="000663DB"/>
    <w:rsid w:val="00067296"/>
    <w:rsid w:val="00067BE7"/>
    <w:rsid w:val="00067C8C"/>
    <w:rsid w:val="0007411A"/>
    <w:rsid w:val="00075D6B"/>
    <w:rsid w:val="00076DBD"/>
    <w:rsid w:val="00077D4B"/>
    <w:rsid w:val="0008022E"/>
    <w:rsid w:val="00080FD1"/>
    <w:rsid w:val="000813BE"/>
    <w:rsid w:val="00081BCF"/>
    <w:rsid w:val="000846DF"/>
    <w:rsid w:val="00084FDD"/>
    <w:rsid w:val="000903CE"/>
    <w:rsid w:val="00090FDF"/>
    <w:rsid w:val="00091B7B"/>
    <w:rsid w:val="000A5D85"/>
    <w:rsid w:val="000B10C0"/>
    <w:rsid w:val="000B39AF"/>
    <w:rsid w:val="000B55D7"/>
    <w:rsid w:val="000B6B41"/>
    <w:rsid w:val="000B7C5A"/>
    <w:rsid w:val="000C52B7"/>
    <w:rsid w:val="000C68C0"/>
    <w:rsid w:val="000D2AD1"/>
    <w:rsid w:val="000D34C2"/>
    <w:rsid w:val="000D5ACC"/>
    <w:rsid w:val="000D5C6B"/>
    <w:rsid w:val="000D7162"/>
    <w:rsid w:val="000E1F4D"/>
    <w:rsid w:val="000E420E"/>
    <w:rsid w:val="000E5B14"/>
    <w:rsid w:val="000E6DC9"/>
    <w:rsid w:val="000F106C"/>
    <w:rsid w:val="000F1E1D"/>
    <w:rsid w:val="000F4527"/>
    <w:rsid w:val="000F4B43"/>
    <w:rsid w:val="000F5572"/>
    <w:rsid w:val="000F7A0A"/>
    <w:rsid w:val="00105392"/>
    <w:rsid w:val="00107C78"/>
    <w:rsid w:val="0011053E"/>
    <w:rsid w:val="00121308"/>
    <w:rsid w:val="001237E1"/>
    <w:rsid w:val="001240CC"/>
    <w:rsid w:val="001248CE"/>
    <w:rsid w:val="001272AF"/>
    <w:rsid w:val="001304BF"/>
    <w:rsid w:val="0013093C"/>
    <w:rsid w:val="001319DF"/>
    <w:rsid w:val="00132C08"/>
    <w:rsid w:val="0013309A"/>
    <w:rsid w:val="00133EEB"/>
    <w:rsid w:val="00135EE8"/>
    <w:rsid w:val="001370D6"/>
    <w:rsid w:val="001370DB"/>
    <w:rsid w:val="001372BC"/>
    <w:rsid w:val="0013796E"/>
    <w:rsid w:val="0014021F"/>
    <w:rsid w:val="00141B28"/>
    <w:rsid w:val="00150E71"/>
    <w:rsid w:val="00150F07"/>
    <w:rsid w:val="00153E19"/>
    <w:rsid w:val="00155121"/>
    <w:rsid w:val="00156111"/>
    <w:rsid w:val="001617E0"/>
    <w:rsid w:val="00165556"/>
    <w:rsid w:val="00165902"/>
    <w:rsid w:val="00165C83"/>
    <w:rsid w:val="00165F34"/>
    <w:rsid w:val="00166375"/>
    <w:rsid w:val="00171AC3"/>
    <w:rsid w:val="001746E5"/>
    <w:rsid w:val="0018030A"/>
    <w:rsid w:val="00182124"/>
    <w:rsid w:val="00187E00"/>
    <w:rsid w:val="001962C2"/>
    <w:rsid w:val="001B208D"/>
    <w:rsid w:val="001B59CC"/>
    <w:rsid w:val="001C1124"/>
    <w:rsid w:val="001C1335"/>
    <w:rsid w:val="001D40F5"/>
    <w:rsid w:val="001E0224"/>
    <w:rsid w:val="001E684C"/>
    <w:rsid w:val="001E69A6"/>
    <w:rsid w:val="001E69C9"/>
    <w:rsid w:val="001F0C0F"/>
    <w:rsid w:val="001F3C06"/>
    <w:rsid w:val="0020019E"/>
    <w:rsid w:val="0020223D"/>
    <w:rsid w:val="00204A01"/>
    <w:rsid w:val="00204A3D"/>
    <w:rsid w:val="00210743"/>
    <w:rsid w:val="002118B2"/>
    <w:rsid w:val="00217BCB"/>
    <w:rsid w:val="002207D9"/>
    <w:rsid w:val="00220ED5"/>
    <w:rsid w:val="00221713"/>
    <w:rsid w:val="00225D59"/>
    <w:rsid w:val="002279E5"/>
    <w:rsid w:val="00227D3E"/>
    <w:rsid w:val="00230EB0"/>
    <w:rsid w:val="00234BB0"/>
    <w:rsid w:val="00235258"/>
    <w:rsid w:val="00242D06"/>
    <w:rsid w:val="00250B47"/>
    <w:rsid w:val="00253D5C"/>
    <w:rsid w:val="00255202"/>
    <w:rsid w:val="002569E9"/>
    <w:rsid w:val="00260F3E"/>
    <w:rsid w:val="00261D4A"/>
    <w:rsid w:val="00263233"/>
    <w:rsid w:val="002668E5"/>
    <w:rsid w:val="00267A3B"/>
    <w:rsid w:val="00270CD5"/>
    <w:rsid w:val="00275822"/>
    <w:rsid w:val="00275FE3"/>
    <w:rsid w:val="00281B37"/>
    <w:rsid w:val="00283360"/>
    <w:rsid w:val="00283375"/>
    <w:rsid w:val="0029068F"/>
    <w:rsid w:val="00293149"/>
    <w:rsid w:val="00293595"/>
    <w:rsid w:val="002A285B"/>
    <w:rsid w:val="002A39D6"/>
    <w:rsid w:val="002A51A3"/>
    <w:rsid w:val="002A7751"/>
    <w:rsid w:val="002B2032"/>
    <w:rsid w:val="002B2346"/>
    <w:rsid w:val="002B5DEE"/>
    <w:rsid w:val="002C2B58"/>
    <w:rsid w:val="002C468D"/>
    <w:rsid w:val="002C4D2C"/>
    <w:rsid w:val="002C6BE2"/>
    <w:rsid w:val="002E03BF"/>
    <w:rsid w:val="002E1507"/>
    <w:rsid w:val="002E2751"/>
    <w:rsid w:val="002E49F2"/>
    <w:rsid w:val="002E5A2A"/>
    <w:rsid w:val="002F1374"/>
    <w:rsid w:val="002F70A8"/>
    <w:rsid w:val="00300778"/>
    <w:rsid w:val="003011A3"/>
    <w:rsid w:val="0030153B"/>
    <w:rsid w:val="00301B0B"/>
    <w:rsid w:val="00310865"/>
    <w:rsid w:val="003162A0"/>
    <w:rsid w:val="003223AF"/>
    <w:rsid w:val="00322446"/>
    <w:rsid w:val="00322B8A"/>
    <w:rsid w:val="00323397"/>
    <w:rsid w:val="00323590"/>
    <w:rsid w:val="00324AB0"/>
    <w:rsid w:val="00325DEA"/>
    <w:rsid w:val="00325E1C"/>
    <w:rsid w:val="00332808"/>
    <w:rsid w:val="00333402"/>
    <w:rsid w:val="00334300"/>
    <w:rsid w:val="00340863"/>
    <w:rsid w:val="0034405E"/>
    <w:rsid w:val="00344103"/>
    <w:rsid w:val="00345207"/>
    <w:rsid w:val="0035043F"/>
    <w:rsid w:val="00350681"/>
    <w:rsid w:val="003506A7"/>
    <w:rsid w:val="003518BD"/>
    <w:rsid w:val="0035403F"/>
    <w:rsid w:val="0036607E"/>
    <w:rsid w:val="00366F0E"/>
    <w:rsid w:val="00370216"/>
    <w:rsid w:val="003756F2"/>
    <w:rsid w:val="00380871"/>
    <w:rsid w:val="00381397"/>
    <w:rsid w:val="00382EA8"/>
    <w:rsid w:val="00385402"/>
    <w:rsid w:val="00387158"/>
    <w:rsid w:val="00392B56"/>
    <w:rsid w:val="00394733"/>
    <w:rsid w:val="00395647"/>
    <w:rsid w:val="00396AAA"/>
    <w:rsid w:val="003A49BC"/>
    <w:rsid w:val="003A4C52"/>
    <w:rsid w:val="003A5456"/>
    <w:rsid w:val="003A7912"/>
    <w:rsid w:val="003B0A2D"/>
    <w:rsid w:val="003B245E"/>
    <w:rsid w:val="003B4C91"/>
    <w:rsid w:val="003B5FFB"/>
    <w:rsid w:val="003C0783"/>
    <w:rsid w:val="003C19D5"/>
    <w:rsid w:val="003C1FAB"/>
    <w:rsid w:val="003C2706"/>
    <w:rsid w:val="003C388C"/>
    <w:rsid w:val="003C5FFE"/>
    <w:rsid w:val="003D2633"/>
    <w:rsid w:val="003D3F8A"/>
    <w:rsid w:val="003D5AAA"/>
    <w:rsid w:val="003E2233"/>
    <w:rsid w:val="003E369B"/>
    <w:rsid w:val="003E6A14"/>
    <w:rsid w:val="003E7EDF"/>
    <w:rsid w:val="003F7A14"/>
    <w:rsid w:val="0040137C"/>
    <w:rsid w:val="004023E1"/>
    <w:rsid w:val="004060DD"/>
    <w:rsid w:val="00407FF0"/>
    <w:rsid w:val="00411530"/>
    <w:rsid w:val="00411531"/>
    <w:rsid w:val="00411D24"/>
    <w:rsid w:val="00412158"/>
    <w:rsid w:val="004161F8"/>
    <w:rsid w:val="0042189A"/>
    <w:rsid w:val="004227AA"/>
    <w:rsid w:val="00424D7C"/>
    <w:rsid w:val="00426401"/>
    <w:rsid w:val="004268E7"/>
    <w:rsid w:val="00426AC7"/>
    <w:rsid w:val="00427B05"/>
    <w:rsid w:val="00430CF8"/>
    <w:rsid w:val="004314B6"/>
    <w:rsid w:val="00432A0F"/>
    <w:rsid w:val="00436940"/>
    <w:rsid w:val="0044013A"/>
    <w:rsid w:val="00443B63"/>
    <w:rsid w:val="00445CED"/>
    <w:rsid w:val="004505E8"/>
    <w:rsid w:val="004511A1"/>
    <w:rsid w:val="00452394"/>
    <w:rsid w:val="0045598E"/>
    <w:rsid w:val="00456A37"/>
    <w:rsid w:val="00460D38"/>
    <w:rsid w:val="00461FB2"/>
    <w:rsid w:val="00462436"/>
    <w:rsid w:val="00465585"/>
    <w:rsid w:val="00471DDD"/>
    <w:rsid w:val="004730AC"/>
    <w:rsid w:val="00473A47"/>
    <w:rsid w:val="00476861"/>
    <w:rsid w:val="00476C34"/>
    <w:rsid w:val="00480A91"/>
    <w:rsid w:val="00487C3B"/>
    <w:rsid w:val="00493856"/>
    <w:rsid w:val="0049385C"/>
    <w:rsid w:val="00495B4F"/>
    <w:rsid w:val="00497506"/>
    <w:rsid w:val="00497832"/>
    <w:rsid w:val="004A0A9A"/>
    <w:rsid w:val="004A4274"/>
    <w:rsid w:val="004A6FE0"/>
    <w:rsid w:val="004A7236"/>
    <w:rsid w:val="004B2B3D"/>
    <w:rsid w:val="004B3C97"/>
    <w:rsid w:val="004B43AF"/>
    <w:rsid w:val="004C2F5E"/>
    <w:rsid w:val="004C36C4"/>
    <w:rsid w:val="004C43F0"/>
    <w:rsid w:val="004C568E"/>
    <w:rsid w:val="004C5B2A"/>
    <w:rsid w:val="004C5DDD"/>
    <w:rsid w:val="004D0B7A"/>
    <w:rsid w:val="004D0E9A"/>
    <w:rsid w:val="004D19F3"/>
    <w:rsid w:val="004D2D67"/>
    <w:rsid w:val="004D30FD"/>
    <w:rsid w:val="004D3777"/>
    <w:rsid w:val="004D6CA2"/>
    <w:rsid w:val="004E1FC9"/>
    <w:rsid w:val="004E23CB"/>
    <w:rsid w:val="004E3D7B"/>
    <w:rsid w:val="004E6E23"/>
    <w:rsid w:val="005032E7"/>
    <w:rsid w:val="00504D5D"/>
    <w:rsid w:val="00506EDE"/>
    <w:rsid w:val="00510C22"/>
    <w:rsid w:val="00511246"/>
    <w:rsid w:val="005121D8"/>
    <w:rsid w:val="005156CF"/>
    <w:rsid w:val="00515CEC"/>
    <w:rsid w:val="00523260"/>
    <w:rsid w:val="0052523D"/>
    <w:rsid w:val="00525250"/>
    <w:rsid w:val="00525FBA"/>
    <w:rsid w:val="00531529"/>
    <w:rsid w:val="00531D6E"/>
    <w:rsid w:val="00532545"/>
    <w:rsid w:val="00532698"/>
    <w:rsid w:val="00533095"/>
    <w:rsid w:val="00533D6D"/>
    <w:rsid w:val="00534B45"/>
    <w:rsid w:val="00540263"/>
    <w:rsid w:val="00540BF7"/>
    <w:rsid w:val="005428FF"/>
    <w:rsid w:val="00542FD2"/>
    <w:rsid w:val="005447D0"/>
    <w:rsid w:val="00546B67"/>
    <w:rsid w:val="005528D9"/>
    <w:rsid w:val="005578CB"/>
    <w:rsid w:val="005579A5"/>
    <w:rsid w:val="00561FD4"/>
    <w:rsid w:val="00563E83"/>
    <w:rsid w:val="0056674D"/>
    <w:rsid w:val="005766E0"/>
    <w:rsid w:val="00591483"/>
    <w:rsid w:val="00593737"/>
    <w:rsid w:val="005972A7"/>
    <w:rsid w:val="005978DB"/>
    <w:rsid w:val="005A2507"/>
    <w:rsid w:val="005A2803"/>
    <w:rsid w:val="005A57FA"/>
    <w:rsid w:val="005A583E"/>
    <w:rsid w:val="005A5BEC"/>
    <w:rsid w:val="005B2823"/>
    <w:rsid w:val="005B465B"/>
    <w:rsid w:val="005C2C87"/>
    <w:rsid w:val="005C52A3"/>
    <w:rsid w:val="005D237F"/>
    <w:rsid w:val="005E4831"/>
    <w:rsid w:val="005E6F3F"/>
    <w:rsid w:val="005F3429"/>
    <w:rsid w:val="005F40F5"/>
    <w:rsid w:val="005F6B28"/>
    <w:rsid w:val="006059E6"/>
    <w:rsid w:val="00610697"/>
    <w:rsid w:val="0062298E"/>
    <w:rsid w:val="00623979"/>
    <w:rsid w:val="00623BA9"/>
    <w:rsid w:val="0062557C"/>
    <w:rsid w:val="00631B4A"/>
    <w:rsid w:val="00633029"/>
    <w:rsid w:val="00633E40"/>
    <w:rsid w:val="00634E9A"/>
    <w:rsid w:val="00641982"/>
    <w:rsid w:val="0064406E"/>
    <w:rsid w:val="00646ED5"/>
    <w:rsid w:val="00651E73"/>
    <w:rsid w:val="00653936"/>
    <w:rsid w:val="00656B1D"/>
    <w:rsid w:val="00656FC4"/>
    <w:rsid w:val="00661406"/>
    <w:rsid w:val="00664E8B"/>
    <w:rsid w:val="0066604E"/>
    <w:rsid w:val="0066690B"/>
    <w:rsid w:val="00672900"/>
    <w:rsid w:val="00675C04"/>
    <w:rsid w:val="006842AD"/>
    <w:rsid w:val="006862AA"/>
    <w:rsid w:val="006871B3"/>
    <w:rsid w:val="006874A5"/>
    <w:rsid w:val="00691130"/>
    <w:rsid w:val="006938F4"/>
    <w:rsid w:val="006976E0"/>
    <w:rsid w:val="006A0409"/>
    <w:rsid w:val="006A2A49"/>
    <w:rsid w:val="006A362E"/>
    <w:rsid w:val="006B0D38"/>
    <w:rsid w:val="006B20B4"/>
    <w:rsid w:val="006B21C4"/>
    <w:rsid w:val="006B7D15"/>
    <w:rsid w:val="006C1338"/>
    <w:rsid w:val="006C7BCB"/>
    <w:rsid w:val="006D2575"/>
    <w:rsid w:val="006D5CAB"/>
    <w:rsid w:val="006E4522"/>
    <w:rsid w:val="006E4F8A"/>
    <w:rsid w:val="006E6682"/>
    <w:rsid w:val="006F39FD"/>
    <w:rsid w:val="006F4791"/>
    <w:rsid w:val="006F47D9"/>
    <w:rsid w:val="006F6992"/>
    <w:rsid w:val="006F736E"/>
    <w:rsid w:val="006F7C62"/>
    <w:rsid w:val="00704042"/>
    <w:rsid w:val="007133B5"/>
    <w:rsid w:val="00716307"/>
    <w:rsid w:val="00716A85"/>
    <w:rsid w:val="00717E7B"/>
    <w:rsid w:val="00720E26"/>
    <w:rsid w:val="00725291"/>
    <w:rsid w:val="00730242"/>
    <w:rsid w:val="00730BAA"/>
    <w:rsid w:val="007313FD"/>
    <w:rsid w:val="00731891"/>
    <w:rsid w:val="00733178"/>
    <w:rsid w:val="007369BA"/>
    <w:rsid w:val="00740752"/>
    <w:rsid w:val="0074284B"/>
    <w:rsid w:val="00744C74"/>
    <w:rsid w:val="0075179A"/>
    <w:rsid w:val="00751AB1"/>
    <w:rsid w:val="007553D4"/>
    <w:rsid w:val="00761133"/>
    <w:rsid w:val="007619FB"/>
    <w:rsid w:val="007729C9"/>
    <w:rsid w:val="00777FF4"/>
    <w:rsid w:val="007837C1"/>
    <w:rsid w:val="00791713"/>
    <w:rsid w:val="00794454"/>
    <w:rsid w:val="00795377"/>
    <w:rsid w:val="00795614"/>
    <w:rsid w:val="007A5E5B"/>
    <w:rsid w:val="007B56C0"/>
    <w:rsid w:val="007B6F61"/>
    <w:rsid w:val="007B7700"/>
    <w:rsid w:val="007C024F"/>
    <w:rsid w:val="007C10F3"/>
    <w:rsid w:val="007C6A05"/>
    <w:rsid w:val="007D0868"/>
    <w:rsid w:val="007D13D9"/>
    <w:rsid w:val="007D2E3F"/>
    <w:rsid w:val="007D5BC0"/>
    <w:rsid w:val="007D7B7B"/>
    <w:rsid w:val="007E0809"/>
    <w:rsid w:val="007E12A1"/>
    <w:rsid w:val="007E7814"/>
    <w:rsid w:val="007F49BB"/>
    <w:rsid w:val="007F5314"/>
    <w:rsid w:val="007F60AC"/>
    <w:rsid w:val="007F625C"/>
    <w:rsid w:val="007F6D48"/>
    <w:rsid w:val="007F7114"/>
    <w:rsid w:val="008101FC"/>
    <w:rsid w:val="008108E8"/>
    <w:rsid w:val="00816407"/>
    <w:rsid w:val="00825809"/>
    <w:rsid w:val="00825F93"/>
    <w:rsid w:val="00831982"/>
    <w:rsid w:val="0083257F"/>
    <w:rsid w:val="008434BA"/>
    <w:rsid w:val="00845D24"/>
    <w:rsid w:val="008544DB"/>
    <w:rsid w:val="00862DB0"/>
    <w:rsid w:val="00862FA3"/>
    <w:rsid w:val="00865845"/>
    <w:rsid w:val="00876EC4"/>
    <w:rsid w:val="00877453"/>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1976"/>
    <w:rsid w:val="008D3FB0"/>
    <w:rsid w:val="008D74B3"/>
    <w:rsid w:val="008D7C3D"/>
    <w:rsid w:val="008E18B1"/>
    <w:rsid w:val="008E1EA9"/>
    <w:rsid w:val="008E4197"/>
    <w:rsid w:val="008E463C"/>
    <w:rsid w:val="008E58B9"/>
    <w:rsid w:val="008E75AE"/>
    <w:rsid w:val="008F0CC4"/>
    <w:rsid w:val="008F45F0"/>
    <w:rsid w:val="009110F5"/>
    <w:rsid w:val="00911F70"/>
    <w:rsid w:val="009120EB"/>
    <w:rsid w:val="00914F38"/>
    <w:rsid w:val="00917F97"/>
    <w:rsid w:val="00924AA2"/>
    <w:rsid w:val="009258C6"/>
    <w:rsid w:val="00930A02"/>
    <w:rsid w:val="009401C7"/>
    <w:rsid w:val="009526A4"/>
    <w:rsid w:val="00953CA5"/>
    <w:rsid w:val="0095486B"/>
    <w:rsid w:val="00961770"/>
    <w:rsid w:val="00962660"/>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0FB4"/>
    <w:rsid w:val="009D680A"/>
    <w:rsid w:val="009D7E35"/>
    <w:rsid w:val="009E5AB7"/>
    <w:rsid w:val="009E65F6"/>
    <w:rsid w:val="009F26A6"/>
    <w:rsid w:val="009F2D9A"/>
    <w:rsid w:val="009F4734"/>
    <w:rsid w:val="009F79DC"/>
    <w:rsid w:val="00A00D05"/>
    <w:rsid w:val="00A00DE4"/>
    <w:rsid w:val="00A034D6"/>
    <w:rsid w:val="00A04B4B"/>
    <w:rsid w:val="00A07231"/>
    <w:rsid w:val="00A07346"/>
    <w:rsid w:val="00A1609F"/>
    <w:rsid w:val="00A20D41"/>
    <w:rsid w:val="00A22594"/>
    <w:rsid w:val="00A22FC1"/>
    <w:rsid w:val="00A258C2"/>
    <w:rsid w:val="00A261DF"/>
    <w:rsid w:val="00A276D0"/>
    <w:rsid w:val="00A2781C"/>
    <w:rsid w:val="00A35122"/>
    <w:rsid w:val="00A354D5"/>
    <w:rsid w:val="00A35CA7"/>
    <w:rsid w:val="00A405DB"/>
    <w:rsid w:val="00A54E67"/>
    <w:rsid w:val="00A57051"/>
    <w:rsid w:val="00A602B0"/>
    <w:rsid w:val="00A60DB0"/>
    <w:rsid w:val="00A618D1"/>
    <w:rsid w:val="00A6620D"/>
    <w:rsid w:val="00A714AE"/>
    <w:rsid w:val="00A71CCB"/>
    <w:rsid w:val="00A72D3C"/>
    <w:rsid w:val="00A77F8A"/>
    <w:rsid w:val="00A82FEA"/>
    <w:rsid w:val="00A8408D"/>
    <w:rsid w:val="00AA4A78"/>
    <w:rsid w:val="00AA5259"/>
    <w:rsid w:val="00AB0512"/>
    <w:rsid w:val="00AC6805"/>
    <w:rsid w:val="00AD394D"/>
    <w:rsid w:val="00AD5306"/>
    <w:rsid w:val="00AD6483"/>
    <w:rsid w:val="00AD7835"/>
    <w:rsid w:val="00AE2D5A"/>
    <w:rsid w:val="00AE2F65"/>
    <w:rsid w:val="00AE36D5"/>
    <w:rsid w:val="00AE6733"/>
    <w:rsid w:val="00AF3280"/>
    <w:rsid w:val="00AF34C9"/>
    <w:rsid w:val="00AF5ACF"/>
    <w:rsid w:val="00B05C4B"/>
    <w:rsid w:val="00B05D21"/>
    <w:rsid w:val="00B124AA"/>
    <w:rsid w:val="00B227C4"/>
    <w:rsid w:val="00B229A7"/>
    <w:rsid w:val="00B23A76"/>
    <w:rsid w:val="00B269D8"/>
    <w:rsid w:val="00B26FFA"/>
    <w:rsid w:val="00B415F0"/>
    <w:rsid w:val="00B44957"/>
    <w:rsid w:val="00B47959"/>
    <w:rsid w:val="00B50C53"/>
    <w:rsid w:val="00B544F0"/>
    <w:rsid w:val="00B545A7"/>
    <w:rsid w:val="00B65D67"/>
    <w:rsid w:val="00B715D6"/>
    <w:rsid w:val="00B7167E"/>
    <w:rsid w:val="00B74005"/>
    <w:rsid w:val="00B80A64"/>
    <w:rsid w:val="00B87D56"/>
    <w:rsid w:val="00B9004B"/>
    <w:rsid w:val="00B904C4"/>
    <w:rsid w:val="00B93728"/>
    <w:rsid w:val="00B939CD"/>
    <w:rsid w:val="00B93D3F"/>
    <w:rsid w:val="00B975EE"/>
    <w:rsid w:val="00B97900"/>
    <w:rsid w:val="00BA14F1"/>
    <w:rsid w:val="00BA1AB4"/>
    <w:rsid w:val="00BA4CDF"/>
    <w:rsid w:val="00BB2E58"/>
    <w:rsid w:val="00BB6E6E"/>
    <w:rsid w:val="00BC005D"/>
    <w:rsid w:val="00BC10F8"/>
    <w:rsid w:val="00BC53DB"/>
    <w:rsid w:val="00BD64C2"/>
    <w:rsid w:val="00BD695A"/>
    <w:rsid w:val="00BD72A1"/>
    <w:rsid w:val="00BE11A5"/>
    <w:rsid w:val="00BE546A"/>
    <w:rsid w:val="00C0001A"/>
    <w:rsid w:val="00C00074"/>
    <w:rsid w:val="00C06CDD"/>
    <w:rsid w:val="00C1061F"/>
    <w:rsid w:val="00C11B55"/>
    <w:rsid w:val="00C11CB1"/>
    <w:rsid w:val="00C16E0E"/>
    <w:rsid w:val="00C177D7"/>
    <w:rsid w:val="00C229BF"/>
    <w:rsid w:val="00C30BA6"/>
    <w:rsid w:val="00C331DC"/>
    <w:rsid w:val="00C338DB"/>
    <w:rsid w:val="00C33B68"/>
    <w:rsid w:val="00C3580C"/>
    <w:rsid w:val="00C37602"/>
    <w:rsid w:val="00C47C47"/>
    <w:rsid w:val="00C47C5E"/>
    <w:rsid w:val="00C540BB"/>
    <w:rsid w:val="00C54F22"/>
    <w:rsid w:val="00C56393"/>
    <w:rsid w:val="00C6171B"/>
    <w:rsid w:val="00C64580"/>
    <w:rsid w:val="00C64624"/>
    <w:rsid w:val="00C65E08"/>
    <w:rsid w:val="00C67192"/>
    <w:rsid w:val="00C718B7"/>
    <w:rsid w:val="00C71968"/>
    <w:rsid w:val="00C73715"/>
    <w:rsid w:val="00C74F67"/>
    <w:rsid w:val="00C75274"/>
    <w:rsid w:val="00C80386"/>
    <w:rsid w:val="00C8108C"/>
    <w:rsid w:val="00C8352C"/>
    <w:rsid w:val="00C940BF"/>
    <w:rsid w:val="00C947EB"/>
    <w:rsid w:val="00C95610"/>
    <w:rsid w:val="00C971F9"/>
    <w:rsid w:val="00C97317"/>
    <w:rsid w:val="00CB0CB0"/>
    <w:rsid w:val="00CB0ED4"/>
    <w:rsid w:val="00CB1EFF"/>
    <w:rsid w:val="00CB4469"/>
    <w:rsid w:val="00CB7A61"/>
    <w:rsid w:val="00CC64CA"/>
    <w:rsid w:val="00CC68BB"/>
    <w:rsid w:val="00CD25F2"/>
    <w:rsid w:val="00CD4387"/>
    <w:rsid w:val="00CD6673"/>
    <w:rsid w:val="00CE0215"/>
    <w:rsid w:val="00CE6A7A"/>
    <w:rsid w:val="00CF025B"/>
    <w:rsid w:val="00CF0602"/>
    <w:rsid w:val="00CF1C87"/>
    <w:rsid w:val="00CF22B9"/>
    <w:rsid w:val="00D0233D"/>
    <w:rsid w:val="00D0240D"/>
    <w:rsid w:val="00D0436A"/>
    <w:rsid w:val="00D12861"/>
    <w:rsid w:val="00D14DDC"/>
    <w:rsid w:val="00D20378"/>
    <w:rsid w:val="00D24A4B"/>
    <w:rsid w:val="00D31B0E"/>
    <w:rsid w:val="00D32BED"/>
    <w:rsid w:val="00D350A6"/>
    <w:rsid w:val="00D3783E"/>
    <w:rsid w:val="00D41CFB"/>
    <w:rsid w:val="00D4243F"/>
    <w:rsid w:val="00D45874"/>
    <w:rsid w:val="00D46755"/>
    <w:rsid w:val="00D500A1"/>
    <w:rsid w:val="00D51BB1"/>
    <w:rsid w:val="00D558F9"/>
    <w:rsid w:val="00D60137"/>
    <w:rsid w:val="00D6173A"/>
    <w:rsid w:val="00D64ED8"/>
    <w:rsid w:val="00D65680"/>
    <w:rsid w:val="00D6604C"/>
    <w:rsid w:val="00D66756"/>
    <w:rsid w:val="00D67BAD"/>
    <w:rsid w:val="00D729A5"/>
    <w:rsid w:val="00D72ECB"/>
    <w:rsid w:val="00D742FF"/>
    <w:rsid w:val="00D80EF2"/>
    <w:rsid w:val="00D91190"/>
    <w:rsid w:val="00D91D3F"/>
    <w:rsid w:val="00D91FDE"/>
    <w:rsid w:val="00D958BC"/>
    <w:rsid w:val="00D9781D"/>
    <w:rsid w:val="00DA005F"/>
    <w:rsid w:val="00DA0942"/>
    <w:rsid w:val="00DA0D04"/>
    <w:rsid w:val="00DB11AA"/>
    <w:rsid w:val="00DC17C3"/>
    <w:rsid w:val="00DC2CBA"/>
    <w:rsid w:val="00DC33A5"/>
    <w:rsid w:val="00DC5266"/>
    <w:rsid w:val="00DD50B4"/>
    <w:rsid w:val="00DD739B"/>
    <w:rsid w:val="00DE4B08"/>
    <w:rsid w:val="00DE7014"/>
    <w:rsid w:val="00DE7BB8"/>
    <w:rsid w:val="00DF2BAA"/>
    <w:rsid w:val="00DF45FF"/>
    <w:rsid w:val="00DF7755"/>
    <w:rsid w:val="00DF7F7A"/>
    <w:rsid w:val="00E01250"/>
    <w:rsid w:val="00E05701"/>
    <w:rsid w:val="00E0753C"/>
    <w:rsid w:val="00E11488"/>
    <w:rsid w:val="00E16F62"/>
    <w:rsid w:val="00E22D17"/>
    <w:rsid w:val="00E26992"/>
    <w:rsid w:val="00E30502"/>
    <w:rsid w:val="00E359B9"/>
    <w:rsid w:val="00E42135"/>
    <w:rsid w:val="00E42492"/>
    <w:rsid w:val="00E426E5"/>
    <w:rsid w:val="00E43A3A"/>
    <w:rsid w:val="00E46404"/>
    <w:rsid w:val="00E47137"/>
    <w:rsid w:val="00E512B0"/>
    <w:rsid w:val="00E5372B"/>
    <w:rsid w:val="00E53E75"/>
    <w:rsid w:val="00E5768A"/>
    <w:rsid w:val="00E61736"/>
    <w:rsid w:val="00E61CDC"/>
    <w:rsid w:val="00E6544B"/>
    <w:rsid w:val="00E67094"/>
    <w:rsid w:val="00E80FBE"/>
    <w:rsid w:val="00E82183"/>
    <w:rsid w:val="00E9331A"/>
    <w:rsid w:val="00E96B6D"/>
    <w:rsid w:val="00E97F75"/>
    <w:rsid w:val="00EA33EA"/>
    <w:rsid w:val="00EA5044"/>
    <w:rsid w:val="00EB118F"/>
    <w:rsid w:val="00EB4683"/>
    <w:rsid w:val="00EB7E2E"/>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5A2A"/>
    <w:rsid w:val="00F07BFB"/>
    <w:rsid w:val="00F109E0"/>
    <w:rsid w:val="00F12D01"/>
    <w:rsid w:val="00F1317F"/>
    <w:rsid w:val="00F13370"/>
    <w:rsid w:val="00F14918"/>
    <w:rsid w:val="00F1534E"/>
    <w:rsid w:val="00F220BC"/>
    <w:rsid w:val="00F245F7"/>
    <w:rsid w:val="00F25DC2"/>
    <w:rsid w:val="00F30E9B"/>
    <w:rsid w:val="00F3442B"/>
    <w:rsid w:val="00F37610"/>
    <w:rsid w:val="00F41878"/>
    <w:rsid w:val="00F47518"/>
    <w:rsid w:val="00F55303"/>
    <w:rsid w:val="00F60439"/>
    <w:rsid w:val="00F608F0"/>
    <w:rsid w:val="00F617DE"/>
    <w:rsid w:val="00F623C8"/>
    <w:rsid w:val="00F63922"/>
    <w:rsid w:val="00F64331"/>
    <w:rsid w:val="00F67816"/>
    <w:rsid w:val="00F72058"/>
    <w:rsid w:val="00F72CE7"/>
    <w:rsid w:val="00F73E1E"/>
    <w:rsid w:val="00F75168"/>
    <w:rsid w:val="00F803D2"/>
    <w:rsid w:val="00F808D8"/>
    <w:rsid w:val="00F81130"/>
    <w:rsid w:val="00F9258D"/>
    <w:rsid w:val="00F925E2"/>
    <w:rsid w:val="00F93629"/>
    <w:rsid w:val="00F952C5"/>
    <w:rsid w:val="00F96A43"/>
    <w:rsid w:val="00FA4749"/>
    <w:rsid w:val="00FA53B1"/>
    <w:rsid w:val="00FA6F2C"/>
    <w:rsid w:val="00FB0CC5"/>
    <w:rsid w:val="00FB3BFF"/>
    <w:rsid w:val="00FB3EB6"/>
    <w:rsid w:val="00FB5D65"/>
    <w:rsid w:val="00FC2047"/>
    <w:rsid w:val="00FC2763"/>
    <w:rsid w:val="00FC322D"/>
    <w:rsid w:val="00FD13B7"/>
    <w:rsid w:val="00FD56CC"/>
    <w:rsid w:val="00FD5A54"/>
    <w:rsid w:val="00FD6179"/>
    <w:rsid w:val="00FD6E37"/>
    <w:rsid w:val="00FD7A4A"/>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character" w:styleId="Hipervnculo">
    <w:name w:val="Hyperlink"/>
    <w:basedOn w:val="Fuentedeprrafopredeter"/>
    <w:uiPriority w:val="99"/>
    <w:unhideWhenUsed/>
    <w:rsid w:val="00EA33EA"/>
    <w:rPr>
      <w:color w:val="0000FF"/>
      <w:u w:val="single"/>
    </w:rPr>
  </w:style>
  <w:style w:type="character" w:styleId="Hipervnculovisitado">
    <w:name w:val="FollowedHyperlink"/>
    <w:basedOn w:val="Fuentedeprrafopredeter"/>
    <w:uiPriority w:val="99"/>
    <w:unhideWhenUsed/>
    <w:rsid w:val="00EA33EA"/>
    <w:rPr>
      <w:color w:val="800080"/>
      <w:u w:val="single"/>
    </w:rPr>
  </w:style>
  <w:style w:type="paragraph" w:customStyle="1" w:styleId="msonormal0">
    <w:name w:val="msonormal"/>
    <w:basedOn w:val="Normal"/>
    <w:rsid w:val="00EA33EA"/>
    <w:pPr>
      <w:spacing w:before="100" w:beforeAutospacing="1" w:after="100" w:afterAutospacing="1"/>
    </w:pPr>
    <w:rPr>
      <w:lang w:val="es-CR" w:eastAsia="es-CR"/>
    </w:rPr>
  </w:style>
  <w:style w:type="paragraph" w:customStyle="1" w:styleId="font5">
    <w:name w:val="font5"/>
    <w:basedOn w:val="Normal"/>
    <w:rsid w:val="00EA33EA"/>
    <w:pPr>
      <w:spacing w:before="100" w:beforeAutospacing="1" w:after="100" w:afterAutospacing="1"/>
    </w:pPr>
    <w:rPr>
      <w:rFonts w:ascii="Tahoma" w:hAnsi="Tahoma" w:cs="Tahoma"/>
      <w:color w:val="000000"/>
      <w:sz w:val="18"/>
      <w:szCs w:val="18"/>
      <w:lang w:val="es-CR" w:eastAsia="es-CR"/>
    </w:rPr>
  </w:style>
  <w:style w:type="paragraph" w:customStyle="1" w:styleId="font6">
    <w:name w:val="font6"/>
    <w:basedOn w:val="Normal"/>
    <w:rsid w:val="00EA33EA"/>
    <w:pPr>
      <w:spacing w:before="100" w:beforeAutospacing="1" w:after="100" w:afterAutospacing="1"/>
    </w:pPr>
    <w:rPr>
      <w:rFonts w:ascii="Tahoma" w:hAnsi="Tahoma" w:cs="Tahoma"/>
      <w:b/>
      <w:bCs/>
      <w:color w:val="000000"/>
      <w:sz w:val="18"/>
      <w:szCs w:val="18"/>
      <w:lang w:val="es-CR" w:eastAsia="es-CR"/>
    </w:rPr>
  </w:style>
  <w:style w:type="paragraph" w:customStyle="1" w:styleId="font7">
    <w:name w:val="font7"/>
    <w:basedOn w:val="Normal"/>
    <w:rsid w:val="00EA33EA"/>
    <w:pPr>
      <w:spacing w:before="100" w:beforeAutospacing="1" w:after="100" w:afterAutospacing="1"/>
    </w:pPr>
    <w:rPr>
      <w:rFonts w:ascii="Tahoma" w:hAnsi="Tahoma" w:cs="Tahoma"/>
      <w:b/>
      <w:bCs/>
      <w:color w:val="000000"/>
      <w:sz w:val="18"/>
      <w:szCs w:val="18"/>
      <w:lang w:val="es-CR" w:eastAsia="es-CR"/>
    </w:rPr>
  </w:style>
  <w:style w:type="paragraph" w:customStyle="1" w:styleId="xl65">
    <w:name w:val="xl65"/>
    <w:basedOn w:val="Normal"/>
    <w:rsid w:val="00EA33EA"/>
    <w:pPr>
      <w:spacing w:before="100" w:beforeAutospacing="1" w:after="100" w:afterAutospacing="1"/>
    </w:pPr>
    <w:rPr>
      <w:sz w:val="18"/>
      <w:szCs w:val="18"/>
      <w:lang w:val="es-CR" w:eastAsia="es-CR"/>
    </w:rPr>
  </w:style>
  <w:style w:type="paragraph" w:customStyle="1" w:styleId="xl66">
    <w:name w:val="xl66"/>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es-CR" w:eastAsia="es-CR"/>
    </w:rPr>
  </w:style>
  <w:style w:type="paragraph" w:customStyle="1" w:styleId="xl67">
    <w:name w:val="xl67"/>
    <w:basedOn w:val="Normal"/>
    <w:rsid w:val="00EA33EA"/>
    <w:pPr>
      <w:spacing w:before="100" w:beforeAutospacing="1" w:after="100" w:afterAutospacing="1"/>
      <w:jc w:val="center"/>
      <w:textAlignment w:val="center"/>
    </w:pPr>
    <w:rPr>
      <w:sz w:val="18"/>
      <w:szCs w:val="18"/>
      <w:lang w:val="es-CR" w:eastAsia="es-CR"/>
    </w:rPr>
  </w:style>
  <w:style w:type="paragraph" w:customStyle="1" w:styleId="xl68">
    <w:name w:val="xl68"/>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val="es-CR" w:eastAsia="es-CR"/>
    </w:rPr>
  </w:style>
  <w:style w:type="paragraph" w:customStyle="1" w:styleId="xl69">
    <w:name w:val="xl69"/>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s-CR" w:eastAsia="es-CR"/>
    </w:rPr>
  </w:style>
  <w:style w:type="paragraph" w:customStyle="1" w:styleId="xl70">
    <w:name w:val="xl70"/>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s-CR" w:eastAsia="es-CR"/>
    </w:rPr>
  </w:style>
  <w:style w:type="paragraph" w:customStyle="1" w:styleId="xl71">
    <w:name w:val="xl71"/>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CR" w:eastAsia="es-CR"/>
    </w:rPr>
  </w:style>
  <w:style w:type="paragraph" w:customStyle="1" w:styleId="xl72">
    <w:name w:val="xl72"/>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CR" w:eastAsia="es-CR"/>
    </w:rPr>
  </w:style>
  <w:style w:type="paragraph" w:customStyle="1" w:styleId="xl73">
    <w:name w:val="xl7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CR" w:eastAsia="es-CR"/>
    </w:rPr>
  </w:style>
  <w:style w:type="paragraph" w:customStyle="1" w:styleId="xl74">
    <w:name w:val="xl74"/>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CR" w:eastAsia="es-CR"/>
    </w:rPr>
  </w:style>
  <w:style w:type="paragraph" w:customStyle="1" w:styleId="xl75">
    <w:name w:val="xl75"/>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s-CR" w:eastAsia="es-CR"/>
    </w:rPr>
  </w:style>
  <w:style w:type="paragraph" w:customStyle="1" w:styleId="xl76">
    <w:name w:val="xl76"/>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CR" w:eastAsia="es-CR"/>
    </w:rPr>
  </w:style>
  <w:style w:type="paragraph" w:customStyle="1" w:styleId="xl77">
    <w:name w:val="xl77"/>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es-CR" w:eastAsia="es-CR"/>
    </w:rPr>
  </w:style>
  <w:style w:type="paragraph" w:customStyle="1" w:styleId="xl78">
    <w:name w:val="xl78"/>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es-CR" w:eastAsia="es-CR"/>
    </w:rPr>
  </w:style>
  <w:style w:type="paragraph" w:customStyle="1" w:styleId="xl79">
    <w:name w:val="xl79"/>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CR" w:eastAsia="es-CR"/>
    </w:rPr>
  </w:style>
  <w:style w:type="paragraph" w:customStyle="1" w:styleId="xl80">
    <w:name w:val="xl80"/>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1">
    <w:name w:val="xl81"/>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2">
    <w:name w:val="xl82"/>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3">
    <w:name w:val="xl8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4">
    <w:name w:val="xl84"/>
    <w:basedOn w:val="Normal"/>
    <w:rsid w:val="00EA33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0"/>
      <w:szCs w:val="20"/>
      <w:lang w:val="es-CR" w:eastAsia="es-CR"/>
    </w:rPr>
  </w:style>
  <w:style w:type="paragraph" w:customStyle="1" w:styleId="xl85">
    <w:name w:val="xl85"/>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6">
    <w:name w:val="xl86"/>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s-CR" w:eastAsia="es-CR"/>
    </w:rPr>
  </w:style>
  <w:style w:type="paragraph" w:customStyle="1" w:styleId="xl87">
    <w:name w:val="xl87"/>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CR" w:eastAsia="es-CR"/>
    </w:rPr>
  </w:style>
  <w:style w:type="paragraph" w:customStyle="1" w:styleId="xl88">
    <w:name w:val="xl88"/>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9">
    <w:name w:val="xl89"/>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90">
    <w:name w:val="xl90"/>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s-CR" w:eastAsia="es-CR"/>
    </w:rPr>
  </w:style>
  <w:style w:type="paragraph" w:customStyle="1" w:styleId="xl91">
    <w:name w:val="xl91"/>
    <w:basedOn w:val="Normal"/>
    <w:rsid w:val="00EA33EA"/>
    <w:pPr>
      <w:spacing w:before="100" w:beforeAutospacing="1" w:after="100" w:afterAutospacing="1"/>
      <w:jc w:val="center"/>
      <w:textAlignment w:val="center"/>
    </w:pPr>
    <w:rPr>
      <w:lang w:val="es-CR" w:eastAsia="es-CR"/>
    </w:rPr>
  </w:style>
  <w:style w:type="paragraph" w:customStyle="1" w:styleId="xl92">
    <w:name w:val="xl92"/>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lang w:val="es-CR" w:eastAsia="es-CR"/>
    </w:rPr>
  </w:style>
  <w:style w:type="paragraph" w:customStyle="1" w:styleId="xl93">
    <w:name w:val="xl9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lang w:val="es-CR" w:eastAsia="es-CR"/>
    </w:rPr>
  </w:style>
  <w:style w:type="paragraph" w:customStyle="1" w:styleId="xl94">
    <w:name w:val="xl94"/>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lang w:val="es-CR" w:eastAsia="es-CR"/>
    </w:rPr>
  </w:style>
  <w:style w:type="paragraph" w:customStyle="1" w:styleId="xl95">
    <w:name w:val="xl95"/>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s-CR" w:eastAsia="es-CR"/>
    </w:rPr>
  </w:style>
  <w:style w:type="paragraph" w:customStyle="1" w:styleId="xl96">
    <w:name w:val="xl96"/>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s-CR" w:eastAsia="es-CR"/>
    </w:rPr>
  </w:style>
  <w:style w:type="paragraph" w:customStyle="1" w:styleId="xl97">
    <w:name w:val="xl97"/>
    <w:basedOn w:val="Normal"/>
    <w:rsid w:val="00EA33EA"/>
    <w:pPr>
      <w:spacing w:before="100" w:beforeAutospacing="1" w:after="100" w:afterAutospacing="1"/>
      <w:jc w:val="center"/>
    </w:pPr>
    <w:rPr>
      <w:sz w:val="18"/>
      <w:szCs w:val="18"/>
      <w:lang w:val="es-CR" w:eastAsia="es-CR"/>
    </w:rPr>
  </w:style>
  <w:style w:type="paragraph" w:customStyle="1" w:styleId="xl98">
    <w:name w:val="xl98"/>
    <w:basedOn w:val="Normal"/>
    <w:rsid w:val="00EA33EA"/>
    <w:pPr>
      <w:spacing w:before="100" w:beforeAutospacing="1" w:after="100" w:afterAutospacing="1"/>
      <w:jc w:val="center"/>
    </w:pPr>
    <w:rPr>
      <w:sz w:val="18"/>
      <w:szCs w:val="18"/>
      <w:lang w:val="es-CR" w:eastAsia="es-CR"/>
    </w:rPr>
  </w:style>
  <w:style w:type="paragraph" w:customStyle="1" w:styleId="xl99">
    <w:name w:val="xl99"/>
    <w:basedOn w:val="Normal"/>
    <w:rsid w:val="00EA33EA"/>
    <w:pPr>
      <w:spacing w:before="100" w:beforeAutospacing="1" w:after="100" w:afterAutospacing="1"/>
      <w:jc w:val="center"/>
      <w:textAlignment w:val="center"/>
    </w:pPr>
    <w:rPr>
      <w:b/>
      <w:bCs/>
      <w:sz w:val="18"/>
      <w:szCs w:val="18"/>
      <w:lang w:val="es-CR" w:eastAsia="es-CR"/>
    </w:rPr>
  </w:style>
  <w:style w:type="paragraph" w:customStyle="1" w:styleId="xl100">
    <w:name w:val="xl100"/>
    <w:basedOn w:val="Normal"/>
    <w:rsid w:val="00EA33EA"/>
    <w:pPr>
      <w:spacing w:before="100" w:beforeAutospacing="1" w:after="100" w:afterAutospacing="1"/>
      <w:jc w:val="center"/>
      <w:textAlignment w:val="center"/>
    </w:pPr>
    <w:rPr>
      <w:sz w:val="18"/>
      <w:szCs w:val="18"/>
      <w:lang w:val="es-CR" w:eastAsia="es-CR"/>
    </w:rPr>
  </w:style>
  <w:style w:type="paragraph" w:customStyle="1" w:styleId="xl101">
    <w:name w:val="xl101"/>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18"/>
      <w:szCs w:val="18"/>
      <w:lang w:val="es-CR" w:eastAsia="es-CR"/>
    </w:rPr>
  </w:style>
  <w:style w:type="paragraph" w:customStyle="1" w:styleId="xl102">
    <w:name w:val="xl102"/>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lang w:val="es-CR" w:eastAsia="es-CR"/>
    </w:rPr>
  </w:style>
  <w:style w:type="paragraph" w:customStyle="1" w:styleId="xl103">
    <w:name w:val="xl10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es-CR" w:eastAsia="es-CR"/>
    </w:rPr>
  </w:style>
  <w:style w:type="paragraph" w:customStyle="1" w:styleId="xl104">
    <w:name w:val="xl104"/>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4F81BD"/>
      <w:sz w:val="20"/>
      <w:szCs w:val="20"/>
      <w:lang w:val="es-CR" w:eastAsia="es-CR"/>
    </w:rPr>
  </w:style>
  <w:style w:type="paragraph" w:customStyle="1" w:styleId="xl105">
    <w:name w:val="xl105"/>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es-CR" w:eastAsia="es-CR"/>
    </w:rPr>
  </w:style>
  <w:style w:type="paragraph" w:customStyle="1" w:styleId="xl106">
    <w:name w:val="xl106"/>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s-CR" w:eastAsia="es-CR"/>
    </w:rPr>
  </w:style>
  <w:style w:type="paragraph" w:customStyle="1" w:styleId="xl107">
    <w:name w:val="xl107"/>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 w:val="20"/>
      <w:szCs w:val="20"/>
      <w:lang w:val="es-CR" w:eastAsia="es-CR"/>
    </w:rPr>
  </w:style>
  <w:style w:type="paragraph" w:customStyle="1" w:styleId="xl108">
    <w:name w:val="xl108"/>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lang w:val="es-CR" w:eastAsia="es-CR"/>
    </w:rPr>
  </w:style>
  <w:style w:type="paragraph" w:customStyle="1" w:styleId="xl109">
    <w:name w:val="xl109"/>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lang w:val="es-CR" w:eastAsia="es-CR"/>
    </w:rPr>
  </w:style>
  <w:style w:type="paragraph" w:customStyle="1" w:styleId="xl110">
    <w:name w:val="xl110"/>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lang w:val="es-CR" w:eastAsia="es-CR"/>
    </w:rPr>
  </w:style>
  <w:style w:type="paragraph" w:customStyle="1" w:styleId="xl111">
    <w:name w:val="xl111"/>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CR" w:eastAsia="es-CR"/>
    </w:rPr>
  </w:style>
  <w:style w:type="paragraph" w:customStyle="1" w:styleId="xl112">
    <w:name w:val="xl112"/>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6"/>
      <w:szCs w:val="16"/>
      <w:lang w:val="es-CR" w:eastAsia="es-CR"/>
    </w:rPr>
  </w:style>
  <w:style w:type="paragraph" w:customStyle="1" w:styleId="xl113">
    <w:name w:val="xl11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CR" w:eastAsia="es-CR"/>
    </w:rPr>
  </w:style>
  <w:style w:type="paragraph" w:customStyle="1" w:styleId="xl114">
    <w:name w:val="xl114"/>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6"/>
      <w:szCs w:val="16"/>
      <w:lang w:val="es-CR" w:eastAsia="es-CR"/>
    </w:rPr>
  </w:style>
  <w:style w:type="paragraph" w:customStyle="1" w:styleId="xl115">
    <w:name w:val="xl115"/>
    <w:basedOn w:val="Normal"/>
    <w:rsid w:val="00EA33EA"/>
    <w:pPr>
      <w:spacing w:before="100" w:beforeAutospacing="1" w:after="100" w:afterAutospacing="1"/>
      <w:textAlignment w:val="center"/>
    </w:pPr>
    <w:rPr>
      <w:sz w:val="16"/>
      <w:szCs w:val="16"/>
      <w:lang w:val="es-CR" w:eastAsia="es-CR"/>
    </w:rPr>
  </w:style>
  <w:style w:type="paragraph" w:customStyle="1" w:styleId="xl116">
    <w:name w:val="xl116"/>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17">
    <w:name w:val="xl117"/>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18">
    <w:name w:val="xl118"/>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19">
    <w:name w:val="xl119"/>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20">
    <w:name w:val="xl120"/>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21">
    <w:name w:val="xl121"/>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b/>
      <w:bCs/>
      <w:color w:val="FFFFFF"/>
      <w:sz w:val="20"/>
      <w:szCs w:val="20"/>
      <w:lang w:val="es-CR" w:eastAsia="es-CR"/>
    </w:rPr>
  </w:style>
  <w:style w:type="paragraph" w:customStyle="1" w:styleId="xl122">
    <w:name w:val="xl122"/>
    <w:basedOn w:val="Normal"/>
    <w:rsid w:val="00EA33EA"/>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6"/>
      <w:szCs w:val="16"/>
      <w:lang w:val="es-CR" w:eastAsia="es-CR"/>
    </w:rPr>
  </w:style>
  <w:style w:type="paragraph" w:customStyle="1" w:styleId="xl123">
    <w:name w:val="xl123"/>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color w:val="FF0000"/>
      <w:sz w:val="16"/>
      <w:szCs w:val="16"/>
      <w:lang w:val="es-CR" w:eastAsia="es-CR"/>
    </w:rPr>
  </w:style>
  <w:style w:type="paragraph" w:customStyle="1" w:styleId="xl124">
    <w:name w:val="xl124"/>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CR" w:eastAsia="es-CR"/>
    </w:rPr>
  </w:style>
  <w:style w:type="paragraph" w:customStyle="1" w:styleId="xl125">
    <w:name w:val="xl125"/>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CR" w:eastAsia="es-CR"/>
    </w:rPr>
  </w:style>
  <w:style w:type="paragraph" w:customStyle="1" w:styleId="xl126">
    <w:name w:val="xl126"/>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CR" w:eastAsia="es-CR"/>
    </w:rPr>
  </w:style>
  <w:style w:type="paragraph" w:customStyle="1" w:styleId="xl127">
    <w:name w:val="xl127"/>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CR" w:eastAsia="es-CR"/>
    </w:rPr>
  </w:style>
  <w:style w:type="paragraph" w:customStyle="1" w:styleId="xl128">
    <w:name w:val="xl128"/>
    <w:basedOn w:val="Normal"/>
    <w:rsid w:val="00EA33EA"/>
    <w:pPr>
      <w:spacing w:before="100" w:beforeAutospacing="1" w:after="100" w:afterAutospacing="1"/>
      <w:textAlignment w:val="center"/>
    </w:pPr>
    <w:rPr>
      <w:sz w:val="18"/>
      <w:szCs w:val="18"/>
      <w:lang w:val="es-CR" w:eastAsia="es-CR"/>
    </w:rPr>
  </w:style>
  <w:style w:type="paragraph" w:customStyle="1" w:styleId="xl129">
    <w:name w:val="xl129"/>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175777982">
      <w:bodyDiv w:val="1"/>
      <w:marLeft w:val="0"/>
      <w:marRight w:val="0"/>
      <w:marTop w:val="0"/>
      <w:marBottom w:val="0"/>
      <w:divBdr>
        <w:top w:val="none" w:sz="0" w:space="0" w:color="auto"/>
        <w:left w:val="none" w:sz="0" w:space="0" w:color="auto"/>
        <w:bottom w:val="none" w:sz="0" w:space="0" w:color="auto"/>
        <w:right w:val="none" w:sz="0" w:space="0" w:color="auto"/>
      </w:divBdr>
    </w:div>
    <w:div w:id="200872523">
      <w:bodyDiv w:val="1"/>
      <w:marLeft w:val="0"/>
      <w:marRight w:val="0"/>
      <w:marTop w:val="0"/>
      <w:marBottom w:val="0"/>
      <w:divBdr>
        <w:top w:val="none" w:sz="0" w:space="0" w:color="auto"/>
        <w:left w:val="none" w:sz="0" w:space="0" w:color="auto"/>
        <w:bottom w:val="none" w:sz="0" w:space="0" w:color="auto"/>
        <w:right w:val="none" w:sz="0" w:space="0" w:color="auto"/>
      </w:divBdr>
    </w:div>
    <w:div w:id="469976940">
      <w:bodyDiv w:val="1"/>
      <w:marLeft w:val="0"/>
      <w:marRight w:val="0"/>
      <w:marTop w:val="0"/>
      <w:marBottom w:val="0"/>
      <w:divBdr>
        <w:top w:val="none" w:sz="0" w:space="0" w:color="auto"/>
        <w:left w:val="none" w:sz="0" w:space="0" w:color="auto"/>
        <w:bottom w:val="none" w:sz="0" w:space="0" w:color="auto"/>
        <w:right w:val="none" w:sz="0" w:space="0" w:color="auto"/>
      </w:divBdr>
    </w:div>
    <w:div w:id="1358576329">
      <w:bodyDiv w:val="1"/>
      <w:marLeft w:val="0"/>
      <w:marRight w:val="0"/>
      <w:marTop w:val="0"/>
      <w:marBottom w:val="0"/>
      <w:divBdr>
        <w:top w:val="none" w:sz="0" w:space="0" w:color="auto"/>
        <w:left w:val="none" w:sz="0" w:space="0" w:color="auto"/>
        <w:bottom w:val="none" w:sz="0" w:space="0" w:color="auto"/>
        <w:right w:val="none" w:sz="0" w:space="0" w:color="auto"/>
      </w:divBdr>
    </w:div>
    <w:div w:id="162877590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 w:id="211262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C3C4D-94F4-46D2-A81C-2C706A6D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802</Words>
  <Characters>4415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cp:revision>
  <cp:lastPrinted>2016-10-12T19:21:00Z</cp:lastPrinted>
  <dcterms:created xsi:type="dcterms:W3CDTF">2016-10-05T19:53:00Z</dcterms:created>
  <dcterms:modified xsi:type="dcterms:W3CDTF">2016-10-12T22:13:00Z</dcterms:modified>
</cp:coreProperties>
</file>