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99E09" w14:textId="77777777" w:rsidR="00FA7B8D" w:rsidRPr="00F57AA2" w:rsidRDefault="00FA7B8D" w:rsidP="00F57AA2">
      <w:pPr>
        <w:spacing w:after="0" w:line="240" w:lineRule="auto"/>
        <w:jc w:val="center"/>
        <w:rPr>
          <w:b/>
          <w:sz w:val="24"/>
          <w:szCs w:val="24"/>
        </w:rPr>
      </w:pPr>
      <w:r w:rsidRPr="00F57AA2">
        <w:rPr>
          <w:b/>
          <w:sz w:val="24"/>
          <w:szCs w:val="24"/>
        </w:rPr>
        <w:t>INSTITUTO TECNOLÓGICO DE COSTA RICA</w:t>
      </w:r>
    </w:p>
    <w:p w14:paraId="45A09C68" w14:textId="77777777" w:rsidR="00A461D7" w:rsidRPr="00F57AA2" w:rsidRDefault="00967E36" w:rsidP="00F57AA2">
      <w:pPr>
        <w:spacing w:after="0" w:line="240" w:lineRule="auto"/>
        <w:jc w:val="center"/>
        <w:rPr>
          <w:b/>
          <w:sz w:val="24"/>
          <w:szCs w:val="24"/>
        </w:rPr>
      </w:pPr>
      <w:r w:rsidRPr="00F57AA2">
        <w:rPr>
          <w:b/>
          <w:sz w:val="24"/>
          <w:szCs w:val="24"/>
        </w:rPr>
        <w:t>VICERRECTORÍA DE VIDA ESTUDIANTIL Y SERVICIOS ACADÉMICOS</w:t>
      </w:r>
    </w:p>
    <w:p w14:paraId="3D9D1327" w14:textId="77777777" w:rsidR="00F86605" w:rsidRDefault="00F86605" w:rsidP="00F57AA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DEPARTAMENTO DE BECAS Y GESTIÓN SOCIAL</w:t>
      </w:r>
    </w:p>
    <w:p w14:paraId="4DF4A30C" w14:textId="77777777" w:rsidR="00967E36" w:rsidRDefault="00F86605" w:rsidP="00F57AA2">
      <w:pPr>
        <w:spacing w:after="0" w:line="240" w:lineRule="auto"/>
        <w:jc w:val="center"/>
        <w:rPr>
          <w:b/>
          <w:sz w:val="24"/>
          <w:szCs w:val="24"/>
        </w:rPr>
      </w:pPr>
      <w:r w:rsidRPr="00F57AA2">
        <w:rPr>
          <w:b/>
          <w:sz w:val="24"/>
          <w:szCs w:val="24"/>
        </w:rPr>
        <w:t>OFICINAS DE BECAS DE CAMPUS Y CENTROS ACADÉMICOS</w:t>
      </w:r>
    </w:p>
    <w:p w14:paraId="3F5D40BA" w14:textId="77777777" w:rsidR="00DB7F66" w:rsidRDefault="00DB7F66" w:rsidP="00F57AA2">
      <w:pPr>
        <w:spacing w:after="0" w:line="240" w:lineRule="auto"/>
        <w:jc w:val="center"/>
        <w:rPr>
          <w:b/>
          <w:sz w:val="24"/>
          <w:szCs w:val="24"/>
        </w:rPr>
      </w:pPr>
    </w:p>
    <w:p w14:paraId="5D75FB93" w14:textId="77777777" w:rsidR="00DB7F66" w:rsidRDefault="00DB7F66" w:rsidP="00F57AA2">
      <w:pPr>
        <w:spacing w:after="0" w:line="240" w:lineRule="auto"/>
        <w:jc w:val="center"/>
        <w:rPr>
          <w:b/>
          <w:sz w:val="24"/>
          <w:szCs w:val="24"/>
        </w:rPr>
      </w:pPr>
    </w:p>
    <w:p w14:paraId="64F66DBF" w14:textId="77777777" w:rsidR="00DB7F66" w:rsidRDefault="00DB7F66" w:rsidP="009B58AC">
      <w:pPr>
        <w:spacing w:after="0" w:line="240" w:lineRule="auto"/>
        <w:jc w:val="center"/>
        <w:rPr>
          <w:b/>
          <w:sz w:val="24"/>
          <w:szCs w:val="24"/>
        </w:rPr>
      </w:pPr>
    </w:p>
    <w:p w14:paraId="2CF843BB" w14:textId="39CB87FF" w:rsidR="00CC5F5D" w:rsidRDefault="00CC5F5D" w:rsidP="009B58AC">
      <w:pPr>
        <w:shd w:val="clear" w:color="auto" w:fill="FFFFFF"/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rStyle w:val="contentpasted0"/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>RECURSO ORDINARIO DE REVOCATORIA ANTE ORGANO DE PRIMERA INSTANCIA</w:t>
      </w:r>
    </w:p>
    <w:p w14:paraId="21F20D96" w14:textId="77777777" w:rsidR="009B58AC" w:rsidRDefault="009B58AC" w:rsidP="009B58AC">
      <w:pPr>
        <w:shd w:val="clear" w:color="auto" w:fill="FFFFFF"/>
        <w:spacing w:after="0" w:line="240" w:lineRule="auto"/>
        <w:rPr>
          <w:rStyle w:val="contentpasted0"/>
          <w:rFonts w:ascii="Arial" w:hAnsi="Arial" w:cs="Arial"/>
          <w:color w:val="000000"/>
          <w:sz w:val="24"/>
          <w:szCs w:val="24"/>
          <w:bdr w:val="none" w:sz="0" w:space="0" w:color="auto" w:frame="1"/>
        </w:rPr>
      </w:pPr>
    </w:p>
    <w:p w14:paraId="408B4464" w14:textId="77777777" w:rsidR="009B58AC" w:rsidRDefault="009B58AC" w:rsidP="009B58AC">
      <w:pPr>
        <w:shd w:val="clear" w:color="auto" w:fill="FFFFFF"/>
        <w:spacing w:after="0" w:line="240" w:lineRule="auto"/>
        <w:rPr>
          <w:rStyle w:val="contentpasted0"/>
          <w:rFonts w:ascii="Arial" w:hAnsi="Arial" w:cs="Arial"/>
          <w:color w:val="000000"/>
          <w:sz w:val="24"/>
          <w:szCs w:val="24"/>
          <w:bdr w:val="none" w:sz="0" w:space="0" w:color="auto" w:frame="1"/>
        </w:rPr>
      </w:pPr>
    </w:p>
    <w:p w14:paraId="0241739A" w14:textId="7A09C6F8" w:rsidR="00CC5F5D" w:rsidRDefault="00CC5F5D" w:rsidP="009B58AC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rStyle w:val="contentpasted0"/>
          <w:rFonts w:ascii="Arial" w:hAnsi="Arial" w:cs="Arial"/>
          <w:color w:val="000000"/>
          <w:sz w:val="24"/>
          <w:szCs w:val="24"/>
          <w:bdr w:val="none" w:sz="0" w:space="0" w:color="auto" w:frame="1"/>
        </w:rPr>
        <w:t>Señor</w:t>
      </w:r>
      <w:r>
        <w:rPr>
          <w:rStyle w:val="contentpasted0"/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o </w:t>
      </w:r>
      <w:r w:rsidR="00EC0000">
        <w:rPr>
          <w:rStyle w:val="contentpasted0"/>
          <w:rFonts w:ascii="Arial" w:hAnsi="Arial" w:cs="Arial"/>
          <w:color w:val="000000"/>
          <w:sz w:val="24"/>
          <w:szCs w:val="24"/>
          <w:bdr w:val="none" w:sz="0" w:space="0" w:color="auto" w:frame="1"/>
        </w:rPr>
        <w:t>Señora _</w:t>
      </w:r>
      <w:r>
        <w:rPr>
          <w:rStyle w:val="contentpasted0"/>
          <w:rFonts w:ascii="Arial" w:hAnsi="Arial" w:cs="Arial"/>
          <w:color w:val="000000"/>
          <w:sz w:val="24"/>
          <w:szCs w:val="24"/>
          <w:bdr w:val="none" w:sz="0" w:space="0" w:color="auto" w:frame="1"/>
        </w:rPr>
        <w:t>__________</w:t>
      </w:r>
      <w:r w:rsidR="00EC0000">
        <w:rPr>
          <w:rStyle w:val="contentpasted0"/>
          <w:rFonts w:ascii="Arial" w:hAnsi="Arial" w:cs="Arial"/>
          <w:color w:val="000000"/>
          <w:sz w:val="24"/>
          <w:szCs w:val="24"/>
          <w:bdr w:val="none" w:sz="0" w:space="0" w:color="auto" w:frame="1"/>
        </w:rPr>
        <w:t>_</w:t>
      </w:r>
      <w:r>
        <w:rPr>
          <w:rStyle w:val="contentpasted0"/>
          <w:rFonts w:ascii="Arial" w:hAnsi="Arial" w:cs="Arial"/>
          <w:color w:val="000000"/>
          <w:sz w:val="24"/>
          <w:szCs w:val="24"/>
          <w:bdr w:val="none" w:sz="0" w:space="0" w:color="auto" w:frame="1"/>
        </w:rPr>
        <w:t>______________</w:t>
      </w:r>
      <w:r w:rsidR="00EC0000">
        <w:rPr>
          <w:rStyle w:val="contentpasted0"/>
          <w:rFonts w:ascii="Arial" w:hAnsi="Arial" w:cs="Arial"/>
          <w:color w:val="000000"/>
          <w:sz w:val="24"/>
          <w:szCs w:val="24"/>
          <w:bdr w:val="none" w:sz="0" w:space="0" w:color="auto" w:frame="1"/>
        </w:rPr>
        <w:t>_______</w:t>
      </w:r>
      <w:r w:rsidR="008C45A7">
        <w:rPr>
          <w:rStyle w:val="contentpasted0"/>
          <w:rFonts w:ascii="Arial" w:hAnsi="Arial" w:cs="Arial"/>
          <w:color w:val="000000"/>
          <w:sz w:val="24"/>
          <w:szCs w:val="24"/>
          <w:bdr w:val="none" w:sz="0" w:space="0" w:color="auto" w:frame="1"/>
        </w:rPr>
        <w:t>_</w:t>
      </w:r>
      <w:r w:rsidR="00EC0000">
        <w:rPr>
          <w:rStyle w:val="contentpasted0"/>
          <w:rFonts w:ascii="Arial" w:hAnsi="Arial" w:cs="Arial"/>
          <w:color w:val="000000"/>
          <w:sz w:val="24"/>
          <w:szCs w:val="24"/>
          <w:bdr w:val="none" w:sz="0" w:space="0" w:color="auto" w:frame="1"/>
        </w:rPr>
        <w:t>____ Trabajadora</w:t>
      </w:r>
      <w:r>
        <w:rPr>
          <w:rStyle w:val="contentpasted0"/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social del ITCR.</w:t>
      </w:r>
      <w:r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 </w:t>
      </w:r>
    </w:p>
    <w:p w14:paraId="56B90ADF" w14:textId="77777777" w:rsidR="008C45A7" w:rsidRDefault="008C45A7" w:rsidP="009B58AC">
      <w:pPr>
        <w:spacing w:after="0" w:line="240" w:lineRule="auto"/>
        <w:jc w:val="both"/>
        <w:rPr>
          <w:rStyle w:val="contentpasted0"/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</w:p>
    <w:p w14:paraId="04EF91A7" w14:textId="77777777" w:rsidR="008C45A7" w:rsidRDefault="008C45A7" w:rsidP="009B58AC">
      <w:pPr>
        <w:spacing w:after="0" w:line="240" w:lineRule="auto"/>
        <w:jc w:val="both"/>
        <w:rPr>
          <w:rStyle w:val="contentpasted0"/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</w:p>
    <w:p w14:paraId="23FC922B" w14:textId="13E2F577" w:rsidR="00CC5F5D" w:rsidRDefault="008C45A7" w:rsidP="009B58AC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</w:rPr>
      </w:pPr>
      <w:r>
        <w:rPr>
          <w:rStyle w:val="contentpasted0"/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La</w:t>
      </w:r>
      <w:r w:rsidR="00CC5F5D">
        <w:rPr>
          <w:rStyle w:val="contentpasted0"/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suscrit</w:t>
      </w:r>
      <w:r w:rsidR="00EC0000">
        <w:rPr>
          <w:rStyle w:val="contentpasted0"/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a persona </w:t>
      </w:r>
      <w:r w:rsidR="00CC5F5D">
        <w:rPr>
          <w:rStyle w:val="contentpasted0"/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estudiante de la carrera de ---------- del ITCR carne de estudiante número</w:t>
      </w:r>
      <w:r w:rsidR="00EC0000">
        <w:rPr>
          <w:rStyle w:val="contentpasted0"/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________________</w:t>
      </w:r>
      <w:r w:rsidR="00CC5F5D">
        <w:rPr>
          <w:rStyle w:val="contentpasted0"/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conjuntamente portado</w:t>
      </w:r>
      <w:r w:rsidR="00EC0000">
        <w:rPr>
          <w:rStyle w:val="contentpasted0"/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ra </w:t>
      </w:r>
      <w:r w:rsidR="00CC5F5D">
        <w:rPr>
          <w:rStyle w:val="contentpasted0"/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de la cédula de identidad número</w:t>
      </w:r>
      <w:r w:rsidR="00EC0000">
        <w:rPr>
          <w:rStyle w:val="contentpasted0"/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="00EC0000">
        <w:rPr>
          <w:rStyle w:val="contentpasted0"/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________________ </w:t>
      </w:r>
      <w:r w:rsidR="00EC0000">
        <w:rPr>
          <w:rStyle w:val="contentpasted0"/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v</w:t>
      </w:r>
      <w:r w:rsidR="00CC5F5D">
        <w:rPr>
          <w:rStyle w:val="contentpasted0"/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ecin</w:t>
      </w:r>
      <w:r w:rsidR="00EC0000">
        <w:rPr>
          <w:rStyle w:val="contentpasted0"/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a</w:t>
      </w:r>
      <w:r w:rsidR="00CC5F5D">
        <w:rPr>
          <w:rStyle w:val="contentpasted0"/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de la provincia de </w:t>
      </w:r>
      <w:r w:rsidR="00EC0000">
        <w:rPr>
          <w:rStyle w:val="contentpasted0"/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________________</w:t>
      </w:r>
      <w:r w:rsidR="00EC0000">
        <w:rPr>
          <w:rStyle w:val="contentpasted0"/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_____</w:t>
      </w:r>
      <w:r w:rsidR="00EC0000">
        <w:rPr>
          <w:rStyle w:val="contentpasted0"/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="00CC5F5D">
        <w:rPr>
          <w:rStyle w:val="contentpasted0"/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,</w:t>
      </w:r>
      <w:r w:rsidR="00EC0000">
        <w:rPr>
          <w:rStyle w:val="contentpasted0"/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="00CC5F5D">
        <w:rPr>
          <w:rStyle w:val="contentpasted0"/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en tiempo y forma me presento ante usted y  por no encontrar ajustado a derecho el no otorgamiento de la beca INTERPONGO RECURSO DE  REVOCATORIA  ante usted, apelo dicha resoluci</w:t>
      </w:r>
      <w:r w:rsidR="00EC0000">
        <w:rPr>
          <w:rStyle w:val="contentpasted0"/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ón </w:t>
      </w:r>
      <w:r w:rsidR="00CC5F5D">
        <w:rPr>
          <w:rStyle w:val="contentpasted0"/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de conformidad con  </w:t>
      </w:r>
      <w:r w:rsidR="00CC5F5D">
        <w:rPr>
          <w:rStyle w:val="contentpasted0"/>
          <w:rFonts w:ascii="Arial" w:eastAsia="Times New Roman" w:hAnsi="Arial" w:cs="Arial"/>
          <w:color w:val="000000"/>
          <w:sz w:val="24"/>
          <w:szCs w:val="24"/>
        </w:rPr>
        <w:t>El Estatuto Orgánico del Instituto Tecnológico de Costa Rica, establece que:</w:t>
      </w:r>
    </w:p>
    <w:p w14:paraId="46897457" w14:textId="77777777" w:rsidR="009B58AC" w:rsidRDefault="009B58AC" w:rsidP="009B58AC">
      <w:pPr>
        <w:spacing w:after="0" w:line="240" w:lineRule="auto"/>
        <w:ind w:left="360"/>
        <w:jc w:val="both"/>
        <w:rPr>
          <w:rStyle w:val="contentpasted0"/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2B805072" w14:textId="2B646BD4" w:rsidR="00CC5F5D" w:rsidRPr="008C45A7" w:rsidRDefault="00CC5F5D" w:rsidP="009B58AC">
      <w:pPr>
        <w:spacing w:after="0" w:line="240" w:lineRule="auto"/>
        <w:ind w:left="360"/>
        <w:jc w:val="both"/>
        <w:rPr>
          <w:b/>
          <w:bCs/>
          <w:color w:val="000000"/>
          <w:sz w:val="24"/>
          <w:szCs w:val="24"/>
        </w:rPr>
      </w:pPr>
      <w:r w:rsidRPr="008C45A7">
        <w:rPr>
          <w:rStyle w:val="contentpasted0"/>
          <w:rFonts w:ascii="Arial" w:eastAsia="Times New Roman" w:hAnsi="Arial" w:cs="Arial"/>
          <w:b/>
          <w:bCs/>
          <w:color w:val="000000"/>
          <w:sz w:val="24"/>
          <w:szCs w:val="24"/>
        </w:rPr>
        <w:t>Artículo 136</w:t>
      </w:r>
    </w:p>
    <w:p w14:paraId="749AE134" w14:textId="77777777" w:rsidR="00CC5F5D" w:rsidRPr="008C45A7" w:rsidRDefault="00CC5F5D" w:rsidP="009B58AC">
      <w:pPr>
        <w:spacing w:after="0" w:line="240" w:lineRule="auto"/>
        <w:ind w:left="360" w:right="582"/>
        <w:jc w:val="both"/>
        <w:rPr>
          <w:color w:val="000000"/>
          <w:sz w:val="24"/>
          <w:szCs w:val="24"/>
        </w:rPr>
      </w:pPr>
      <w:r w:rsidRPr="008C45A7">
        <w:rPr>
          <w:rStyle w:val="contentpasted0"/>
          <w:rFonts w:ascii="Arial" w:eastAsia="Times New Roman" w:hAnsi="Arial" w:cs="Arial"/>
          <w:color w:val="000000"/>
          <w:sz w:val="24"/>
          <w:szCs w:val="24"/>
        </w:rPr>
        <w:t>Contra los actos y resoluciones de mero trámite, incidentales o finales de los órganos colegiados y autoridades institucionales que ejerzan funciones de dirección o administrativas, se podrán establecer los recursos ordinarios de revocatoria y de apelación y los extraordinarios de aclaración o adición, de reposición o reconsideración y de revisión; además de la gestión de queja.</w:t>
      </w:r>
    </w:p>
    <w:p w14:paraId="74BE8624" w14:textId="77777777" w:rsidR="00CC5F5D" w:rsidRPr="008C45A7" w:rsidRDefault="00CC5F5D" w:rsidP="009B58AC">
      <w:pPr>
        <w:spacing w:after="0" w:line="240" w:lineRule="auto"/>
        <w:ind w:left="360" w:right="582"/>
        <w:jc w:val="both"/>
        <w:rPr>
          <w:color w:val="000000"/>
          <w:sz w:val="24"/>
          <w:szCs w:val="24"/>
        </w:rPr>
      </w:pPr>
      <w:r w:rsidRPr="008C45A7">
        <w:rPr>
          <w:rStyle w:val="contentpasted0"/>
          <w:rFonts w:ascii="Arial" w:eastAsia="Times New Roman" w:hAnsi="Arial" w:cs="Arial"/>
          <w:color w:val="000000"/>
          <w:sz w:val="24"/>
          <w:szCs w:val="24"/>
        </w:rPr>
        <w:t>Todo acto y resolución emitida por órganos colegiados o autoridades institucionales deberá indicar los tipos de recursos que admite y sus respectivos plazos de presentación.</w:t>
      </w:r>
    </w:p>
    <w:p w14:paraId="4C2D15D4" w14:textId="77777777" w:rsidR="00CC5F5D" w:rsidRPr="008C45A7" w:rsidRDefault="00CC5F5D" w:rsidP="009B58AC">
      <w:pPr>
        <w:spacing w:after="0" w:line="240" w:lineRule="auto"/>
        <w:ind w:left="360" w:right="582"/>
        <w:jc w:val="both"/>
        <w:rPr>
          <w:color w:val="000000"/>
          <w:sz w:val="24"/>
          <w:szCs w:val="24"/>
        </w:rPr>
      </w:pPr>
      <w:r w:rsidRPr="008C45A7">
        <w:rPr>
          <w:rStyle w:val="contentpasted0"/>
          <w:rFonts w:ascii="Arial" w:eastAsia="Times New Roman" w:hAnsi="Arial" w:cs="Arial"/>
          <w:color w:val="000000"/>
          <w:sz w:val="24"/>
          <w:szCs w:val="24"/>
        </w:rPr>
        <w:t>Los actos o resoluciones que no indiquen lo anterior se considerarán nulos y no surtirán sus efectos hasta tanto no subsanen ese defecto.</w:t>
      </w:r>
    </w:p>
    <w:p w14:paraId="56BF031A" w14:textId="77777777" w:rsidR="009B58AC" w:rsidRDefault="009B58AC" w:rsidP="009B58AC">
      <w:pPr>
        <w:shd w:val="clear" w:color="auto" w:fill="FFFFFF"/>
        <w:spacing w:after="0" w:line="240" w:lineRule="auto"/>
        <w:jc w:val="both"/>
        <w:rPr>
          <w:rStyle w:val="contentpasted0"/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4BF3BD6E" w14:textId="77777777" w:rsidR="009B58AC" w:rsidRDefault="009B58AC" w:rsidP="009B58AC">
      <w:pPr>
        <w:shd w:val="clear" w:color="auto" w:fill="FFFFFF"/>
        <w:spacing w:after="0" w:line="240" w:lineRule="auto"/>
        <w:jc w:val="both"/>
        <w:rPr>
          <w:rStyle w:val="contentpasted0"/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258BEF3B" w14:textId="78E6DE86" w:rsidR="00CC5F5D" w:rsidRPr="009B58AC" w:rsidRDefault="00CC5F5D" w:rsidP="009B58AC">
      <w:pPr>
        <w:shd w:val="clear" w:color="auto" w:fill="FFFFFF"/>
        <w:spacing w:after="0" w:line="240" w:lineRule="auto"/>
        <w:jc w:val="both"/>
        <w:rPr>
          <w:b/>
          <w:bCs/>
          <w:color w:val="000000"/>
          <w:sz w:val="28"/>
          <w:szCs w:val="28"/>
        </w:rPr>
      </w:pPr>
      <w:r w:rsidRPr="009B58AC">
        <w:rPr>
          <w:rStyle w:val="contentpasted0"/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HECHOS</w:t>
      </w:r>
    </w:p>
    <w:p w14:paraId="5E311BA2" w14:textId="77777777" w:rsidR="009B58AC" w:rsidRDefault="009B58AC" w:rsidP="009B58AC">
      <w:pPr>
        <w:shd w:val="clear" w:color="auto" w:fill="FFFFFF"/>
        <w:spacing w:after="0" w:line="240" w:lineRule="auto"/>
        <w:jc w:val="both"/>
        <w:rPr>
          <w:rStyle w:val="contentpasted0"/>
          <w:rFonts w:ascii="Arial" w:hAnsi="Arial" w:cs="Arial"/>
          <w:color w:val="000000"/>
          <w:sz w:val="24"/>
          <w:szCs w:val="24"/>
          <w:bdr w:val="none" w:sz="0" w:space="0" w:color="auto" w:frame="1"/>
        </w:rPr>
      </w:pPr>
    </w:p>
    <w:p w14:paraId="21BFB1DB" w14:textId="6F4C53A0" w:rsidR="00CC5F5D" w:rsidRDefault="00CC5F5D" w:rsidP="009B58AC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Style w:val="contentpasted0"/>
          <w:rFonts w:ascii="Arial" w:hAnsi="Arial" w:cs="Arial"/>
          <w:color w:val="000000"/>
          <w:sz w:val="24"/>
          <w:szCs w:val="24"/>
          <w:bdr w:val="none" w:sz="0" w:space="0" w:color="auto" w:frame="1"/>
        </w:rPr>
        <w:t>Por lo siguientes hechos (aquí pone lo que usted fundamenta su recurso de revocatoria)   </w:t>
      </w:r>
    </w:p>
    <w:p w14:paraId="5216D6C1" w14:textId="77777777" w:rsidR="00CC5F5D" w:rsidRDefault="00CC5F5D" w:rsidP="009B58AC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Style w:val="contentpasted0"/>
          <w:rFonts w:ascii="Arial" w:hAnsi="Arial" w:cs="Arial"/>
          <w:color w:val="000000"/>
          <w:sz w:val="24"/>
          <w:szCs w:val="24"/>
          <w:bdr w:val="none" w:sz="0" w:space="0" w:color="auto" w:frame="1"/>
        </w:rPr>
        <w:t>1- </w:t>
      </w:r>
    </w:p>
    <w:p w14:paraId="51398CCB" w14:textId="77777777" w:rsidR="00CC5F5D" w:rsidRDefault="00CC5F5D" w:rsidP="009B58AC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Style w:val="contentpasted0"/>
          <w:rFonts w:ascii="Arial" w:hAnsi="Arial" w:cs="Arial"/>
          <w:color w:val="000000"/>
          <w:sz w:val="24"/>
          <w:szCs w:val="24"/>
          <w:bdr w:val="none" w:sz="0" w:space="0" w:color="auto" w:frame="1"/>
        </w:rPr>
        <w:t>2-</w:t>
      </w:r>
    </w:p>
    <w:p w14:paraId="27DB2A0E" w14:textId="77777777" w:rsidR="00CC5F5D" w:rsidRDefault="00CC5F5D" w:rsidP="009B58AC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Style w:val="contentpasted0"/>
          <w:rFonts w:ascii="Arial" w:hAnsi="Arial" w:cs="Arial"/>
          <w:color w:val="000000"/>
          <w:sz w:val="24"/>
          <w:szCs w:val="24"/>
          <w:bdr w:val="none" w:sz="0" w:space="0" w:color="auto" w:frame="1"/>
        </w:rPr>
        <w:t>3-</w:t>
      </w:r>
    </w:p>
    <w:p w14:paraId="322984B6" w14:textId="77777777" w:rsidR="009B58AC" w:rsidRDefault="009B58AC" w:rsidP="009B58AC">
      <w:pPr>
        <w:shd w:val="clear" w:color="auto" w:fill="FFFFFF"/>
        <w:spacing w:after="0" w:line="240" w:lineRule="auto"/>
        <w:jc w:val="both"/>
        <w:rPr>
          <w:rStyle w:val="contentpasted0"/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</w:pPr>
    </w:p>
    <w:p w14:paraId="4F7D24DB" w14:textId="2240FCA8" w:rsidR="00CC5F5D" w:rsidRPr="009B58AC" w:rsidRDefault="00CC5F5D" w:rsidP="009B58AC">
      <w:pPr>
        <w:shd w:val="clear" w:color="auto" w:fill="FFFFFF"/>
        <w:spacing w:after="0" w:line="240" w:lineRule="auto"/>
        <w:jc w:val="both"/>
        <w:rPr>
          <w:b/>
          <w:bCs/>
          <w:color w:val="000000"/>
          <w:sz w:val="28"/>
          <w:szCs w:val="28"/>
        </w:rPr>
      </w:pPr>
      <w:r w:rsidRPr="009B58AC">
        <w:rPr>
          <w:rStyle w:val="contentpasted0"/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PRUEBAS (las mismas tienen que ser pruebas nuevas, NO las aportadas en el trámite inicial)</w:t>
      </w:r>
    </w:p>
    <w:p w14:paraId="54CA2C02" w14:textId="77777777" w:rsidR="009B58AC" w:rsidRDefault="009B58AC" w:rsidP="009B58AC">
      <w:pPr>
        <w:shd w:val="clear" w:color="auto" w:fill="FFFFFF"/>
        <w:spacing w:after="0" w:line="240" w:lineRule="auto"/>
        <w:jc w:val="both"/>
        <w:rPr>
          <w:rStyle w:val="contentpasted0"/>
          <w:rFonts w:ascii="Arial" w:hAnsi="Arial" w:cs="Arial"/>
          <w:color w:val="000000"/>
          <w:sz w:val="24"/>
          <w:szCs w:val="24"/>
          <w:bdr w:val="none" w:sz="0" w:space="0" w:color="auto" w:frame="1"/>
        </w:rPr>
      </w:pPr>
    </w:p>
    <w:p w14:paraId="0AE5B070" w14:textId="77777777" w:rsidR="009B58AC" w:rsidRDefault="009B58AC" w:rsidP="009B58AC">
      <w:pPr>
        <w:shd w:val="clear" w:color="auto" w:fill="FFFFFF"/>
        <w:spacing w:after="0" w:line="240" w:lineRule="auto"/>
        <w:jc w:val="both"/>
        <w:rPr>
          <w:rStyle w:val="contentpasted0"/>
          <w:rFonts w:ascii="Arial" w:hAnsi="Arial" w:cs="Arial"/>
          <w:color w:val="000000"/>
          <w:sz w:val="24"/>
          <w:szCs w:val="24"/>
          <w:bdr w:val="none" w:sz="0" w:space="0" w:color="auto" w:frame="1"/>
        </w:rPr>
      </w:pPr>
    </w:p>
    <w:p w14:paraId="4894C09E" w14:textId="77777777" w:rsidR="009B58AC" w:rsidRDefault="009B58AC" w:rsidP="009B58AC">
      <w:pPr>
        <w:shd w:val="clear" w:color="auto" w:fill="FFFFFF"/>
        <w:spacing w:after="0" w:line="240" w:lineRule="auto"/>
        <w:jc w:val="both"/>
        <w:rPr>
          <w:rStyle w:val="contentpasted0"/>
          <w:rFonts w:ascii="Arial" w:hAnsi="Arial" w:cs="Arial"/>
          <w:color w:val="000000"/>
          <w:sz w:val="24"/>
          <w:szCs w:val="24"/>
          <w:bdr w:val="none" w:sz="0" w:space="0" w:color="auto" w:frame="1"/>
        </w:rPr>
      </w:pPr>
    </w:p>
    <w:p w14:paraId="19F93028" w14:textId="66640D49" w:rsidR="009B58AC" w:rsidRPr="009B58AC" w:rsidRDefault="00CC5F5D" w:rsidP="009B58AC">
      <w:pPr>
        <w:shd w:val="clear" w:color="auto" w:fill="FFFFFF"/>
        <w:spacing w:after="0" w:line="240" w:lineRule="auto"/>
        <w:jc w:val="both"/>
        <w:rPr>
          <w:rStyle w:val="contentpasted0"/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</w:pPr>
      <w:r w:rsidRPr="009B58AC">
        <w:rPr>
          <w:rStyle w:val="contentpasted0"/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lastRenderedPageBreak/>
        <w:t>Petitoria</w:t>
      </w:r>
      <w:r w:rsidRPr="009B58AC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br/>
      </w:r>
    </w:p>
    <w:p w14:paraId="1C060CA4" w14:textId="7760A218" w:rsidR="00CC5F5D" w:rsidRDefault="00CC5F5D" w:rsidP="009B58AC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Style w:val="contentpasted0"/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Solicito se acoja en todos sus extremos el recurso de revocatoria interpuesto por </w:t>
      </w:r>
      <w:r w:rsidR="00F26D56">
        <w:rPr>
          <w:rStyle w:val="contentpasted0"/>
          <w:rFonts w:ascii="Arial" w:hAnsi="Arial" w:cs="Arial"/>
          <w:color w:val="000000"/>
          <w:sz w:val="24"/>
          <w:szCs w:val="24"/>
          <w:bdr w:val="none" w:sz="0" w:space="0" w:color="auto" w:frame="1"/>
        </w:rPr>
        <w:t>la</w:t>
      </w:r>
      <w:r>
        <w:rPr>
          <w:rStyle w:val="contentpasted0"/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suscrit</w:t>
      </w:r>
      <w:r w:rsidR="00F26D56">
        <w:rPr>
          <w:rStyle w:val="contentpasted0"/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a persona </w:t>
      </w:r>
      <w:r>
        <w:rPr>
          <w:rStyle w:val="contentpasted0"/>
          <w:rFonts w:ascii="Arial" w:hAnsi="Arial" w:cs="Arial"/>
          <w:color w:val="000000"/>
          <w:sz w:val="24"/>
          <w:szCs w:val="24"/>
          <w:bdr w:val="none" w:sz="0" w:space="0" w:color="auto" w:frame="1"/>
        </w:rPr>
        <w:t>estudiante de calidades ya dichas por razones expuestas las cuales considero se ajustan a derecho. </w:t>
      </w:r>
    </w:p>
    <w:p w14:paraId="2F1FBD21" w14:textId="77777777" w:rsidR="00CC5F5D" w:rsidRDefault="00CC5F5D" w:rsidP="009B58AC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Style w:val="contentpasted0"/>
          <w:rFonts w:ascii="Arial" w:hAnsi="Arial" w:cs="Arial"/>
          <w:color w:val="000000"/>
          <w:sz w:val="24"/>
          <w:szCs w:val="24"/>
          <w:bdr w:val="none" w:sz="0" w:space="0" w:color="auto" w:frame="1"/>
        </w:rPr>
        <w:t> </w:t>
      </w:r>
    </w:p>
    <w:p w14:paraId="6FA774C0" w14:textId="77777777" w:rsidR="00CC5F5D" w:rsidRDefault="00CC5F5D" w:rsidP="009B58AC">
      <w:pPr>
        <w:pStyle w:val="NormalWeb"/>
        <w:jc w:val="both"/>
        <w:rPr>
          <w:color w:val="000000"/>
          <w:sz w:val="24"/>
          <w:szCs w:val="24"/>
        </w:rPr>
      </w:pPr>
      <w:r>
        <w:rPr>
          <w:rStyle w:val="contentpasted0"/>
          <w:rFonts w:ascii="Arial" w:hAnsi="Arial" w:cs="Arial"/>
          <w:color w:val="000000"/>
          <w:sz w:val="24"/>
          <w:szCs w:val="24"/>
          <w:bdr w:val="none" w:sz="0" w:space="0" w:color="auto" w:frame="1"/>
        </w:rPr>
        <w:t>De esta forma dejo interpuesto el recurso de Revocatoria ante el órgano de primera instancia y expuesto mis alegatos.</w:t>
      </w:r>
    </w:p>
    <w:p w14:paraId="56C4FEF7" w14:textId="77777777" w:rsidR="00F26D56" w:rsidRDefault="00F26D56" w:rsidP="009B58AC">
      <w:pPr>
        <w:pStyle w:val="NormalWeb"/>
        <w:jc w:val="both"/>
        <w:rPr>
          <w:rStyle w:val="contentpasted0"/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639DE8C3" w14:textId="77777777" w:rsidR="00EB41A7" w:rsidRPr="00613F83" w:rsidRDefault="00EB41A7" w:rsidP="009B58AC">
      <w:pPr>
        <w:pStyle w:val="NormalWeb"/>
        <w:jc w:val="both"/>
        <w:rPr>
          <w:rStyle w:val="contentpasted0"/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</w:pPr>
    </w:p>
    <w:p w14:paraId="0636DAD2" w14:textId="3959051D" w:rsidR="00CC5F5D" w:rsidRDefault="00CC5F5D" w:rsidP="009B58AC">
      <w:pPr>
        <w:pStyle w:val="NormalWeb"/>
        <w:jc w:val="both"/>
        <w:rPr>
          <w:color w:val="000000"/>
          <w:sz w:val="24"/>
          <w:szCs w:val="24"/>
        </w:rPr>
      </w:pPr>
      <w:r w:rsidRPr="00613F83">
        <w:rPr>
          <w:rStyle w:val="contentpasted0"/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NOTIFICACIONES:</w:t>
      </w:r>
      <w:r>
        <w:rPr>
          <w:rStyle w:val="contentpasted0"/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 señalo para oír notificaciones el correo </w:t>
      </w:r>
      <w:r w:rsidR="00BE030B">
        <w:rPr>
          <w:rStyle w:val="contentpasted0"/>
          <w:rFonts w:ascii="Arial" w:hAnsi="Arial" w:cs="Arial"/>
          <w:color w:val="000000"/>
          <w:sz w:val="24"/>
          <w:szCs w:val="24"/>
          <w:bdr w:val="none" w:sz="0" w:space="0" w:color="auto" w:frame="1"/>
        </w:rPr>
        <w:t>____________________</w:t>
      </w:r>
      <w:r>
        <w:rPr>
          <w:rStyle w:val="contentpasted0"/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asimismo doy copia del Recurso de </w:t>
      </w:r>
      <w:r w:rsidR="00EB41A7">
        <w:rPr>
          <w:rStyle w:val="contentpasted0"/>
          <w:rFonts w:ascii="Arial" w:hAnsi="Arial" w:cs="Arial"/>
          <w:color w:val="000000"/>
          <w:sz w:val="24"/>
          <w:szCs w:val="24"/>
          <w:bdr w:val="none" w:sz="0" w:space="0" w:color="auto" w:frame="1"/>
        </w:rPr>
        <w:t>Revocatoria al</w:t>
      </w:r>
      <w:r>
        <w:rPr>
          <w:rStyle w:val="contentpasted0"/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Asesor Legal de VIESA y conjuntamente Abogado Defensor estudiantil Lic</w:t>
      </w:r>
      <w:r w:rsidR="00BE030B">
        <w:rPr>
          <w:rStyle w:val="contentpasted0"/>
          <w:rFonts w:ascii="Arial" w:hAnsi="Arial" w:cs="Arial"/>
          <w:color w:val="000000"/>
          <w:sz w:val="24"/>
          <w:szCs w:val="24"/>
          <w:bdr w:val="none" w:sz="0" w:space="0" w:color="auto" w:frame="1"/>
        </w:rPr>
        <w:t>.</w:t>
      </w:r>
      <w:r>
        <w:rPr>
          <w:rStyle w:val="contentpasted0"/>
          <w:rFonts w:ascii="Arial" w:hAnsi="Arial" w:cs="Arial"/>
          <w:color w:val="000000"/>
          <w:sz w:val="24"/>
          <w:szCs w:val="24"/>
          <w:bdr w:val="none" w:sz="0" w:space="0" w:color="auto" w:frame="1"/>
        </w:rPr>
        <w:t>: José Luis Cerdas Sánchez, al correo </w:t>
      </w:r>
      <w:hyperlink r:id="rId5" w:tgtFrame="_blank" w:history="1">
        <w:r>
          <w:rPr>
            <w:rStyle w:val="Hipervnculo"/>
            <w:rFonts w:ascii="Arial" w:hAnsi="Arial" w:cs="Arial"/>
            <w:sz w:val="24"/>
            <w:szCs w:val="24"/>
            <w:bdr w:val="none" w:sz="0" w:space="0" w:color="auto" w:frame="1"/>
          </w:rPr>
          <w:t>jlcerdas@itcr.ac.cr</w:t>
        </w:r>
      </w:hyperlink>
      <w:r>
        <w:rPr>
          <w:rStyle w:val="contentpasted0"/>
          <w:rFonts w:ascii="Arial" w:hAnsi="Arial" w:cs="Arial"/>
          <w:color w:val="000000"/>
          <w:sz w:val="24"/>
          <w:szCs w:val="24"/>
          <w:bdr w:val="none" w:sz="0" w:space="0" w:color="auto" w:frame="1"/>
        </w:rPr>
        <w:t>. </w:t>
      </w:r>
    </w:p>
    <w:p w14:paraId="78BD617D" w14:textId="77777777" w:rsidR="00F26D56" w:rsidRDefault="00F26D56" w:rsidP="009B58AC">
      <w:pPr>
        <w:pStyle w:val="NormalWeb"/>
        <w:jc w:val="both"/>
        <w:rPr>
          <w:rStyle w:val="contentpasted0"/>
          <w:rFonts w:ascii="Roboto" w:hAnsi="Roboto"/>
          <w:b/>
          <w:bCs/>
          <w:color w:val="111111"/>
          <w:sz w:val="24"/>
          <w:szCs w:val="24"/>
        </w:rPr>
      </w:pPr>
    </w:p>
    <w:p w14:paraId="787EC9FE" w14:textId="77777777" w:rsidR="00BE030B" w:rsidRDefault="00BE030B" w:rsidP="00EB41A7">
      <w:pPr>
        <w:pStyle w:val="NormalWeb"/>
        <w:jc w:val="both"/>
        <w:rPr>
          <w:rStyle w:val="contentpasted0"/>
          <w:rFonts w:ascii="Roboto" w:hAnsi="Roboto"/>
          <w:b/>
          <w:bCs/>
          <w:color w:val="111111"/>
        </w:rPr>
      </w:pPr>
    </w:p>
    <w:p w14:paraId="01756184" w14:textId="27260446" w:rsidR="00CC5F5D" w:rsidRPr="00613F83" w:rsidRDefault="00CC5F5D" w:rsidP="00BE030B">
      <w:pPr>
        <w:pStyle w:val="NormalWeb"/>
        <w:jc w:val="center"/>
        <w:rPr>
          <w:color w:val="000000"/>
        </w:rPr>
      </w:pPr>
      <w:r w:rsidRPr="00613F83">
        <w:rPr>
          <w:rStyle w:val="contentpasted0"/>
          <w:rFonts w:ascii="Roboto" w:hAnsi="Roboto"/>
          <w:b/>
          <w:bCs/>
          <w:color w:val="111111"/>
        </w:rPr>
        <w:t>REGLAMENTO DE USO DEL CORREO ELECTRÓNICO DEL INSTITUTO TECNOLÓGICO DE COSTA RICA</w:t>
      </w:r>
    </w:p>
    <w:p w14:paraId="1C448C8A" w14:textId="77777777" w:rsidR="00EB41A7" w:rsidRPr="00613F83" w:rsidRDefault="00EB41A7" w:rsidP="00EB41A7">
      <w:pPr>
        <w:pStyle w:val="NormalWeb"/>
        <w:jc w:val="both"/>
        <w:rPr>
          <w:rStyle w:val="contentpasted0"/>
          <w:rFonts w:ascii="Roboto" w:hAnsi="Roboto"/>
          <w:b/>
          <w:bCs/>
          <w:color w:val="111111"/>
          <w:sz w:val="24"/>
          <w:szCs w:val="24"/>
        </w:rPr>
      </w:pPr>
    </w:p>
    <w:p w14:paraId="0F2AB369" w14:textId="3BF760AC" w:rsidR="00CC5F5D" w:rsidRPr="00613F83" w:rsidRDefault="00CC5F5D" w:rsidP="00BE030B">
      <w:pPr>
        <w:pStyle w:val="NormalWeb"/>
        <w:ind w:left="708" w:right="441"/>
        <w:jc w:val="both"/>
        <w:rPr>
          <w:rStyle w:val="contentpasted0"/>
          <w:rFonts w:ascii="Roboto" w:hAnsi="Roboto"/>
          <w:b/>
          <w:bCs/>
          <w:color w:val="111111"/>
          <w:sz w:val="24"/>
          <w:szCs w:val="24"/>
        </w:rPr>
      </w:pPr>
      <w:r w:rsidRPr="00613F83">
        <w:rPr>
          <w:rStyle w:val="contentpasted0"/>
          <w:rFonts w:ascii="Roboto" w:hAnsi="Roboto"/>
          <w:b/>
          <w:bCs/>
          <w:color w:val="111111"/>
          <w:sz w:val="24"/>
          <w:szCs w:val="24"/>
        </w:rPr>
        <w:t>Artículo 5.  Mecanismo de comunicación oficial</w:t>
      </w:r>
    </w:p>
    <w:p w14:paraId="3C420EFC" w14:textId="77777777" w:rsidR="00BE030B" w:rsidRPr="00613F83" w:rsidRDefault="00BE030B" w:rsidP="00BE030B">
      <w:pPr>
        <w:pStyle w:val="NormalWeb"/>
        <w:ind w:left="708" w:right="441"/>
        <w:jc w:val="both"/>
        <w:rPr>
          <w:color w:val="000000"/>
          <w:sz w:val="24"/>
          <w:szCs w:val="24"/>
        </w:rPr>
      </w:pPr>
    </w:p>
    <w:p w14:paraId="74318E4C" w14:textId="0CD04CBF" w:rsidR="00CC5F5D" w:rsidRPr="00613F83" w:rsidRDefault="00CC5F5D" w:rsidP="00BE030B">
      <w:pPr>
        <w:pStyle w:val="NormalWeb"/>
        <w:ind w:left="708" w:right="441"/>
        <w:jc w:val="both"/>
        <w:rPr>
          <w:color w:val="000000"/>
          <w:sz w:val="24"/>
          <w:szCs w:val="24"/>
        </w:rPr>
      </w:pPr>
      <w:r w:rsidRPr="00613F83">
        <w:rPr>
          <w:rStyle w:val="contentpasted0"/>
          <w:rFonts w:ascii="Roboto" w:hAnsi="Roboto"/>
          <w:color w:val="111111"/>
          <w:sz w:val="24"/>
          <w:szCs w:val="24"/>
        </w:rPr>
        <w:t>Serán oficiales todas las comunicaciones y notificaciones realizadas por las autoridades institucionales en materia de su competencia, mediante el uso del correo electrónico institucional como medio oficial y formal de comunicación. Las mismas se darán por recibidas al finalizar el día hábil siguiente de la entrega en el buzón de correo electrónico institucional.</w:t>
      </w:r>
    </w:p>
    <w:p w14:paraId="782B989A" w14:textId="77777777" w:rsidR="00EB41A7" w:rsidRPr="00613F83" w:rsidRDefault="00EB41A7" w:rsidP="00BE030B">
      <w:pPr>
        <w:pStyle w:val="NormalWeb"/>
        <w:ind w:left="708" w:right="441"/>
        <w:jc w:val="both"/>
        <w:rPr>
          <w:rStyle w:val="contentpasted0"/>
          <w:rFonts w:ascii="Roboto" w:hAnsi="Roboto"/>
          <w:color w:val="111111"/>
          <w:sz w:val="24"/>
          <w:szCs w:val="24"/>
        </w:rPr>
      </w:pPr>
    </w:p>
    <w:p w14:paraId="2C2CE612" w14:textId="29C4A646" w:rsidR="00CC5F5D" w:rsidRPr="00613F83" w:rsidRDefault="00CC5F5D" w:rsidP="00BE030B">
      <w:pPr>
        <w:pStyle w:val="NormalWeb"/>
        <w:ind w:left="708" w:right="441"/>
        <w:jc w:val="both"/>
        <w:rPr>
          <w:color w:val="000000"/>
          <w:sz w:val="24"/>
          <w:szCs w:val="24"/>
        </w:rPr>
      </w:pPr>
      <w:r w:rsidRPr="00613F83">
        <w:rPr>
          <w:rStyle w:val="contentpasted0"/>
          <w:rFonts w:ascii="Roboto" w:hAnsi="Roboto"/>
          <w:color w:val="111111"/>
          <w:sz w:val="24"/>
          <w:szCs w:val="24"/>
        </w:rPr>
        <w:t xml:space="preserve">Será obligatoria la comunicación electrónica mediante una cuenta de correo institucional. </w:t>
      </w:r>
      <w:r w:rsidRPr="00613F83">
        <w:rPr>
          <w:rStyle w:val="contentpasted0"/>
          <w:rFonts w:ascii="Roboto" w:hAnsi="Roboto"/>
          <w:b/>
          <w:bCs/>
          <w:color w:val="111111"/>
          <w:sz w:val="24"/>
          <w:szCs w:val="24"/>
        </w:rPr>
        <w:t>Cuando el correo registrado sea el particular y no el institucional será nula de pleno por carecer de oficialidad.</w:t>
      </w:r>
    </w:p>
    <w:p w14:paraId="51830459" w14:textId="77777777" w:rsidR="00CC5F5D" w:rsidRPr="00613F83" w:rsidRDefault="00CC5F5D" w:rsidP="00EB41A7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</w:rPr>
      </w:pPr>
      <w:r w:rsidRPr="00613F83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2A4AB2EF" w14:textId="77777777" w:rsidR="00CC5F5D" w:rsidRDefault="00CC5F5D" w:rsidP="00EB41A7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Style w:val="contentpasted0"/>
          <w:rFonts w:ascii="Arial" w:hAnsi="Arial" w:cs="Arial"/>
          <w:color w:val="000000"/>
          <w:sz w:val="24"/>
          <w:szCs w:val="24"/>
          <w:bdr w:val="none" w:sz="0" w:space="0" w:color="auto" w:frame="1"/>
        </w:rPr>
        <w:t> </w:t>
      </w:r>
    </w:p>
    <w:p w14:paraId="0EBF442F" w14:textId="255C7C7A" w:rsidR="00CC5F5D" w:rsidRDefault="00CC5F5D" w:rsidP="00EB41A7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Style w:val="contentpasted0"/>
          <w:rFonts w:ascii="Arial" w:hAnsi="Arial" w:cs="Arial"/>
          <w:color w:val="000000"/>
          <w:sz w:val="24"/>
          <w:szCs w:val="24"/>
          <w:bdr w:val="none" w:sz="0" w:space="0" w:color="auto" w:frame="1"/>
        </w:rPr>
        <w:t>Favor de proceder conforme a derecho, Cartago</w:t>
      </w:r>
      <w:r w:rsidR="00EB41A7">
        <w:rPr>
          <w:rStyle w:val="contentpasted0"/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Style w:val="contentpasted0"/>
          <w:rFonts w:ascii="Arial" w:hAnsi="Arial" w:cs="Arial"/>
          <w:color w:val="000000"/>
          <w:sz w:val="24"/>
          <w:szCs w:val="24"/>
          <w:bdr w:val="none" w:sz="0" w:space="0" w:color="auto" w:frame="1"/>
        </w:rPr>
        <w:t>2023. </w:t>
      </w:r>
    </w:p>
    <w:p w14:paraId="5AA76BE1" w14:textId="77777777" w:rsidR="00CC5F5D" w:rsidRDefault="00CC5F5D" w:rsidP="00EB41A7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Style w:val="contentpasted0"/>
          <w:rFonts w:ascii="Arial" w:hAnsi="Arial" w:cs="Arial"/>
          <w:color w:val="000000"/>
          <w:sz w:val="24"/>
          <w:szCs w:val="24"/>
          <w:bdr w:val="none" w:sz="0" w:space="0" w:color="auto" w:frame="1"/>
        </w:rPr>
        <w:t> </w:t>
      </w:r>
    </w:p>
    <w:p w14:paraId="63E28867" w14:textId="77777777" w:rsidR="00CC5F5D" w:rsidRDefault="00CC5F5D" w:rsidP="00EB41A7">
      <w:pPr>
        <w:shd w:val="clear" w:color="auto" w:fill="FFFFFF"/>
        <w:spacing w:after="0" w:line="240" w:lineRule="auto"/>
        <w:jc w:val="both"/>
        <w:rPr>
          <w:rStyle w:val="contentpasted0"/>
          <w:rFonts w:ascii="Arial" w:hAnsi="Arial" w:cs="Arial"/>
          <w:color w:val="000000"/>
          <w:sz w:val="24"/>
          <w:szCs w:val="24"/>
          <w:bdr w:val="none" w:sz="0" w:space="0" w:color="auto" w:frame="1"/>
        </w:rPr>
      </w:pPr>
      <w:r>
        <w:rPr>
          <w:rStyle w:val="contentpasted0"/>
          <w:rFonts w:ascii="Arial" w:hAnsi="Arial" w:cs="Arial"/>
          <w:color w:val="000000"/>
          <w:sz w:val="24"/>
          <w:szCs w:val="24"/>
          <w:bdr w:val="none" w:sz="0" w:space="0" w:color="auto" w:frame="1"/>
        </w:rPr>
        <w:t> </w:t>
      </w:r>
    </w:p>
    <w:p w14:paraId="0068FD0D" w14:textId="77777777" w:rsidR="00613F83" w:rsidRDefault="00613F83" w:rsidP="00EB41A7">
      <w:pPr>
        <w:shd w:val="clear" w:color="auto" w:fill="FFFFFF"/>
        <w:spacing w:after="0" w:line="240" w:lineRule="auto"/>
        <w:jc w:val="both"/>
        <w:rPr>
          <w:rStyle w:val="contentpasted0"/>
          <w:rFonts w:ascii="Arial" w:hAnsi="Arial" w:cs="Arial"/>
          <w:color w:val="000000"/>
          <w:sz w:val="24"/>
          <w:szCs w:val="24"/>
          <w:bdr w:val="none" w:sz="0" w:space="0" w:color="auto" w:frame="1"/>
        </w:rPr>
      </w:pPr>
    </w:p>
    <w:p w14:paraId="354ADD4E" w14:textId="77777777" w:rsidR="00613F83" w:rsidRDefault="00613F83" w:rsidP="00EB41A7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</w:rPr>
      </w:pPr>
    </w:p>
    <w:p w14:paraId="0497C651" w14:textId="77777777" w:rsidR="00CC5F5D" w:rsidRDefault="00CC5F5D" w:rsidP="00EB41A7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Style w:val="contentpasted0"/>
          <w:rFonts w:ascii="Arial" w:hAnsi="Arial" w:cs="Arial"/>
          <w:color w:val="000000"/>
          <w:sz w:val="24"/>
          <w:szCs w:val="24"/>
          <w:bdr w:val="none" w:sz="0" w:space="0" w:color="auto" w:frame="1"/>
        </w:rPr>
        <w:t> </w:t>
      </w:r>
    </w:p>
    <w:p w14:paraId="4D9FBE4F" w14:textId="3A36D376" w:rsidR="00CC5F5D" w:rsidRDefault="00CC5F5D" w:rsidP="00613F83">
      <w:pPr>
        <w:shd w:val="clear" w:color="auto" w:fill="FFFFFF"/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rStyle w:val="contentpasted0"/>
          <w:rFonts w:ascii="Arial" w:hAnsi="Arial" w:cs="Arial"/>
          <w:color w:val="000000"/>
          <w:sz w:val="24"/>
          <w:szCs w:val="24"/>
          <w:bdr w:val="none" w:sz="0" w:space="0" w:color="auto" w:frame="1"/>
        </w:rPr>
        <w:t>_______________________________</w:t>
      </w:r>
    </w:p>
    <w:p w14:paraId="313ADCD6" w14:textId="77777777" w:rsidR="00613F83" w:rsidRDefault="00613F83" w:rsidP="00613F83">
      <w:pPr>
        <w:shd w:val="clear" w:color="auto" w:fill="FFFFFF"/>
        <w:spacing w:after="0" w:line="240" w:lineRule="auto"/>
        <w:jc w:val="center"/>
        <w:rPr>
          <w:rStyle w:val="contentpasted0"/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3FC94ADE" w14:textId="645B27E9" w:rsidR="00CC5F5D" w:rsidRPr="00613F83" w:rsidRDefault="00CC5F5D" w:rsidP="00613F83">
      <w:pPr>
        <w:shd w:val="clear" w:color="auto" w:fill="FFFFFF"/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  <w:r w:rsidRPr="00613F83">
        <w:rPr>
          <w:rStyle w:val="contentpasted0"/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>Firma estudiante</w:t>
      </w:r>
    </w:p>
    <w:p w14:paraId="2849FA45" w14:textId="181711E1" w:rsidR="00CC5F5D" w:rsidRPr="00613F83" w:rsidRDefault="00CC5F5D" w:rsidP="00613F83">
      <w:pPr>
        <w:shd w:val="clear" w:color="auto" w:fill="FFFFFF"/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</w:p>
    <w:p w14:paraId="3912F7D1" w14:textId="77777777" w:rsidR="00CC5F5D" w:rsidRDefault="00CC5F5D" w:rsidP="009B58AC">
      <w:p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14:paraId="29A93A61" w14:textId="77777777" w:rsidR="00DB7F66" w:rsidRPr="00F57AA2" w:rsidRDefault="00DB7F66" w:rsidP="00F57AA2">
      <w:pPr>
        <w:spacing w:after="0" w:line="240" w:lineRule="auto"/>
        <w:jc w:val="center"/>
        <w:rPr>
          <w:b/>
          <w:sz w:val="24"/>
          <w:szCs w:val="24"/>
        </w:rPr>
      </w:pPr>
    </w:p>
    <w:sectPr w:rsidR="00DB7F66" w:rsidRPr="00F57AA2" w:rsidSect="00AD1FB9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25010"/>
    <w:multiLevelType w:val="hybridMultilevel"/>
    <w:tmpl w:val="6C36DC8E"/>
    <w:lvl w:ilvl="0" w:tplc="1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134674"/>
    <w:multiLevelType w:val="hybridMultilevel"/>
    <w:tmpl w:val="3BEA09E2"/>
    <w:lvl w:ilvl="0" w:tplc="140A000F">
      <w:start w:val="1"/>
      <w:numFmt w:val="decimal"/>
      <w:lvlText w:val="%1."/>
      <w:lvlJc w:val="left"/>
      <w:pPr>
        <w:ind w:left="360" w:hanging="360"/>
      </w:p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376AE8"/>
    <w:multiLevelType w:val="multilevel"/>
    <w:tmpl w:val="34226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91476195">
    <w:abstractNumId w:val="1"/>
  </w:num>
  <w:num w:numId="2" w16cid:durableId="129787765">
    <w:abstractNumId w:val="0"/>
  </w:num>
  <w:num w:numId="3" w16cid:durableId="7968030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1D7"/>
    <w:rsid w:val="00031E8E"/>
    <w:rsid w:val="000762CD"/>
    <w:rsid w:val="00077FA2"/>
    <w:rsid w:val="000B4656"/>
    <w:rsid w:val="000C7EB7"/>
    <w:rsid w:val="00147CF9"/>
    <w:rsid w:val="00181DD0"/>
    <w:rsid w:val="00183AE9"/>
    <w:rsid w:val="00183E42"/>
    <w:rsid w:val="001C252B"/>
    <w:rsid w:val="001D6ABB"/>
    <w:rsid w:val="001E2596"/>
    <w:rsid w:val="002059EF"/>
    <w:rsid w:val="00220C1E"/>
    <w:rsid w:val="00234BE2"/>
    <w:rsid w:val="00296790"/>
    <w:rsid w:val="003243CA"/>
    <w:rsid w:val="00355D1A"/>
    <w:rsid w:val="00390A87"/>
    <w:rsid w:val="003B4458"/>
    <w:rsid w:val="003C4EA9"/>
    <w:rsid w:val="004026CC"/>
    <w:rsid w:val="00456D05"/>
    <w:rsid w:val="00524F63"/>
    <w:rsid w:val="005300FE"/>
    <w:rsid w:val="00534B79"/>
    <w:rsid w:val="0058175A"/>
    <w:rsid w:val="00592D2E"/>
    <w:rsid w:val="00596AF6"/>
    <w:rsid w:val="005B743B"/>
    <w:rsid w:val="005E141E"/>
    <w:rsid w:val="005F3E7E"/>
    <w:rsid w:val="00613F83"/>
    <w:rsid w:val="0063061A"/>
    <w:rsid w:val="00697D46"/>
    <w:rsid w:val="006D0BFD"/>
    <w:rsid w:val="006F162F"/>
    <w:rsid w:val="006F3262"/>
    <w:rsid w:val="00724DEC"/>
    <w:rsid w:val="0072730E"/>
    <w:rsid w:val="00752631"/>
    <w:rsid w:val="007F462E"/>
    <w:rsid w:val="008145E3"/>
    <w:rsid w:val="00824EA1"/>
    <w:rsid w:val="00833EAA"/>
    <w:rsid w:val="00843517"/>
    <w:rsid w:val="00851ABB"/>
    <w:rsid w:val="008649F9"/>
    <w:rsid w:val="008C2CA0"/>
    <w:rsid w:val="008C45A7"/>
    <w:rsid w:val="0092085C"/>
    <w:rsid w:val="009375AC"/>
    <w:rsid w:val="0096478A"/>
    <w:rsid w:val="00965A90"/>
    <w:rsid w:val="00967E36"/>
    <w:rsid w:val="00970CC7"/>
    <w:rsid w:val="0097272D"/>
    <w:rsid w:val="00982ADC"/>
    <w:rsid w:val="009A6F75"/>
    <w:rsid w:val="009B58AC"/>
    <w:rsid w:val="00A10A8F"/>
    <w:rsid w:val="00A461D7"/>
    <w:rsid w:val="00A5476F"/>
    <w:rsid w:val="00A704A9"/>
    <w:rsid w:val="00A80DD5"/>
    <w:rsid w:val="00AB0BAA"/>
    <w:rsid w:val="00AC195A"/>
    <w:rsid w:val="00AD1FB9"/>
    <w:rsid w:val="00AD36B6"/>
    <w:rsid w:val="00AD5856"/>
    <w:rsid w:val="00B01BFA"/>
    <w:rsid w:val="00B04C4A"/>
    <w:rsid w:val="00B24374"/>
    <w:rsid w:val="00B33B5B"/>
    <w:rsid w:val="00B4232B"/>
    <w:rsid w:val="00B763B2"/>
    <w:rsid w:val="00BE030B"/>
    <w:rsid w:val="00C06A27"/>
    <w:rsid w:val="00C445A4"/>
    <w:rsid w:val="00C7210A"/>
    <w:rsid w:val="00C76701"/>
    <w:rsid w:val="00C85125"/>
    <w:rsid w:val="00CA3371"/>
    <w:rsid w:val="00CC5F5D"/>
    <w:rsid w:val="00CE52A8"/>
    <w:rsid w:val="00D34A69"/>
    <w:rsid w:val="00D868F0"/>
    <w:rsid w:val="00DB7F66"/>
    <w:rsid w:val="00DD0623"/>
    <w:rsid w:val="00E05FA8"/>
    <w:rsid w:val="00E275C3"/>
    <w:rsid w:val="00EB41A7"/>
    <w:rsid w:val="00EC0000"/>
    <w:rsid w:val="00F141A0"/>
    <w:rsid w:val="00F15A59"/>
    <w:rsid w:val="00F26D56"/>
    <w:rsid w:val="00F310C6"/>
    <w:rsid w:val="00F57AA2"/>
    <w:rsid w:val="00F86605"/>
    <w:rsid w:val="00F93B6C"/>
    <w:rsid w:val="00F940AD"/>
    <w:rsid w:val="00FA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1802F"/>
  <w15:docId w15:val="{A867ACE9-3EAE-4662-992F-1BB797904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5D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06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34B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4BE2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AB0BAA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CC5F5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C5F5D"/>
    <w:pPr>
      <w:spacing w:after="0" w:line="240" w:lineRule="auto"/>
    </w:pPr>
    <w:rPr>
      <w:rFonts w:ascii="Calibri" w:hAnsi="Calibri" w:cs="Calibri"/>
      <w:lang w:eastAsia="es-CR"/>
    </w:rPr>
  </w:style>
  <w:style w:type="character" w:customStyle="1" w:styleId="contentpasted0">
    <w:name w:val="contentpasted0"/>
    <w:basedOn w:val="Fuentedeprrafopredeter"/>
    <w:rsid w:val="00CC5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6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lcerdas@itcr.ac.c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498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Tecnológico de Costa Rica</Company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Xinia Artavia Granados</cp:lastModifiedBy>
  <cp:revision>21</cp:revision>
  <cp:lastPrinted>2018-10-18T22:37:00Z</cp:lastPrinted>
  <dcterms:created xsi:type="dcterms:W3CDTF">2022-02-08T20:30:00Z</dcterms:created>
  <dcterms:modified xsi:type="dcterms:W3CDTF">2023-07-28T16:28:00Z</dcterms:modified>
</cp:coreProperties>
</file>