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E44532">
        <w:rPr>
          <w:rFonts w:ascii="Arial" w:hAnsi="Arial" w:cs="Arial"/>
          <w:b/>
          <w:bCs/>
          <w:iCs/>
          <w:sz w:val="26"/>
          <w:szCs w:val="22"/>
          <w:lang w:val="es-CR"/>
        </w:rPr>
        <w:t>218</w:t>
      </w:r>
      <w:r w:rsidRPr="00D958BC">
        <w:rPr>
          <w:rFonts w:ascii="Arial" w:hAnsi="Arial" w:cs="Arial"/>
          <w:b/>
          <w:bCs/>
          <w:iCs/>
          <w:sz w:val="26"/>
          <w:szCs w:val="22"/>
          <w:lang w:val="es-CR"/>
        </w:rPr>
        <w:t>-201</w:t>
      </w:r>
      <w:r w:rsidR="006F7054">
        <w:rPr>
          <w:rFonts w:ascii="Arial" w:hAnsi="Arial" w:cs="Arial"/>
          <w:b/>
          <w:bCs/>
          <w:iCs/>
          <w:sz w:val="26"/>
          <w:szCs w:val="22"/>
          <w:lang w:val="es-CR"/>
        </w:rPr>
        <w:t>8</w:t>
      </w:r>
    </w:p>
    <w:p w:rsidR="007742A1" w:rsidRPr="005163A1" w:rsidRDefault="007742A1" w:rsidP="005163A1">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bookmarkStart w:id="0" w:name="_GoBack"/>
      <w:bookmarkEnd w:id="0"/>
    </w:p>
    <w:tbl>
      <w:tblPr>
        <w:tblW w:w="9476" w:type="dxa"/>
        <w:tblInd w:w="108" w:type="dxa"/>
        <w:tblLayout w:type="fixed"/>
        <w:tblLook w:val="01E0" w:firstRow="1" w:lastRow="1" w:firstColumn="1" w:lastColumn="1" w:noHBand="0" w:noVBand="0"/>
      </w:tblPr>
      <w:tblGrid>
        <w:gridCol w:w="1394"/>
        <w:gridCol w:w="8082"/>
      </w:tblGrid>
      <w:tr w:rsidR="007742A1" w:rsidRPr="00D958BC" w:rsidTr="0073629D">
        <w:trPr>
          <w:trHeight w:val="643"/>
        </w:trPr>
        <w:tc>
          <w:tcPr>
            <w:tcW w:w="1394"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082" w:type="dxa"/>
          </w:tcPr>
          <w:p w:rsidR="003F0538" w:rsidRDefault="00C74101"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3F0538">
              <w:rPr>
                <w:rFonts w:ascii="Arial" w:eastAsia="Cambria" w:hAnsi="Arial" w:cs="Arial"/>
                <w:sz w:val="22"/>
                <w:szCs w:val="22"/>
                <w:lang w:val="es-ES_tradnl" w:eastAsia="en-US"/>
              </w:rPr>
              <w:t>, Rector</w:t>
            </w:r>
            <w:r w:rsidR="00974D66">
              <w:rPr>
                <w:rFonts w:ascii="Arial" w:eastAsia="Cambria" w:hAnsi="Arial" w:cs="Arial"/>
                <w:sz w:val="22"/>
                <w:szCs w:val="22"/>
                <w:lang w:val="es-ES_tradnl" w:eastAsia="en-US"/>
              </w:rPr>
              <w:t xml:space="preserve"> </w:t>
            </w:r>
          </w:p>
          <w:p w:rsidR="00E44532" w:rsidRDefault="00E44532" w:rsidP="00E44532">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Luis Paulino Méndez</w:t>
            </w:r>
            <w:r>
              <w:rPr>
                <w:rFonts w:ascii="Arial" w:eastAsia="Cambria" w:hAnsi="Arial" w:cs="Arial"/>
                <w:sz w:val="22"/>
                <w:szCs w:val="22"/>
                <w:lang w:val="es-ES_tradnl" w:eastAsia="en-US"/>
              </w:rPr>
              <w:t xml:space="preserve"> Badilla</w:t>
            </w:r>
            <w:r>
              <w:rPr>
                <w:rFonts w:ascii="Arial" w:eastAsia="Cambria" w:hAnsi="Arial" w:cs="Arial"/>
                <w:sz w:val="22"/>
                <w:szCs w:val="22"/>
                <w:lang w:val="es-ES_tradnl" w:eastAsia="en-US"/>
              </w:rPr>
              <w:t xml:space="preserve">, Vicerrector de Docencia </w:t>
            </w:r>
          </w:p>
          <w:p w:rsidR="00E44532" w:rsidRDefault="00E44532" w:rsidP="00E44532">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Dra. Paola Vega</w:t>
            </w:r>
            <w:r>
              <w:rPr>
                <w:rFonts w:ascii="Arial" w:eastAsia="Cambria" w:hAnsi="Arial" w:cs="Arial"/>
                <w:sz w:val="22"/>
                <w:szCs w:val="22"/>
                <w:lang w:val="es-ES_tradnl" w:eastAsia="en-US"/>
              </w:rPr>
              <w:t xml:space="preserve"> Castillo</w:t>
            </w:r>
            <w:r>
              <w:rPr>
                <w:rFonts w:ascii="Arial" w:eastAsia="Cambria" w:hAnsi="Arial" w:cs="Arial"/>
                <w:sz w:val="22"/>
                <w:szCs w:val="22"/>
                <w:lang w:val="es-ES_tradnl" w:eastAsia="en-US"/>
              </w:rPr>
              <w:t xml:space="preserve">, Vicerrectora </w:t>
            </w:r>
            <w:r>
              <w:rPr>
                <w:rFonts w:ascii="Arial" w:eastAsia="Cambria" w:hAnsi="Arial" w:cs="Arial"/>
                <w:sz w:val="22"/>
                <w:szCs w:val="22"/>
                <w:lang w:val="es-ES_tradnl" w:eastAsia="en-US"/>
              </w:rPr>
              <w:t>Investigación y Extensión</w:t>
            </w:r>
          </w:p>
          <w:p w:rsidR="00E44532" w:rsidRDefault="00E44532" w:rsidP="00E44532">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Humberto Villalta,</w:t>
            </w:r>
            <w:r>
              <w:rPr>
                <w:rFonts w:ascii="Arial" w:eastAsia="Cambria" w:hAnsi="Arial" w:cs="Arial"/>
                <w:sz w:val="22"/>
                <w:szCs w:val="22"/>
                <w:lang w:val="es-ES_tradnl" w:eastAsia="en-US"/>
              </w:rPr>
              <w:t xml:space="preserve"> Solano</w:t>
            </w:r>
            <w:r>
              <w:rPr>
                <w:rFonts w:ascii="Arial" w:eastAsia="Cambria" w:hAnsi="Arial" w:cs="Arial"/>
                <w:sz w:val="22"/>
                <w:szCs w:val="22"/>
                <w:lang w:val="es-ES_tradnl" w:eastAsia="en-US"/>
              </w:rPr>
              <w:t xml:space="preserve"> Vicerrector de Administración</w:t>
            </w:r>
          </w:p>
          <w:p w:rsidR="00E44532" w:rsidRPr="00BE5D68" w:rsidRDefault="00E44532" w:rsidP="00E44532">
            <w:pPr>
              <w:jc w:val="both"/>
              <w:rPr>
                <w:rFonts w:ascii="Arial" w:eastAsia="Cambria" w:hAnsi="Arial" w:cs="Arial"/>
                <w:sz w:val="22"/>
                <w:szCs w:val="22"/>
                <w:lang w:val="es-ES_tradnl" w:eastAsia="en-US"/>
              </w:rPr>
            </w:pPr>
            <w:r w:rsidRPr="00BE5D68">
              <w:rPr>
                <w:rFonts w:ascii="Arial" w:eastAsia="Cambria" w:hAnsi="Arial" w:cs="Arial"/>
                <w:sz w:val="22"/>
                <w:szCs w:val="22"/>
                <w:lang w:val="es-ES_tradnl" w:eastAsia="en-US"/>
              </w:rPr>
              <w:t>Dra. Claudia Madrizova</w:t>
            </w:r>
            <w:r>
              <w:rPr>
                <w:rFonts w:ascii="Arial" w:eastAsia="Cambria" w:hAnsi="Arial" w:cs="Arial"/>
                <w:sz w:val="22"/>
                <w:szCs w:val="22"/>
                <w:lang w:val="es-ES_tradnl" w:eastAsia="en-US"/>
              </w:rPr>
              <w:t xml:space="preserve"> </w:t>
            </w:r>
            <w:proofErr w:type="spellStart"/>
            <w:r>
              <w:rPr>
                <w:rFonts w:ascii="Arial" w:eastAsia="Cambria" w:hAnsi="Arial" w:cs="Arial"/>
                <w:sz w:val="22"/>
                <w:szCs w:val="22"/>
                <w:lang w:val="es-ES_tradnl" w:eastAsia="en-US"/>
              </w:rPr>
              <w:t>Madrizova</w:t>
            </w:r>
            <w:proofErr w:type="spellEnd"/>
            <w:r w:rsidRPr="00BE5D68">
              <w:rPr>
                <w:rFonts w:ascii="Arial" w:eastAsia="Cambria" w:hAnsi="Arial" w:cs="Arial"/>
                <w:sz w:val="22"/>
                <w:szCs w:val="22"/>
                <w:lang w:val="es-ES_tradnl" w:eastAsia="en-US"/>
              </w:rPr>
              <w:t>, Vicerrectora V</w:t>
            </w:r>
            <w:r>
              <w:rPr>
                <w:rFonts w:ascii="Arial" w:eastAsia="Cambria" w:hAnsi="Arial" w:cs="Arial"/>
                <w:sz w:val="22"/>
                <w:szCs w:val="22"/>
                <w:lang w:val="es-ES_tradnl" w:eastAsia="en-US"/>
              </w:rPr>
              <w:t xml:space="preserve">ida Estudiantil y Servicios Académicos </w:t>
            </w:r>
          </w:p>
          <w:p w:rsidR="00E44532" w:rsidRPr="00BE5D68" w:rsidRDefault="00E44532" w:rsidP="00E44532">
            <w:pPr>
              <w:jc w:val="both"/>
              <w:rPr>
                <w:rFonts w:ascii="Arial" w:eastAsia="Cambria" w:hAnsi="Arial" w:cs="Arial"/>
                <w:sz w:val="22"/>
                <w:szCs w:val="22"/>
                <w:lang w:val="es-ES_tradnl" w:eastAsia="en-US"/>
              </w:rPr>
            </w:pPr>
            <w:r w:rsidRPr="00BE5D68">
              <w:rPr>
                <w:rFonts w:ascii="Arial" w:eastAsia="Cambria" w:hAnsi="Arial" w:cs="Arial"/>
                <w:sz w:val="22"/>
                <w:szCs w:val="22"/>
                <w:lang w:val="es-ES_tradnl" w:eastAsia="en-US"/>
              </w:rPr>
              <w:t>Dr. Edgardo Vargas</w:t>
            </w:r>
            <w:r>
              <w:rPr>
                <w:rFonts w:ascii="Arial" w:eastAsia="Cambria" w:hAnsi="Arial" w:cs="Arial"/>
                <w:sz w:val="22"/>
                <w:szCs w:val="22"/>
                <w:lang w:val="es-ES_tradnl" w:eastAsia="en-US"/>
              </w:rPr>
              <w:t xml:space="preserve"> Jarquín</w:t>
            </w:r>
            <w:r w:rsidRPr="00BE5D68">
              <w:rPr>
                <w:rFonts w:ascii="Arial" w:eastAsia="Cambria" w:hAnsi="Arial" w:cs="Arial"/>
                <w:sz w:val="22"/>
                <w:szCs w:val="22"/>
                <w:lang w:val="es-ES_tradnl" w:eastAsia="en-US"/>
              </w:rPr>
              <w:t>, Director Sede Regional San Carlos</w:t>
            </w:r>
          </w:p>
          <w:p w:rsidR="00E44532" w:rsidRPr="00BE5D68" w:rsidRDefault="00E44532" w:rsidP="00E44532">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Máster </w:t>
            </w:r>
            <w:proofErr w:type="spellStart"/>
            <w:r>
              <w:rPr>
                <w:rFonts w:ascii="Arial" w:eastAsia="Cambria" w:hAnsi="Arial" w:cs="Arial"/>
                <w:sz w:val="22"/>
                <w:szCs w:val="22"/>
                <w:lang w:val="es-ES_tradnl" w:eastAsia="en-US"/>
              </w:rPr>
              <w:t>Rónald</w:t>
            </w:r>
            <w:proofErr w:type="spellEnd"/>
            <w:r>
              <w:rPr>
                <w:rFonts w:ascii="Arial" w:eastAsia="Cambria" w:hAnsi="Arial" w:cs="Arial"/>
                <w:sz w:val="22"/>
                <w:szCs w:val="22"/>
                <w:lang w:val="es-ES_tradnl" w:eastAsia="en-US"/>
              </w:rPr>
              <w:t xml:space="preserve"> Bonilla Rodríguez</w:t>
            </w:r>
            <w:r w:rsidRPr="00BE5D68">
              <w:rPr>
                <w:rFonts w:ascii="Arial" w:eastAsia="Cambria" w:hAnsi="Arial" w:cs="Arial"/>
                <w:sz w:val="22"/>
                <w:szCs w:val="22"/>
                <w:lang w:val="es-ES_tradnl" w:eastAsia="en-US"/>
              </w:rPr>
              <w:t>, Director Centro Académico de San José</w:t>
            </w:r>
          </w:p>
          <w:p w:rsidR="00E44532" w:rsidRPr="00BE5D68" w:rsidRDefault="00E44532" w:rsidP="00E44532">
            <w:pPr>
              <w:jc w:val="both"/>
              <w:rPr>
                <w:rFonts w:ascii="Arial" w:eastAsia="Cambria" w:hAnsi="Arial" w:cs="Arial"/>
                <w:sz w:val="22"/>
                <w:szCs w:val="22"/>
                <w:lang w:val="es-ES_tradnl" w:eastAsia="en-US"/>
              </w:rPr>
            </w:pPr>
            <w:r w:rsidRPr="00BE5D68">
              <w:rPr>
                <w:rFonts w:ascii="Arial" w:eastAsia="Cambria" w:hAnsi="Arial" w:cs="Arial"/>
                <w:sz w:val="22"/>
                <w:szCs w:val="22"/>
                <w:lang w:val="es-ES_tradnl" w:eastAsia="en-US"/>
              </w:rPr>
              <w:t>Máster Roxana Jiménez</w:t>
            </w:r>
            <w:r>
              <w:rPr>
                <w:rFonts w:ascii="Arial" w:eastAsia="Cambria" w:hAnsi="Arial" w:cs="Arial"/>
                <w:sz w:val="22"/>
                <w:szCs w:val="22"/>
                <w:lang w:val="es-ES_tradnl" w:eastAsia="en-US"/>
              </w:rPr>
              <w:t xml:space="preserve"> Rodríguez</w:t>
            </w:r>
            <w:r w:rsidRPr="00BE5D68">
              <w:rPr>
                <w:rFonts w:ascii="Arial" w:eastAsia="Cambria" w:hAnsi="Arial" w:cs="Arial"/>
                <w:sz w:val="22"/>
                <w:szCs w:val="22"/>
                <w:lang w:val="es-ES_tradnl" w:eastAsia="en-US"/>
              </w:rPr>
              <w:t>, Directora Centro Académico de Limón</w:t>
            </w:r>
          </w:p>
          <w:p w:rsidR="00E44532" w:rsidRDefault="00E44532" w:rsidP="00E44532">
            <w:pPr>
              <w:jc w:val="both"/>
              <w:rPr>
                <w:rFonts w:ascii="Arial" w:eastAsia="Cambria" w:hAnsi="Arial" w:cs="Arial"/>
                <w:sz w:val="22"/>
                <w:szCs w:val="22"/>
                <w:lang w:val="es-ES_tradnl" w:eastAsia="en-US"/>
              </w:rPr>
            </w:pPr>
            <w:r w:rsidRPr="00BE5D68">
              <w:rPr>
                <w:rFonts w:ascii="Arial" w:eastAsia="Cambria" w:hAnsi="Arial" w:cs="Arial"/>
                <w:sz w:val="22"/>
                <w:szCs w:val="22"/>
                <w:lang w:val="es-ES_tradnl" w:eastAsia="en-US"/>
              </w:rPr>
              <w:t>Dr. Roberto Pereira</w:t>
            </w:r>
            <w:r>
              <w:rPr>
                <w:rFonts w:ascii="Arial" w:eastAsia="Cambria" w:hAnsi="Arial" w:cs="Arial"/>
                <w:sz w:val="22"/>
                <w:szCs w:val="22"/>
                <w:lang w:val="es-ES_tradnl" w:eastAsia="en-US"/>
              </w:rPr>
              <w:t xml:space="preserve"> Arroyo</w:t>
            </w:r>
            <w:r w:rsidRPr="00BE5D68">
              <w:rPr>
                <w:rFonts w:ascii="Arial" w:eastAsia="Cambria" w:hAnsi="Arial" w:cs="Arial"/>
                <w:sz w:val="22"/>
                <w:szCs w:val="22"/>
                <w:lang w:val="es-ES_tradnl" w:eastAsia="en-US"/>
              </w:rPr>
              <w:t>, Director Centro Académico de Alajuela</w:t>
            </w:r>
          </w:p>
          <w:p w:rsidR="00E44532" w:rsidRDefault="00E44532" w:rsidP="00E44532">
            <w:pPr>
              <w:jc w:val="both"/>
              <w:rPr>
                <w:rFonts w:ascii="Arial" w:eastAsia="Cambria" w:hAnsi="Arial" w:cs="Arial"/>
                <w:sz w:val="22"/>
                <w:szCs w:val="22"/>
                <w:lang w:val="es-ES_tradnl" w:eastAsia="en-US"/>
              </w:rPr>
            </w:pPr>
            <w:r>
              <w:rPr>
                <w:rFonts w:ascii="Arial" w:hAnsi="Arial" w:cs="Arial"/>
                <w:color w:val="000000"/>
                <w:sz w:val="22"/>
                <w:szCs w:val="22"/>
                <w:lang w:val="es-CR" w:eastAsia="es-CR"/>
              </w:rPr>
              <w:t>MAU. Tatiana Fernández</w:t>
            </w:r>
            <w:r>
              <w:rPr>
                <w:rFonts w:ascii="Arial" w:hAnsi="Arial" w:cs="Arial"/>
                <w:color w:val="000000"/>
                <w:sz w:val="22"/>
                <w:szCs w:val="22"/>
                <w:lang w:val="es-CR" w:eastAsia="es-CR"/>
              </w:rPr>
              <w:t xml:space="preserve"> Martín</w:t>
            </w:r>
            <w:r>
              <w:rPr>
                <w:rFonts w:ascii="Arial" w:hAnsi="Arial" w:cs="Arial"/>
                <w:color w:val="000000"/>
                <w:sz w:val="22"/>
                <w:szCs w:val="22"/>
                <w:lang w:val="es-CR" w:eastAsia="es-CR"/>
              </w:rPr>
              <w:t>, Directora Oficina de Planificación Institucional</w:t>
            </w:r>
          </w:p>
          <w:p w:rsidR="00E44532" w:rsidRPr="00B34F20" w:rsidRDefault="00E44532" w:rsidP="00E44532">
            <w:pPr>
              <w:jc w:val="both"/>
              <w:rPr>
                <w:rFonts w:ascii="Arial" w:eastAsia="Cambria" w:hAnsi="Arial" w:cs="Arial"/>
                <w:sz w:val="22"/>
                <w:szCs w:val="22"/>
                <w:lang w:val="es-ES_tradnl" w:eastAsia="en-US"/>
              </w:rPr>
            </w:pPr>
            <w:r w:rsidRPr="004B368B">
              <w:rPr>
                <w:rFonts w:ascii="Arial" w:hAnsi="Arial" w:cs="Arial"/>
                <w:sz w:val="22"/>
                <w:szCs w:val="22"/>
              </w:rPr>
              <w:t>Dra. Carmen Elena Madriz</w:t>
            </w:r>
            <w:r>
              <w:rPr>
                <w:rFonts w:ascii="Arial" w:hAnsi="Arial" w:cs="Arial"/>
                <w:sz w:val="22"/>
                <w:szCs w:val="22"/>
              </w:rPr>
              <w:t xml:space="preserve"> Quirós</w:t>
            </w:r>
            <w:r w:rsidRPr="004B368B">
              <w:rPr>
                <w:rFonts w:ascii="Arial" w:hAnsi="Arial" w:cs="Arial"/>
                <w:sz w:val="22"/>
                <w:szCs w:val="22"/>
              </w:rPr>
              <w:t>, Directora, Dirección de Posgrado</w:t>
            </w:r>
          </w:p>
          <w:p w:rsidR="00E44532" w:rsidRPr="0006596B" w:rsidRDefault="00E44532" w:rsidP="00E44532">
            <w:pPr>
              <w:rPr>
                <w:rFonts w:ascii="Arial" w:hAnsi="Arial" w:cs="Arial"/>
                <w:color w:val="000000"/>
                <w:sz w:val="22"/>
                <w:szCs w:val="22"/>
                <w:lang w:val="es-CR" w:eastAsia="es-CR"/>
              </w:rPr>
            </w:pPr>
            <w:proofErr w:type="spellStart"/>
            <w:r w:rsidRPr="0006596B">
              <w:rPr>
                <w:rFonts w:ascii="Arial" w:hAnsi="Arial" w:cs="Arial"/>
                <w:color w:val="000000"/>
                <w:sz w:val="22"/>
                <w:szCs w:val="22"/>
                <w:lang w:val="es-CR" w:eastAsia="es-CR"/>
              </w:rPr>
              <w:t>M.Eng</w:t>
            </w:r>
            <w:proofErr w:type="spellEnd"/>
            <w:r w:rsidRPr="0006596B">
              <w:rPr>
                <w:rFonts w:ascii="Arial" w:hAnsi="Arial" w:cs="Arial"/>
                <w:color w:val="000000"/>
                <w:sz w:val="22"/>
                <w:szCs w:val="22"/>
                <w:lang w:val="es-CR" w:eastAsia="es-CR"/>
              </w:rPr>
              <w:t xml:space="preserve">. Carlos Alvarado Ulloa, Director, Escuela de Biología </w:t>
            </w:r>
          </w:p>
          <w:p w:rsidR="00302A99" w:rsidRPr="00E44532" w:rsidRDefault="00E44532" w:rsidP="00E44532">
            <w:pPr>
              <w:rPr>
                <w:rFonts w:ascii="Arial" w:hAnsi="Arial" w:cs="Arial"/>
                <w:sz w:val="22"/>
                <w:szCs w:val="22"/>
              </w:rPr>
            </w:pPr>
            <w:r w:rsidRPr="00E44532">
              <w:rPr>
                <w:rFonts w:ascii="Arial" w:hAnsi="Arial" w:cs="Arial"/>
                <w:sz w:val="22"/>
                <w:szCs w:val="22"/>
              </w:rPr>
              <w:t>Dr. Freddy Araya Rodríguez, Coordinador Área Académica DOCINADE</w:t>
            </w:r>
          </w:p>
          <w:p w:rsidR="005163A1" w:rsidRPr="0006596B" w:rsidRDefault="005163A1" w:rsidP="005163A1">
            <w:pPr>
              <w:rPr>
                <w:rFonts w:ascii="Arial" w:hAnsi="Arial" w:cs="Arial"/>
                <w:color w:val="000000"/>
                <w:sz w:val="22"/>
                <w:szCs w:val="22"/>
                <w:lang w:val="es-CR" w:eastAsia="es-CR"/>
              </w:rPr>
            </w:pPr>
            <w:r w:rsidRPr="0006596B">
              <w:rPr>
                <w:rFonts w:ascii="Arial" w:hAnsi="Arial" w:cs="Arial"/>
                <w:color w:val="000000"/>
                <w:sz w:val="22"/>
                <w:szCs w:val="22"/>
                <w:lang w:val="es-ES_tradnl" w:eastAsia="es-CR"/>
              </w:rPr>
              <w:t>Máster Francisco Céspedes Obando, Director, Escuela de Idiomas y Ciencias Sociales, Sede San Carlos</w:t>
            </w:r>
          </w:p>
          <w:p w:rsidR="005163A1" w:rsidRDefault="005163A1" w:rsidP="005163A1">
            <w:pPr>
              <w:rPr>
                <w:rFonts w:ascii="Arial" w:hAnsi="Arial" w:cs="Arial"/>
                <w:color w:val="000000"/>
                <w:sz w:val="22"/>
                <w:szCs w:val="22"/>
                <w:lang w:val="es-CR" w:eastAsia="es-CR"/>
              </w:rPr>
            </w:pPr>
            <w:proofErr w:type="spellStart"/>
            <w:r w:rsidRPr="0006596B">
              <w:rPr>
                <w:rFonts w:ascii="Arial" w:eastAsia="Cambria" w:hAnsi="Arial" w:cs="Arial"/>
                <w:sz w:val="22"/>
                <w:szCs w:val="22"/>
                <w:lang w:val="es-ES_tradnl" w:eastAsia="en-US"/>
              </w:rPr>
              <w:t>M.Sc</w:t>
            </w:r>
            <w:proofErr w:type="spellEnd"/>
            <w:r w:rsidRPr="0006596B">
              <w:rPr>
                <w:rFonts w:ascii="Arial" w:eastAsia="Cambria" w:hAnsi="Arial" w:cs="Arial"/>
                <w:sz w:val="22"/>
                <w:szCs w:val="22"/>
                <w:lang w:val="es-ES_tradnl" w:eastAsia="en-US"/>
              </w:rPr>
              <w:t xml:space="preserve"> Vanessa Carvajal Amador, </w:t>
            </w:r>
            <w:r w:rsidRPr="0006596B">
              <w:rPr>
                <w:rFonts w:ascii="Arial" w:hAnsi="Arial" w:cs="Arial"/>
                <w:color w:val="000000"/>
                <w:sz w:val="22"/>
                <w:szCs w:val="22"/>
                <w:lang w:val="es-CR" w:eastAsia="es-CR"/>
              </w:rPr>
              <w:t>Directora, Escuela de Ciencias Naturales y Exactas, Sede San Carlos</w:t>
            </w:r>
          </w:p>
          <w:p w:rsidR="00E44532" w:rsidRPr="00E44532" w:rsidRDefault="00E44532" w:rsidP="00E44532">
            <w:pPr>
              <w:rPr>
                <w:rFonts w:ascii="Arial" w:eastAsia="Cambria" w:hAnsi="Arial" w:cs="Arial"/>
                <w:sz w:val="22"/>
                <w:szCs w:val="22"/>
                <w:lang w:val="es-CR" w:eastAsia="en-US"/>
              </w:rPr>
            </w:pPr>
          </w:p>
        </w:tc>
      </w:tr>
      <w:tr w:rsidR="007742A1" w:rsidRPr="00D958BC" w:rsidTr="0073629D">
        <w:trPr>
          <w:trHeight w:val="632"/>
        </w:trPr>
        <w:tc>
          <w:tcPr>
            <w:tcW w:w="1394"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082" w:type="dxa"/>
          </w:tcPr>
          <w:p w:rsidR="00841F61" w:rsidRPr="00267FAF" w:rsidRDefault="00C55D84" w:rsidP="00841F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Máster Ana Damaris Quesada Murillo</w:t>
            </w:r>
            <w:r w:rsidR="00841F61">
              <w:rPr>
                <w:rFonts w:ascii="Arial" w:eastAsia="Cambria" w:hAnsi="Arial" w:cs="Arial"/>
                <w:sz w:val="22"/>
                <w:szCs w:val="22"/>
                <w:lang w:val="es-ES_tradnl" w:eastAsia="en-US"/>
              </w:rPr>
              <w:t>, Directora Ejecutiva</w:t>
            </w:r>
          </w:p>
          <w:p w:rsidR="00841F61" w:rsidRPr="00267FAF" w:rsidRDefault="00841F61" w:rsidP="00841F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Consejo </w:t>
            </w:r>
            <w:r w:rsidRPr="00267FAF">
              <w:rPr>
                <w:rFonts w:ascii="Arial" w:eastAsia="Cambria" w:hAnsi="Arial" w:cs="Arial"/>
                <w:sz w:val="22"/>
                <w:szCs w:val="22"/>
                <w:lang w:val="es-ES_tradnl" w:eastAsia="en-US"/>
              </w:rPr>
              <w:t>Institucional</w:t>
            </w:r>
          </w:p>
          <w:p w:rsidR="007742A1" w:rsidRPr="007F1052" w:rsidRDefault="00841F61" w:rsidP="00841F61">
            <w:pPr>
              <w:ind w:left="45"/>
              <w:jc w:val="both"/>
              <w:rPr>
                <w:rFonts w:ascii="Arial" w:eastAsia="Cambria" w:hAnsi="Arial" w:cs="Arial"/>
                <w:sz w:val="20"/>
                <w:szCs w:val="20"/>
                <w:lang w:val="es-ES_tradnl" w:eastAsia="en-US"/>
              </w:rPr>
            </w:pPr>
            <w:r w:rsidRPr="00267FAF">
              <w:rPr>
                <w:rFonts w:ascii="Arial" w:eastAsia="Cambria" w:hAnsi="Arial" w:cs="Arial"/>
                <w:sz w:val="22"/>
                <w:szCs w:val="22"/>
                <w:lang w:val="es-ES_tradnl" w:eastAsia="en-US"/>
              </w:rPr>
              <w:t>Instituto Tecnológico de Costa Rica</w:t>
            </w:r>
          </w:p>
        </w:tc>
      </w:tr>
      <w:tr w:rsidR="007742A1" w:rsidRPr="00D958BC" w:rsidTr="0073629D">
        <w:trPr>
          <w:trHeight w:val="275"/>
        </w:trPr>
        <w:tc>
          <w:tcPr>
            <w:tcW w:w="1394"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082" w:type="dxa"/>
          </w:tcPr>
          <w:p w:rsidR="007742A1" w:rsidRPr="007F1052" w:rsidRDefault="007742A1" w:rsidP="007742A1">
            <w:pPr>
              <w:tabs>
                <w:tab w:val="right" w:pos="2410"/>
                <w:tab w:val="left" w:pos="2694"/>
              </w:tabs>
              <w:rPr>
                <w:rFonts w:ascii="Arial" w:eastAsia="Cambria" w:hAnsi="Arial" w:cs="Arial"/>
                <w:b/>
                <w:sz w:val="20"/>
                <w:szCs w:val="20"/>
                <w:lang w:eastAsia="en-US"/>
              </w:rPr>
            </w:pPr>
          </w:p>
          <w:p w:rsidR="007742A1" w:rsidRPr="00267FAF" w:rsidRDefault="00C74101"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21</w:t>
            </w:r>
            <w:r w:rsidR="00C001DF">
              <w:rPr>
                <w:rFonts w:ascii="Arial" w:eastAsia="Cambria" w:hAnsi="Arial" w:cs="Arial"/>
                <w:b/>
                <w:sz w:val="22"/>
                <w:szCs w:val="22"/>
                <w:lang w:val="es-ES_tradnl" w:eastAsia="en-US"/>
              </w:rPr>
              <w:t xml:space="preserve"> </w:t>
            </w:r>
            <w:r w:rsidR="007742A1" w:rsidRPr="00267FAF">
              <w:rPr>
                <w:rFonts w:ascii="Arial" w:eastAsia="Cambria" w:hAnsi="Arial" w:cs="Arial"/>
                <w:b/>
                <w:sz w:val="22"/>
                <w:szCs w:val="22"/>
                <w:lang w:val="es-ES_tradnl" w:eastAsia="en-US"/>
              </w:rPr>
              <w:t xml:space="preserve">de </w:t>
            </w:r>
            <w:r w:rsidR="00647711">
              <w:rPr>
                <w:rFonts w:ascii="Arial" w:eastAsia="Cambria" w:hAnsi="Arial" w:cs="Arial"/>
                <w:b/>
                <w:sz w:val="22"/>
                <w:szCs w:val="22"/>
                <w:lang w:val="es-ES_tradnl" w:eastAsia="en-US"/>
              </w:rPr>
              <w:t>marz</w:t>
            </w:r>
            <w:r w:rsidR="00C55D84">
              <w:rPr>
                <w:rFonts w:ascii="Arial" w:eastAsia="Cambria" w:hAnsi="Arial" w:cs="Arial"/>
                <w:b/>
                <w:sz w:val="22"/>
                <w:szCs w:val="22"/>
                <w:lang w:val="es-ES_tradnl" w:eastAsia="en-US"/>
              </w:rPr>
              <w:t>o</w:t>
            </w:r>
            <w:r w:rsidR="007742A1" w:rsidRPr="00267FAF">
              <w:rPr>
                <w:rFonts w:ascii="Arial" w:eastAsia="Cambria" w:hAnsi="Arial" w:cs="Arial"/>
                <w:b/>
                <w:sz w:val="22"/>
                <w:szCs w:val="22"/>
                <w:lang w:val="es-ES_tradnl" w:eastAsia="en-US"/>
              </w:rPr>
              <w:t xml:space="preserve"> de 201</w:t>
            </w:r>
            <w:r w:rsidR="003B6DC0">
              <w:rPr>
                <w:rFonts w:ascii="Arial" w:eastAsia="Cambria" w:hAnsi="Arial" w:cs="Arial"/>
                <w:b/>
                <w:sz w:val="22"/>
                <w:szCs w:val="22"/>
                <w:lang w:val="es-ES_tradnl" w:eastAsia="en-US"/>
              </w:rPr>
              <w:t>8</w:t>
            </w:r>
          </w:p>
          <w:p w:rsidR="007F1052" w:rsidRPr="007F1052" w:rsidRDefault="007F1052" w:rsidP="000B5852">
            <w:pPr>
              <w:jc w:val="both"/>
              <w:rPr>
                <w:rFonts w:ascii="Arial" w:eastAsia="Cambria" w:hAnsi="Arial" w:cs="Arial"/>
                <w:b/>
                <w:sz w:val="20"/>
                <w:szCs w:val="20"/>
                <w:lang w:val="es-ES_tradnl" w:eastAsia="en-US"/>
              </w:rPr>
            </w:pPr>
          </w:p>
        </w:tc>
      </w:tr>
      <w:tr w:rsidR="00A2484D" w:rsidRPr="00A2484D" w:rsidTr="0073629D">
        <w:trPr>
          <w:trHeight w:val="275"/>
        </w:trPr>
        <w:tc>
          <w:tcPr>
            <w:tcW w:w="1394"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082" w:type="dxa"/>
          </w:tcPr>
          <w:p w:rsidR="00821E37" w:rsidRPr="007F1052" w:rsidRDefault="007742A1" w:rsidP="00E44532">
            <w:pPr>
              <w:ind w:left="73"/>
              <w:jc w:val="both"/>
              <w:rPr>
                <w:rFonts w:ascii="Arial" w:eastAsia="Cambria" w:hAnsi="Arial" w:cs="Arial"/>
                <w:b/>
                <w:sz w:val="20"/>
                <w:szCs w:val="20"/>
                <w:highlight w:val="yellow"/>
                <w:lang w:val="es-CR" w:eastAsia="en-US"/>
              </w:rPr>
            </w:pPr>
            <w:r w:rsidRPr="00267FAF">
              <w:rPr>
                <w:rFonts w:ascii="Arial" w:eastAsia="Calibri" w:hAnsi="Arial" w:cs="Arial"/>
                <w:b/>
                <w:sz w:val="22"/>
                <w:szCs w:val="22"/>
              </w:rPr>
              <w:t xml:space="preserve">Sesión Ordinaria No. </w:t>
            </w:r>
            <w:r w:rsidR="00337455" w:rsidRPr="00267FAF">
              <w:rPr>
                <w:rFonts w:ascii="Arial" w:eastAsia="Calibri" w:hAnsi="Arial" w:cs="Arial"/>
                <w:b/>
                <w:sz w:val="22"/>
                <w:szCs w:val="22"/>
              </w:rPr>
              <w:t>30</w:t>
            </w:r>
            <w:r w:rsidR="00647711">
              <w:rPr>
                <w:rFonts w:ascii="Arial" w:eastAsia="Calibri" w:hAnsi="Arial" w:cs="Arial"/>
                <w:b/>
                <w:sz w:val="22"/>
                <w:szCs w:val="22"/>
              </w:rPr>
              <w:t>6</w:t>
            </w:r>
            <w:r w:rsidR="00C74101">
              <w:rPr>
                <w:rFonts w:ascii="Arial" w:eastAsia="Calibri" w:hAnsi="Arial" w:cs="Arial"/>
                <w:b/>
                <w:sz w:val="22"/>
                <w:szCs w:val="22"/>
              </w:rPr>
              <w:t>2</w:t>
            </w:r>
            <w:r w:rsidRPr="00267FAF">
              <w:rPr>
                <w:rFonts w:ascii="Arial" w:eastAsia="Calibri" w:hAnsi="Arial" w:cs="Arial"/>
                <w:b/>
                <w:sz w:val="22"/>
                <w:szCs w:val="22"/>
              </w:rPr>
              <w:t>, Artículo</w:t>
            </w:r>
            <w:r w:rsidR="00437F0F" w:rsidRPr="00267FAF">
              <w:rPr>
                <w:rFonts w:ascii="Arial" w:eastAsia="Calibri" w:hAnsi="Arial" w:cs="Arial"/>
                <w:b/>
                <w:sz w:val="22"/>
                <w:szCs w:val="22"/>
              </w:rPr>
              <w:t xml:space="preserve"> </w:t>
            </w:r>
            <w:r w:rsidR="00C74101">
              <w:rPr>
                <w:rFonts w:ascii="Arial" w:eastAsia="Calibri" w:hAnsi="Arial" w:cs="Arial"/>
                <w:b/>
                <w:sz w:val="22"/>
                <w:szCs w:val="22"/>
              </w:rPr>
              <w:t>1</w:t>
            </w:r>
            <w:r w:rsidR="00E44532">
              <w:rPr>
                <w:rFonts w:ascii="Arial" w:eastAsia="Calibri" w:hAnsi="Arial" w:cs="Arial"/>
                <w:b/>
                <w:sz w:val="22"/>
                <w:szCs w:val="22"/>
              </w:rPr>
              <w:t>3</w:t>
            </w:r>
            <w:r w:rsidR="00302A99">
              <w:rPr>
                <w:rFonts w:ascii="Arial" w:eastAsia="Calibri" w:hAnsi="Arial" w:cs="Arial"/>
                <w:b/>
                <w:sz w:val="22"/>
                <w:szCs w:val="22"/>
              </w:rPr>
              <w:t>,</w:t>
            </w:r>
            <w:r w:rsidRPr="00267FAF">
              <w:rPr>
                <w:rFonts w:ascii="Arial" w:eastAsia="Calibri" w:hAnsi="Arial" w:cs="Arial"/>
                <w:b/>
                <w:sz w:val="22"/>
                <w:szCs w:val="22"/>
              </w:rPr>
              <w:t xml:space="preserve"> del </w:t>
            </w:r>
            <w:r w:rsidR="00C74101">
              <w:rPr>
                <w:rFonts w:ascii="Arial" w:eastAsia="Calibri" w:hAnsi="Arial" w:cs="Arial"/>
                <w:b/>
                <w:sz w:val="22"/>
                <w:szCs w:val="22"/>
              </w:rPr>
              <w:t>21</w:t>
            </w:r>
            <w:r w:rsidR="00647711">
              <w:rPr>
                <w:rFonts w:ascii="Arial" w:eastAsia="Calibri" w:hAnsi="Arial" w:cs="Arial"/>
                <w:b/>
                <w:sz w:val="22"/>
                <w:szCs w:val="22"/>
              </w:rPr>
              <w:t xml:space="preserve"> de marzo </w:t>
            </w:r>
            <w:r w:rsidR="00A772EF" w:rsidRPr="00267FAF">
              <w:rPr>
                <w:rFonts w:ascii="Arial" w:eastAsia="Calibri" w:hAnsi="Arial" w:cs="Arial"/>
                <w:b/>
                <w:sz w:val="22"/>
                <w:szCs w:val="22"/>
              </w:rPr>
              <w:t>de 201</w:t>
            </w:r>
            <w:r w:rsidR="003B6DC0">
              <w:rPr>
                <w:rFonts w:ascii="Arial" w:eastAsia="Calibri" w:hAnsi="Arial" w:cs="Arial"/>
                <w:b/>
                <w:sz w:val="22"/>
                <w:szCs w:val="22"/>
              </w:rPr>
              <w:t>8</w:t>
            </w:r>
            <w:r w:rsidR="00457DD8">
              <w:rPr>
                <w:rFonts w:ascii="Arial" w:eastAsia="Calibri" w:hAnsi="Arial" w:cs="Arial"/>
                <w:b/>
                <w:sz w:val="22"/>
                <w:szCs w:val="22"/>
              </w:rPr>
              <w:t xml:space="preserve">. </w:t>
            </w:r>
            <w:r w:rsidR="00FA3C47">
              <w:rPr>
                <w:rFonts w:ascii="Arial" w:eastAsia="Calibri" w:hAnsi="Arial" w:cs="Arial"/>
                <w:b/>
                <w:sz w:val="22"/>
                <w:szCs w:val="22"/>
              </w:rPr>
              <w:t xml:space="preserve"> </w:t>
            </w:r>
            <w:r w:rsidR="00C74101" w:rsidRPr="00C74101">
              <w:rPr>
                <w:rFonts w:ascii="Arial" w:hAnsi="Arial" w:cs="Arial"/>
                <w:b/>
                <w:bCs/>
                <w:sz w:val="22"/>
                <w:szCs w:val="22"/>
              </w:rPr>
              <w:t>Modificación de acuerdo tomado por el Consejo Institucional en la Sesión Ordinaria No. 3027, Artículo 6, del 14 de junio de 2017, relacionada con el Programa de Maestría en Ciencia y Tecnología para la sostenibilidad</w:t>
            </w:r>
          </w:p>
        </w:tc>
      </w:tr>
    </w:tbl>
    <w:p w:rsidR="00C001DF" w:rsidRDefault="00C001DF"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A44C4E" w:rsidRDefault="00A44C4E" w:rsidP="007742A1">
      <w:pPr>
        <w:jc w:val="both"/>
        <w:rPr>
          <w:rFonts w:ascii="Arial" w:eastAsia="Cambria" w:hAnsi="Arial" w:cs="Arial"/>
          <w:lang w:val="es-ES_tradnl" w:eastAsia="en-US"/>
        </w:rPr>
      </w:pPr>
    </w:p>
    <w:p w:rsidR="00E44532" w:rsidRPr="00E44532" w:rsidRDefault="00E44532" w:rsidP="00E44532">
      <w:pPr>
        <w:rPr>
          <w:rFonts w:ascii="Arial" w:hAnsi="Arial" w:cs="Arial"/>
          <w:b/>
        </w:rPr>
      </w:pPr>
      <w:r w:rsidRPr="00E44532">
        <w:rPr>
          <w:rFonts w:ascii="Arial" w:hAnsi="Arial" w:cs="Arial"/>
          <w:b/>
        </w:rPr>
        <w:t xml:space="preserve">RESULTANDO QUE:  </w:t>
      </w:r>
    </w:p>
    <w:p w:rsidR="00E44532" w:rsidRPr="00E44532" w:rsidRDefault="00E44532" w:rsidP="00E44532">
      <w:pPr>
        <w:tabs>
          <w:tab w:val="num" w:pos="360"/>
        </w:tabs>
        <w:jc w:val="both"/>
        <w:rPr>
          <w:rFonts w:ascii="Arial" w:hAnsi="Arial" w:cs="Arial"/>
          <w:b/>
        </w:rPr>
      </w:pPr>
    </w:p>
    <w:p w:rsidR="00E44532" w:rsidRPr="00E44532" w:rsidRDefault="00E44532" w:rsidP="00E44532">
      <w:pPr>
        <w:numPr>
          <w:ilvl w:val="0"/>
          <w:numId w:val="41"/>
        </w:numPr>
        <w:ind w:left="480" w:hanging="480"/>
        <w:jc w:val="both"/>
        <w:rPr>
          <w:rFonts w:ascii="Arial" w:hAnsi="Arial" w:cs="Arial"/>
          <w:b/>
        </w:rPr>
      </w:pPr>
      <w:r w:rsidRPr="00E44532">
        <w:rPr>
          <w:rFonts w:ascii="Arial" w:hAnsi="Arial" w:cs="Arial"/>
        </w:rPr>
        <w:t>El Estatuto Orgánico del ITCR establece:</w:t>
      </w:r>
    </w:p>
    <w:p w:rsidR="00E44532" w:rsidRPr="00E44532" w:rsidRDefault="00E44532" w:rsidP="00E44532">
      <w:pPr>
        <w:ind w:left="480"/>
        <w:jc w:val="both"/>
        <w:rPr>
          <w:rFonts w:ascii="Calibri" w:hAnsi="Calibri" w:cs="Arial"/>
          <w:b/>
          <w:i/>
          <w:sz w:val="22"/>
          <w:szCs w:val="22"/>
          <w:lang w:val="es-ES_tradnl"/>
        </w:rPr>
      </w:pPr>
      <w:r w:rsidRPr="00E44532">
        <w:rPr>
          <w:rFonts w:ascii="Arial" w:hAnsi="Arial" w:cs="Arial"/>
        </w:rPr>
        <w:tab/>
      </w:r>
      <w:r w:rsidRPr="00E44532">
        <w:rPr>
          <w:rFonts w:ascii="Calibri" w:hAnsi="Calibri" w:cs="Arial"/>
          <w:b/>
          <w:i/>
          <w:sz w:val="22"/>
          <w:szCs w:val="22"/>
          <w:lang w:val="es-ES_tradnl"/>
        </w:rPr>
        <w:t>Artículo 18, inciso d, establece como una función del Consejo Institucional la siguiente:</w:t>
      </w:r>
    </w:p>
    <w:p w:rsidR="00E44532" w:rsidRPr="00E44532" w:rsidRDefault="00E44532" w:rsidP="00E44532">
      <w:pPr>
        <w:ind w:left="1200" w:right="286" w:hanging="492"/>
        <w:jc w:val="both"/>
        <w:rPr>
          <w:rFonts w:ascii="Arial" w:hAnsi="Arial" w:cs="Arial"/>
          <w:i/>
          <w:sz w:val="22"/>
          <w:szCs w:val="22"/>
        </w:rPr>
      </w:pPr>
      <w:r w:rsidRPr="00E44532">
        <w:rPr>
          <w:rFonts w:ascii="Arial" w:hAnsi="Arial" w:cs="Arial"/>
          <w:i/>
          <w:sz w:val="22"/>
          <w:szCs w:val="22"/>
        </w:rPr>
        <w:t>…</w:t>
      </w:r>
    </w:p>
    <w:p w:rsidR="00E44532" w:rsidRPr="00E44532" w:rsidRDefault="00E44532" w:rsidP="00E44532">
      <w:pPr>
        <w:ind w:left="1200" w:right="286" w:hanging="492"/>
        <w:jc w:val="both"/>
        <w:rPr>
          <w:rFonts w:ascii="Arial" w:hAnsi="Arial" w:cs="Arial"/>
          <w:i/>
          <w:sz w:val="22"/>
          <w:szCs w:val="22"/>
        </w:rPr>
      </w:pPr>
      <w:r w:rsidRPr="00E44532">
        <w:rPr>
          <w:rFonts w:ascii="Arial" w:hAnsi="Arial" w:cs="Arial"/>
          <w:i/>
          <w:sz w:val="22"/>
          <w:szCs w:val="22"/>
        </w:rPr>
        <w:t>d.</w:t>
      </w:r>
      <w:r w:rsidRPr="00E44532">
        <w:rPr>
          <w:rFonts w:ascii="Arial" w:hAnsi="Arial" w:cs="Arial"/>
          <w:i/>
          <w:sz w:val="22"/>
          <w:szCs w:val="22"/>
        </w:rPr>
        <w:tab/>
        <w:t>Decidir, previa consulta al Consejo de Vicerrectoría respectivo, sobre la creación, modificación, traslado, o eliminación de carreras y programas del Instituto</w:t>
      </w:r>
    </w:p>
    <w:p w:rsidR="00E44532" w:rsidRPr="00E44532" w:rsidRDefault="00E44532" w:rsidP="005163A1">
      <w:pPr>
        <w:ind w:left="1200" w:right="286" w:hanging="492"/>
        <w:jc w:val="both"/>
        <w:rPr>
          <w:rFonts w:ascii="Arial" w:hAnsi="Arial" w:cs="Arial"/>
          <w:i/>
          <w:sz w:val="22"/>
          <w:szCs w:val="22"/>
        </w:rPr>
      </w:pPr>
      <w:r w:rsidRPr="00E44532">
        <w:rPr>
          <w:rFonts w:ascii="Arial" w:hAnsi="Arial" w:cs="Arial"/>
          <w:i/>
          <w:sz w:val="22"/>
          <w:szCs w:val="22"/>
        </w:rPr>
        <w:t>…</w:t>
      </w:r>
    </w:p>
    <w:p w:rsidR="00E44532" w:rsidRPr="00E44532" w:rsidRDefault="00E44532" w:rsidP="00E44532">
      <w:pPr>
        <w:ind w:left="720" w:right="430"/>
        <w:jc w:val="both"/>
        <w:rPr>
          <w:rFonts w:ascii="Calibri" w:hAnsi="Calibri" w:cs="Arial"/>
          <w:b/>
          <w:i/>
          <w:sz w:val="22"/>
          <w:szCs w:val="22"/>
          <w:lang w:val="es-ES_tradnl"/>
        </w:rPr>
      </w:pPr>
      <w:r w:rsidRPr="00E44532">
        <w:rPr>
          <w:rFonts w:ascii="Calibri" w:hAnsi="Calibri" w:cs="Arial"/>
          <w:b/>
          <w:i/>
          <w:sz w:val="22"/>
          <w:szCs w:val="22"/>
          <w:lang w:val="es-ES_tradnl"/>
        </w:rPr>
        <w:t xml:space="preserve">Artículo 112 </w:t>
      </w:r>
    </w:p>
    <w:p w:rsidR="00E44532" w:rsidRPr="00E44532" w:rsidRDefault="00E44532" w:rsidP="00E44532">
      <w:pPr>
        <w:ind w:left="756" w:right="430"/>
        <w:jc w:val="both"/>
        <w:rPr>
          <w:rFonts w:ascii="Arial" w:hAnsi="Arial" w:cs="Arial"/>
          <w:i/>
          <w:sz w:val="22"/>
          <w:szCs w:val="22"/>
        </w:rPr>
      </w:pPr>
      <w:r w:rsidRPr="00E44532">
        <w:rPr>
          <w:rFonts w:ascii="Arial" w:hAnsi="Arial" w:cs="Arial"/>
          <w:i/>
          <w:sz w:val="22"/>
          <w:szCs w:val="22"/>
        </w:rPr>
        <w:t xml:space="preserve">Los planes de estudio de las carreras serán elaborados por los departamentos encargados de ejecutarlos, y serán aprobados en primera instancia por el Consejo de Docencia o Consejo de Posgrado, según corresponda. La iniciativa para la elaboración o modificación de un plan de estudio deberá provenir de las unidades académicas respectivas o de los órganos superiores del Instituto. Lo anterior se regirá por los reglamentos correspondientes. </w:t>
      </w:r>
    </w:p>
    <w:p w:rsidR="00E44532" w:rsidRPr="00E44532" w:rsidRDefault="00E44532" w:rsidP="00E44532">
      <w:pPr>
        <w:ind w:right="286"/>
        <w:jc w:val="both"/>
        <w:rPr>
          <w:rFonts w:ascii="Arial" w:hAnsi="Arial" w:cs="Arial"/>
          <w:i/>
          <w:sz w:val="22"/>
          <w:szCs w:val="22"/>
        </w:rPr>
      </w:pPr>
    </w:p>
    <w:p w:rsidR="00E44532" w:rsidRPr="00E44532" w:rsidRDefault="00E44532" w:rsidP="00E44532">
      <w:pPr>
        <w:numPr>
          <w:ilvl w:val="0"/>
          <w:numId w:val="41"/>
        </w:numPr>
        <w:tabs>
          <w:tab w:val="num" w:pos="567"/>
        </w:tabs>
        <w:ind w:right="284" w:hanging="2149"/>
        <w:jc w:val="both"/>
        <w:rPr>
          <w:rFonts w:ascii="Arial" w:hAnsi="Arial" w:cs="Arial"/>
        </w:rPr>
      </w:pPr>
      <w:r w:rsidRPr="00E44532">
        <w:rPr>
          <w:rFonts w:ascii="Arial" w:hAnsi="Arial" w:cs="Arial"/>
        </w:rPr>
        <w:t xml:space="preserve">La política general No. 1 vigente en la Institución establece lo siguiente:  </w:t>
      </w:r>
    </w:p>
    <w:p w:rsidR="00E44532" w:rsidRPr="00E44532" w:rsidRDefault="00E44532" w:rsidP="00E44532">
      <w:pPr>
        <w:ind w:left="295" w:right="430"/>
        <w:jc w:val="both"/>
        <w:rPr>
          <w:rFonts w:ascii="Arial" w:hAnsi="Arial" w:cs="Arial"/>
          <w:i/>
          <w:sz w:val="22"/>
          <w:szCs w:val="22"/>
        </w:rPr>
      </w:pPr>
    </w:p>
    <w:p w:rsidR="00E44532" w:rsidRPr="00E44532" w:rsidRDefault="00E44532" w:rsidP="00E44532">
      <w:pPr>
        <w:ind w:left="851" w:right="430"/>
        <w:jc w:val="both"/>
        <w:rPr>
          <w:rFonts w:ascii="Arial" w:hAnsi="Arial" w:cs="Arial"/>
          <w:i/>
          <w:sz w:val="22"/>
          <w:szCs w:val="22"/>
        </w:rPr>
      </w:pPr>
      <w:r w:rsidRPr="00E44532">
        <w:rPr>
          <w:rFonts w:ascii="Arial" w:hAnsi="Arial" w:cs="Arial"/>
          <w:i/>
          <w:sz w:val="22"/>
          <w:szCs w:val="22"/>
        </w:rPr>
        <w:t xml:space="preserve">“Se desarrollarán programas académicos en las áreas de ciencia y tecnología en concordancia con los ejes de conocimiento estratégicos, los fines y principios institucionales y con lo establecido en la Ley Orgánica del ITCR”. </w:t>
      </w:r>
    </w:p>
    <w:p w:rsidR="00E44532" w:rsidRPr="00E44532" w:rsidRDefault="00E44532" w:rsidP="00E44532">
      <w:pPr>
        <w:ind w:left="480"/>
        <w:jc w:val="both"/>
        <w:rPr>
          <w:rFonts w:ascii="Arial" w:hAnsi="Arial" w:cs="Arial"/>
        </w:rPr>
      </w:pPr>
    </w:p>
    <w:p w:rsidR="00E44532" w:rsidRPr="00E44532" w:rsidRDefault="00E44532" w:rsidP="00E44532">
      <w:pPr>
        <w:numPr>
          <w:ilvl w:val="0"/>
          <w:numId w:val="41"/>
        </w:numPr>
        <w:ind w:left="480" w:hanging="480"/>
        <w:jc w:val="both"/>
        <w:rPr>
          <w:rFonts w:ascii="Arial" w:hAnsi="Arial" w:cs="Arial"/>
        </w:rPr>
      </w:pPr>
      <w:r w:rsidRPr="00E44532">
        <w:rPr>
          <w:rFonts w:ascii="Arial" w:hAnsi="Arial" w:cs="Arial"/>
        </w:rPr>
        <w:t xml:space="preserve">El Artículo 20 inciso </w:t>
      </w:r>
      <w:r w:rsidRPr="00E44532">
        <w:rPr>
          <w:rFonts w:ascii="Arial" w:hAnsi="Arial" w:cs="Arial"/>
          <w:i/>
        </w:rPr>
        <w:t>a,</w:t>
      </w:r>
      <w:r w:rsidRPr="00E44532">
        <w:rPr>
          <w:rFonts w:ascii="Arial" w:hAnsi="Arial" w:cs="Arial"/>
        </w:rPr>
        <w:t xml:space="preserve"> del Reglamento del Consejo Institucional, cita:</w:t>
      </w:r>
    </w:p>
    <w:p w:rsidR="00E44532" w:rsidRPr="00E44532" w:rsidRDefault="00E44532" w:rsidP="00E44532">
      <w:pPr>
        <w:ind w:left="708"/>
        <w:rPr>
          <w:rFonts w:ascii="Arial" w:eastAsia="Calibri" w:hAnsi="Arial" w:cs="Arial"/>
          <w:i/>
          <w:sz w:val="16"/>
          <w:szCs w:val="16"/>
          <w:lang w:val="es-CR"/>
        </w:rPr>
      </w:pPr>
    </w:p>
    <w:p w:rsidR="00E44532" w:rsidRPr="00E44532" w:rsidRDefault="00E44532" w:rsidP="00E44532">
      <w:pPr>
        <w:ind w:left="938" w:right="430"/>
        <w:jc w:val="both"/>
        <w:rPr>
          <w:rFonts w:ascii="Arial" w:hAnsi="Arial" w:cs="Arial"/>
          <w:sz w:val="22"/>
          <w:szCs w:val="22"/>
          <w:lang w:val="es-ES_tradnl"/>
        </w:rPr>
      </w:pPr>
      <w:r w:rsidRPr="00E44532">
        <w:rPr>
          <w:rFonts w:ascii="Arial" w:hAnsi="Arial" w:cs="Arial"/>
          <w:i/>
          <w:sz w:val="20"/>
          <w:szCs w:val="20"/>
          <w:lang w:val="es-ES_tradnl"/>
        </w:rPr>
        <w:t>“</w:t>
      </w:r>
      <w:r w:rsidRPr="00E44532">
        <w:rPr>
          <w:rFonts w:ascii="Arial" w:hAnsi="Arial" w:cs="Arial"/>
          <w:i/>
          <w:sz w:val="22"/>
          <w:szCs w:val="22"/>
          <w:lang w:val="es-ES_tradnl"/>
        </w:rPr>
        <w:t xml:space="preserve">Son asuntos propios del análisis y dictamen de la Comisión de Asuntos Académicos y Estudiantiles, según su competencia: </w:t>
      </w:r>
    </w:p>
    <w:p w:rsidR="00E44532" w:rsidRPr="00E44532" w:rsidRDefault="00E44532" w:rsidP="00E44532">
      <w:pPr>
        <w:rPr>
          <w:rFonts w:ascii="Cambria" w:eastAsia="Cambria" w:hAnsi="Cambria" w:cs="Arial"/>
          <w:i/>
          <w:sz w:val="22"/>
          <w:szCs w:val="22"/>
          <w:lang w:val="es-ES_tradnl"/>
        </w:rPr>
      </w:pPr>
    </w:p>
    <w:p w:rsidR="00E44532" w:rsidRPr="00E44532" w:rsidRDefault="00E44532" w:rsidP="00E44532">
      <w:pPr>
        <w:ind w:left="993" w:right="430"/>
        <w:jc w:val="both"/>
        <w:rPr>
          <w:rFonts w:ascii="Arial" w:hAnsi="Arial" w:cs="Arial"/>
          <w:i/>
          <w:sz w:val="22"/>
          <w:szCs w:val="22"/>
          <w:lang w:val="es-ES_tradnl"/>
        </w:rPr>
      </w:pPr>
      <w:r w:rsidRPr="00E44532">
        <w:rPr>
          <w:rFonts w:ascii="Arial" w:hAnsi="Arial" w:cs="Arial"/>
          <w:i/>
          <w:sz w:val="22"/>
          <w:szCs w:val="22"/>
          <w:lang w:val="es-ES_tradnl"/>
        </w:rPr>
        <w:t>Las propuestas de creación, modificación, traslado o eliminación de cualquier instancia, carreras y programas académicos.</w:t>
      </w:r>
    </w:p>
    <w:p w:rsidR="00E44532" w:rsidRPr="00E44532" w:rsidRDefault="00E44532" w:rsidP="00E44532">
      <w:pPr>
        <w:ind w:left="993" w:right="430"/>
        <w:jc w:val="both"/>
        <w:rPr>
          <w:rFonts w:ascii="Arial" w:hAnsi="Arial" w:cs="Arial"/>
          <w:sz w:val="22"/>
          <w:szCs w:val="22"/>
          <w:lang w:val="es-ES_tradnl"/>
        </w:rPr>
      </w:pPr>
    </w:p>
    <w:p w:rsidR="00E44532" w:rsidRPr="00E44532" w:rsidRDefault="00E44532" w:rsidP="00E44532">
      <w:pPr>
        <w:numPr>
          <w:ilvl w:val="0"/>
          <w:numId w:val="41"/>
        </w:numPr>
        <w:tabs>
          <w:tab w:val="num" w:pos="142"/>
        </w:tabs>
        <w:ind w:left="567" w:hanging="425"/>
        <w:contextualSpacing/>
        <w:jc w:val="both"/>
        <w:rPr>
          <w:rFonts w:ascii="Arial" w:hAnsi="Arial" w:cs="Arial"/>
        </w:rPr>
      </w:pPr>
      <w:r w:rsidRPr="00E44532">
        <w:rPr>
          <w:rFonts w:ascii="Arial" w:hAnsi="Arial" w:cs="Arial"/>
        </w:rPr>
        <w:t xml:space="preserve">El Consejo Institucional en Sesión Ordinaria No. 3012, Artículo 11, del 08 de marzo de 2017, tomó el siguiente acuerdo: </w:t>
      </w:r>
    </w:p>
    <w:p w:rsidR="00E44532" w:rsidRPr="00E44532" w:rsidRDefault="00E44532" w:rsidP="00E44532">
      <w:pPr>
        <w:ind w:left="720"/>
        <w:contextualSpacing/>
        <w:rPr>
          <w:rFonts w:ascii="Arial" w:hAnsi="Arial" w:cs="Arial"/>
          <w:i/>
          <w:sz w:val="16"/>
          <w:szCs w:val="20"/>
        </w:rPr>
      </w:pPr>
    </w:p>
    <w:p w:rsidR="00E44532" w:rsidRPr="00E44532" w:rsidRDefault="00E44532" w:rsidP="00E44532">
      <w:pPr>
        <w:ind w:left="993" w:right="333" w:hanging="284"/>
        <w:jc w:val="both"/>
        <w:rPr>
          <w:rFonts w:ascii="Arial" w:eastAsia="Cambria" w:hAnsi="Arial" w:cs="Arial"/>
          <w:sz w:val="22"/>
          <w:szCs w:val="22"/>
          <w:lang w:val="es-ES_tradnl" w:eastAsia="en-US"/>
        </w:rPr>
      </w:pPr>
      <w:r w:rsidRPr="00E44532">
        <w:rPr>
          <w:rFonts w:ascii="Arial" w:eastAsia="Cambria" w:hAnsi="Arial" w:cs="Arial"/>
          <w:i/>
          <w:sz w:val="22"/>
          <w:szCs w:val="22"/>
          <w:lang w:val="es-ES_tradnl" w:eastAsia="en-US"/>
        </w:rPr>
        <w:t>“</w:t>
      </w:r>
      <w:r w:rsidRPr="00E44532">
        <w:rPr>
          <w:rFonts w:ascii="Arial" w:eastAsia="Cambria" w:hAnsi="Arial" w:cs="Arial"/>
          <w:b/>
          <w:i/>
          <w:sz w:val="22"/>
          <w:szCs w:val="22"/>
          <w:lang w:val="es-ES_tradnl" w:eastAsia="en-US"/>
        </w:rPr>
        <w:t>a.</w:t>
      </w:r>
      <w:r w:rsidRPr="00E44532">
        <w:rPr>
          <w:rFonts w:ascii="Arial" w:eastAsia="Cambria" w:hAnsi="Arial" w:cs="Arial"/>
          <w:i/>
          <w:sz w:val="22"/>
          <w:szCs w:val="22"/>
          <w:lang w:val="es-ES_tradnl" w:eastAsia="en-US"/>
        </w:rPr>
        <w:t xml:space="preserve"> Aprobar el Programa de Maestría en Ciencia y Tecnología para la Sostenibilidad, según el documento adjunto.</w:t>
      </w:r>
    </w:p>
    <w:p w:rsidR="00E44532" w:rsidRPr="00E44532" w:rsidRDefault="00E44532" w:rsidP="00E44532">
      <w:pPr>
        <w:ind w:left="993" w:right="333" w:hanging="284"/>
        <w:jc w:val="both"/>
        <w:rPr>
          <w:rFonts w:ascii="Arial" w:eastAsia="Cambria" w:hAnsi="Arial" w:cs="Arial"/>
          <w:sz w:val="22"/>
          <w:szCs w:val="22"/>
          <w:lang w:val="es-ES_tradnl" w:eastAsia="en-US"/>
        </w:rPr>
      </w:pPr>
    </w:p>
    <w:p w:rsidR="00E44532" w:rsidRPr="00E44532" w:rsidRDefault="00E44532" w:rsidP="00E44532">
      <w:pPr>
        <w:ind w:left="993" w:right="333" w:hanging="284"/>
        <w:jc w:val="both"/>
        <w:rPr>
          <w:rFonts w:ascii="Arial" w:eastAsia="Cambria" w:hAnsi="Arial" w:cs="Arial"/>
          <w:sz w:val="22"/>
          <w:szCs w:val="22"/>
          <w:lang w:val="es-ES_tradnl" w:eastAsia="en-US"/>
        </w:rPr>
      </w:pPr>
      <w:r w:rsidRPr="00E44532">
        <w:rPr>
          <w:rFonts w:ascii="Arial" w:eastAsia="Cambria" w:hAnsi="Arial" w:cs="Arial"/>
          <w:b/>
          <w:i/>
          <w:sz w:val="22"/>
          <w:szCs w:val="22"/>
          <w:lang w:val="es-ES_tradnl" w:eastAsia="en-US"/>
        </w:rPr>
        <w:t>b.</w:t>
      </w:r>
      <w:r w:rsidRPr="00E44532">
        <w:rPr>
          <w:rFonts w:ascii="Arial" w:eastAsia="Cambria" w:hAnsi="Arial" w:cs="Arial"/>
          <w:i/>
          <w:sz w:val="22"/>
          <w:szCs w:val="22"/>
          <w:lang w:val="es-ES_tradnl" w:eastAsia="en-US"/>
        </w:rPr>
        <w:t xml:space="preserve"> Remitir el documento de la Maestría en Ciencia y Tecnología para la Sostenibilidad al Consejo Nacional de Rectores, para su respectivo trámite de aprobación.</w:t>
      </w:r>
    </w:p>
    <w:p w:rsidR="00E44532" w:rsidRPr="00E44532" w:rsidRDefault="00E44532" w:rsidP="00E44532">
      <w:pPr>
        <w:ind w:left="993" w:right="333" w:hanging="284"/>
        <w:jc w:val="both"/>
        <w:rPr>
          <w:rFonts w:ascii="Arial" w:eastAsia="Cambria" w:hAnsi="Arial" w:cs="Arial"/>
          <w:sz w:val="22"/>
          <w:szCs w:val="22"/>
          <w:lang w:val="es-ES_tradnl" w:eastAsia="en-US"/>
        </w:rPr>
      </w:pPr>
    </w:p>
    <w:p w:rsidR="00E44532" w:rsidRPr="00E44532" w:rsidRDefault="00E44532" w:rsidP="00E44532">
      <w:pPr>
        <w:ind w:left="993" w:right="333" w:hanging="284"/>
        <w:jc w:val="both"/>
        <w:rPr>
          <w:rFonts w:ascii="Arial" w:hAnsi="Arial" w:cs="Arial"/>
          <w:b/>
          <w:sz w:val="22"/>
          <w:szCs w:val="22"/>
          <w:lang w:val="es-CR"/>
        </w:rPr>
      </w:pPr>
      <w:r w:rsidRPr="00E44532">
        <w:rPr>
          <w:rFonts w:ascii="Arial" w:eastAsia="Cambria" w:hAnsi="Arial" w:cs="Arial"/>
          <w:b/>
          <w:i/>
          <w:sz w:val="22"/>
          <w:szCs w:val="22"/>
          <w:lang w:val="es-ES_tradnl" w:eastAsia="en-US"/>
        </w:rPr>
        <w:t>c.</w:t>
      </w:r>
      <w:r w:rsidRPr="00E44532">
        <w:rPr>
          <w:rFonts w:ascii="Arial" w:eastAsia="Cambria" w:hAnsi="Arial" w:cs="Arial"/>
          <w:i/>
          <w:sz w:val="22"/>
          <w:szCs w:val="22"/>
          <w:lang w:val="es-ES_tradnl" w:eastAsia="en-US"/>
        </w:rPr>
        <w:t xml:space="preserve"> C</w:t>
      </w:r>
      <w:proofErr w:type="spellStart"/>
      <w:r w:rsidRPr="00E44532">
        <w:rPr>
          <w:rFonts w:ascii="Arial" w:hAnsi="Arial" w:cs="Arial"/>
          <w:i/>
          <w:sz w:val="22"/>
          <w:szCs w:val="22"/>
          <w:lang w:val="es-CR"/>
        </w:rPr>
        <w:t>omunicar</w:t>
      </w:r>
      <w:proofErr w:type="spellEnd"/>
      <w:r w:rsidRPr="00E44532">
        <w:rPr>
          <w:rFonts w:ascii="Arial" w:hAnsi="Arial" w:cs="Arial"/>
          <w:i/>
          <w:sz w:val="22"/>
          <w:szCs w:val="22"/>
          <w:lang w:val="es-CR"/>
        </w:rPr>
        <w:t xml:space="preserve">. </w:t>
      </w:r>
      <w:r w:rsidRPr="00E44532">
        <w:rPr>
          <w:rFonts w:ascii="Arial" w:hAnsi="Arial" w:cs="Arial"/>
          <w:b/>
          <w:i/>
          <w:sz w:val="22"/>
          <w:szCs w:val="22"/>
          <w:lang w:val="es-CR"/>
        </w:rPr>
        <w:t xml:space="preserve"> ACUERDO FIRME”  </w:t>
      </w:r>
    </w:p>
    <w:p w:rsidR="00E44532" w:rsidRPr="00E44532" w:rsidRDefault="00E44532" w:rsidP="00E44532">
      <w:pPr>
        <w:ind w:left="360" w:firstLine="66"/>
        <w:jc w:val="both"/>
        <w:rPr>
          <w:rFonts w:ascii="Arial" w:hAnsi="Arial" w:cs="Arial"/>
          <w:b/>
          <w:sz w:val="20"/>
          <w:szCs w:val="20"/>
          <w:lang w:val="es-CR"/>
        </w:rPr>
      </w:pPr>
    </w:p>
    <w:p w:rsidR="00E44532" w:rsidRPr="00E44532" w:rsidRDefault="00E44532" w:rsidP="00E44532">
      <w:pPr>
        <w:numPr>
          <w:ilvl w:val="0"/>
          <w:numId w:val="41"/>
        </w:numPr>
        <w:ind w:left="567" w:hanging="567"/>
        <w:contextualSpacing/>
        <w:jc w:val="both"/>
        <w:rPr>
          <w:rFonts w:ascii="Arial" w:hAnsi="Arial" w:cs="Arial"/>
        </w:rPr>
      </w:pPr>
      <w:r w:rsidRPr="00E44532">
        <w:rPr>
          <w:rFonts w:ascii="Arial" w:hAnsi="Arial" w:cs="Arial"/>
        </w:rPr>
        <w:t xml:space="preserve">El Consejo Nacional de Rectores (CONARE) en su Sesión 11-17 del 23 de mayo de 2017, aprobó la Maestría de Ciencia y Tecnología para la Sostenibilidad y lo comunica al Dr. Julio Cesar Calvo Alvarado, mediante oficio CNR -172-17 del 24 de mayo de 2017. </w:t>
      </w:r>
    </w:p>
    <w:p w:rsidR="00E44532" w:rsidRPr="00E44532" w:rsidRDefault="00E44532" w:rsidP="00E44532">
      <w:pPr>
        <w:rPr>
          <w:rFonts w:ascii="Arial" w:hAnsi="Arial" w:cs="Arial"/>
          <w:b/>
        </w:rPr>
      </w:pPr>
    </w:p>
    <w:p w:rsidR="00E44532" w:rsidRPr="00E44532" w:rsidRDefault="00E44532" w:rsidP="00E44532">
      <w:pPr>
        <w:rPr>
          <w:rFonts w:ascii="Arial" w:hAnsi="Arial" w:cs="Arial"/>
          <w:b/>
        </w:rPr>
      </w:pPr>
      <w:r w:rsidRPr="00E44532">
        <w:rPr>
          <w:rFonts w:ascii="Arial" w:hAnsi="Arial" w:cs="Arial"/>
          <w:b/>
        </w:rPr>
        <w:t xml:space="preserve">CONSIDERANDO QUE: </w:t>
      </w:r>
    </w:p>
    <w:p w:rsidR="00E44532" w:rsidRPr="00E44532" w:rsidRDefault="00E44532" w:rsidP="00E44532">
      <w:pPr>
        <w:jc w:val="both"/>
        <w:rPr>
          <w:rFonts w:ascii="Arial" w:hAnsi="Arial" w:cs="Arial"/>
        </w:rPr>
      </w:pPr>
    </w:p>
    <w:p w:rsidR="00E44532" w:rsidRPr="00E44532" w:rsidRDefault="00E44532" w:rsidP="00E44532">
      <w:pPr>
        <w:numPr>
          <w:ilvl w:val="0"/>
          <w:numId w:val="43"/>
        </w:numPr>
        <w:ind w:left="426" w:hanging="426"/>
        <w:contextualSpacing/>
        <w:jc w:val="both"/>
        <w:rPr>
          <w:rFonts w:ascii="Arial" w:hAnsi="Arial" w:cs="Arial"/>
        </w:rPr>
      </w:pPr>
      <w:r w:rsidRPr="00E44532">
        <w:rPr>
          <w:rFonts w:ascii="Arial" w:hAnsi="Arial" w:cs="Arial"/>
        </w:rPr>
        <w:t>En el memorando ICSSC-303-2016, de la Escuela de Idiomas y Ciencias Sociales, comunica el acuerdo sobre avalar la participación de esta Escuela, en el Programa de Maestría en Ciencia Tecnología para la Sostenibilidad.</w:t>
      </w:r>
    </w:p>
    <w:p w:rsidR="00E44532" w:rsidRPr="00E44532" w:rsidRDefault="00E44532" w:rsidP="00E44532">
      <w:pPr>
        <w:ind w:left="426"/>
        <w:contextualSpacing/>
        <w:jc w:val="both"/>
        <w:rPr>
          <w:rFonts w:ascii="Arial" w:hAnsi="Arial" w:cs="Arial"/>
        </w:rPr>
      </w:pPr>
    </w:p>
    <w:p w:rsidR="00E44532" w:rsidRPr="00E44532" w:rsidRDefault="00E44532" w:rsidP="00E44532">
      <w:pPr>
        <w:numPr>
          <w:ilvl w:val="0"/>
          <w:numId w:val="43"/>
        </w:numPr>
        <w:ind w:left="426" w:hanging="426"/>
        <w:contextualSpacing/>
        <w:jc w:val="both"/>
        <w:rPr>
          <w:rFonts w:ascii="Arial" w:hAnsi="Arial" w:cs="Arial"/>
        </w:rPr>
      </w:pPr>
      <w:r w:rsidRPr="00E44532">
        <w:rPr>
          <w:rFonts w:ascii="Arial" w:hAnsi="Arial" w:cs="Arial"/>
        </w:rPr>
        <w:t>En la Sesión ICSSC-24-16 del 25 de octubre del 2016, en el artículo 5, la Escuela de Ciencias Naturales y Exactas, acuerda avalar su participación en el Programa de Maestría en Ciencias Tecnologías para la Sostenibilidad.</w:t>
      </w:r>
    </w:p>
    <w:p w:rsidR="00E44532" w:rsidRPr="00E44532" w:rsidRDefault="00E44532" w:rsidP="00E44532">
      <w:pPr>
        <w:jc w:val="both"/>
        <w:rPr>
          <w:rFonts w:ascii="Arial" w:hAnsi="Arial" w:cs="Arial"/>
        </w:rPr>
      </w:pPr>
    </w:p>
    <w:p w:rsidR="00E44532" w:rsidRPr="00E44532" w:rsidRDefault="00E44532" w:rsidP="00E44532">
      <w:pPr>
        <w:numPr>
          <w:ilvl w:val="0"/>
          <w:numId w:val="43"/>
        </w:numPr>
        <w:ind w:left="426" w:hanging="426"/>
        <w:contextualSpacing/>
        <w:jc w:val="both"/>
        <w:rPr>
          <w:rFonts w:ascii="Arial" w:hAnsi="Arial" w:cs="Arial"/>
        </w:rPr>
      </w:pPr>
      <w:r w:rsidRPr="00E44532">
        <w:rPr>
          <w:rFonts w:ascii="Arial" w:hAnsi="Arial" w:cs="Arial"/>
        </w:rPr>
        <w:t>En el memorando EB-081-2017, se consigna el acuerdo de la Escuela de Biología para participar en el Programa Maestría en Ciencia Tecnología para la Sostenibilidad.</w:t>
      </w:r>
    </w:p>
    <w:p w:rsidR="00E44532" w:rsidRPr="00E44532" w:rsidRDefault="00E44532" w:rsidP="00E44532">
      <w:pPr>
        <w:ind w:left="426"/>
        <w:contextualSpacing/>
        <w:jc w:val="both"/>
        <w:rPr>
          <w:rFonts w:ascii="Arial" w:hAnsi="Arial" w:cs="Arial"/>
        </w:rPr>
      </w:pPr>
    </w:p>
    <w:p w:rsidR="00E44532" w:rsidRPr="00E44532" w:rsidRDefault="00E44532" w:rsidP="00E44532">
      <w:pPr>
        <w:numPr>
          <w:ilvl w:val="0"/>
          <w:numId w:val="43"/>
        </w:numPr>
        <w:tabs>
          <w:tab w:val="num" w:pos="360"/>
        </w:tabs>
        <w:ind w:left="360" w:right="49"/>
        <w:jc w:val="both"/>
        <w:rPr>
          <w:rFonts w:ascii="Arial" w:hAnsi="Arial" w:cs="Arial"/>
        </w:rPr>
      </w:pPr>
      <w:r w:rsidRPr="00E44532">
        <w:rPr>
          <w:rFonts w:ascii="Arial" w:hAnsi="Arial" w:cs="Arial"/>
        </w:rPr>
        <w:t>El Consejo Institucional en la Sesión Ordinaria No. 3027, Artículo 6, del 14 de junio de 2017, tomó el siguiente acuerdo:</w:t>
      </w:r>
    </w:p>
    <w:p w:rsidR="00E44532" w:rsidRPr="00E44532" w:rsidRDefault="00E44532" w:rsidP="00E44532">
      <w:pPr>
        <w:ind w:left="720"/>
        <w:contextualSpacing/>
        <w:rPr>
          <w:rFonts w:ascii="Arial" w:hAnsi="Arial" w:cs="Arial"/>
        </w:rPr>
      </w:pPr>
    </w:p>
    <w:p w:rsidR="00E44532" w:rsidRPr="00E44532" w:rsidRDefault="00E44532" w:rsidP="00E44532">
      <w:pPr>
        <w:tabs>
          <w:tab w:val="left" w:pos="851"/>
          <w:tab w:val="left" w:pos="9072"/>
        </w:tabs>
        <w:ind w:left="851" w:right="474" w:hanging="425"/>
        <w:contextualSpacing/>
        <w:jc w:val="both"/>
        <w:rPr>
          <w:rFonts w:ascii="Arial" w:eastAsia="Calibri" w:hAnsi="Arial" w:cs="Arial"/>
          <w:i/>
          <w:sz w:val="22"/>
          <w:szCs w:val="22"/>
          <w:lang w:val="es-CR" w:eastAsia="en-US"/>
        </w:rPr>
      </w:pPr>
      <w:r w:rsidRPr="00E44532">
        <w:rPr>
          <w:rFonts w:ascii="Arial" w:eastAsia="Calibri" w:hAnsi="Arial" w:cs="Arial"/>
          <w:b/>
          <w:i/>
          <w:sz w:val="22"/>
          <w:szCs w:val="22"/>
          <w:lang w:val="es-CR" w:eastAsia="en-US"/>
        </w:rPr>
        <w:t>“a</w:t>
      </w:r>
      <w:r w:rsidRPr="00E44532">
        <w:rPr>
          <w:rFonts w:ascii="Arial" w:eastAsia="Calibri" w:hAnsi="Arial" w:cs="Arial"/>
          <w:i/>
          <w:sz w:val="22"/>
          <w:szCs w:val="22"/>
          <w:lang w:val="es-CR" w:eastAsia="en-US"/>
        </w:rPr>
        <w:t>. Crear el Área Académica de Ciencia y Tecnología para la Sostenibilidad, integrada por las Escuelas de Idiomas y Ciencias Sociales, Ciencias Naturales y Exactas y la Escuela Biología, como una unidad con categoría 4 y adscrita a la Dirección de Posgrado.</w:t>
      </w:r>
    </w:p>
    <w:p w:rsidR="00E44532" w:rsidRPr="00E44532" w:rsidRDefault="00E44532" w:rsidP="00E44532">
      <w:pPr>
        <w:ind w:left="426" w:hanging="426"/>
        <w:contextualSpacing/>
        <w:jc w:val="both"/>
        <w:rPr>
          <w:rFonts w:ascii="Arial" w:hAnsi="Arial" w:cs="Arial"/>
          <w:i/>
          <w:sz w:val="16"/>
          <w:szCs w:val="20"/>
        </w:rPr>
      </w:pPr>
    </w:p>
    <w:p w:rsidR="00E44532" w:rsidRPr="00E44532" w:rsidRDefault="00E44532" w:rsidP="00E44532">
      <w:pPr>
        <w:numPr>
          <w:ilvl w:val="0"/>
          <w:numId w:val="44"/>
        </w:numPr>
        <w:tabs>
          <w:tab w:val="left" w:pos="426"/>
          <w:tab w:val="left" w:pos="9072"/>
        </w:tabs>
        <w:ind w:right="474" w:hanging="284"/>
        <w:contextualSpacing/>
        <w:jc w:val="both"/>
        <w:rPr>
          <w:rFonts w:ascii="Arial" w:eastAsia="Calibri" w:hAnsi="Arial" w:cs="Arial"/>
          <w:i/>
          <w:sz w:val="22"/>
          <w:szCs w:val="22"/>
          <w:lang w:val="es-CR"/>
        </w:rPr>
      </w:pPr>
      <w:r w:rsidRPr="00E44532">
        <w:rPr>
          <w:rFonts w:ascii="Arial" w:eastAsia="Calibri" w:hAnsi="Arial" w:cs="Arial"/>
          <w:i/>
          <w:sz w:val="22"/>
          <w:szCs w:val="22"/>
          <w:lang w:val="es-CR"/>
        </w:rPr>
        <w:lastRenderedPageBreak/>
        <w:t xml:space="preserve">Solicitar a la Administración dotar de los recursos necesarios para el desarrollo de esta nueva Área Académica del ITCR. </w:t>
      </w:r>
    </w:p>
    <w:p w:rsidR="00E44532" w:rsidRPr="00E44532" w:rsidRDefault="00E44532" w:rsidP="00E44532">
      <w:pPr>
        <w:tabs>
          <w:tab w:val="left" w:pos="426"/>
          <w:tab w:val="left" w:pos="9072"/>
        </w:tabs>
        <w:ind w:left="720" w:right="474"/>
        <w:contextualSpacing/>
        <w:jc w:val="both"/>
        <w:rPr>
          <w:rFonts w:ascii="Arial" w:eastAsia="Calibri" w:hAnsi="Arial" w:cs="Arial"/>
          <w:i/>
          <w:sz w:val="22"/>
          <w:szCs w:val="22"/>
          <w:lang w:val="es-CR"/>
        </w:rPr>
      </w:pPr>
    </w:p>
    <w:p w:rsidR="00E44532" w:rsidRPr="00E44532" w:rsidRDefault="00E44532" w:rsidP="00E44532">
      <w:pPr>
        <w:numPr>
          <w:ilvl w:val="0"/>
          <w:numId w:val="44"/>
        </w:numPr>
        <w:tabs>
          <w:tab w:val="left" w:pos="426"/>
          <w:tab w:val="left" w:pos="9072"/>
        </w:tabs>
        <w:ind w:right="474" w:hanging="284"/>
        <w:contextualSpacing/>
        <w:jc w:val="both"/>
        <w:rPr>
          <w:rFonts w:ascii="Arial" w:eastAsia="Calibri" w:hAnsi="Arial" w:cs="Arial"/>
          <w:i/>
          <w:sz w:val="22"/>
          <w:szCs w:val="22"/>
          <w:lang w:val="es-CR"/>
        </w:rPr>
      </w:pPr>
      <w:r w:rsidRPr="00E44532">
        <w:rPr>
          <w:rFonts w:ascii="Arial" w:eastAsia="Calibri" w:hAnsi="Arial" w:cs="Arial"/>
          <w:i/>
          <w:sz w:val="22"/>
          <w:szCs w:val="22"/>
          <w:lang w:val="es-CR"/>
        </w:rPr>
        <w:t>Solicitar a la Administración que incorpore dentro de la formulación de plazas nuevas 2018, las necesarias para el funcionamiento de esta nueva unidad.</w:t>
      </w:r>
    </w:p>
    <w:p w:rsidR="00E44532" w:rsidRPr="00E44532" w:rsidRDefault="00E44532" w:rsidP="00E44532">
      <w:pPr>
        <w:ind w:left="720"/>
        <w:contextualSpacing/>
        <w:rPr>
          <w:rFonts w:ascii="Arial" w:hAnsi="Arial" w:cs="Arial"/>
          <w:i/>
          <w:sz w:val="16"/>
          <w:szCs w:val="20"/>
          <w:lang w:val="es-CR"/>
        </w:rPr>
      </w:pPr>
    </w:p>
    <w:p w:rsidR="00E44532" w:rsidRPr="00E44532" w:rsidRDefault="00E44532" w:rsidP="00E44532">
      <w:pPr>
        <w:numPr>
          <w:ilvl w:val="0"/>
          <w:numId w:val="44"/>
        </w:numPr>
        <w:tabs>
          <w:tab w:val="left" w:pos="426"/>
          <w:tab w:val="left" w:pos="9072"/>
        </w:tabs>
        <w:ind w:right="474" w:hanging="284"/>
        <w:contextualSpacing/>
        <w:jc w:val="both"/>
        <w:rPr>
          <w:rFonts w:ascii="Arial" w:eastAsia="Calibri" w:hAnsi="Arial" w:cs="Arial"/>
          <w:i/>
          <w:sz w:val="22"/>
          <w:szCs w:val="22"/>
          <w:lang w:val="es-CR"/>
        </w:rPr>
      </w:pPr>
      <w:r w:rsidRPr="00E44532">
        <w:rPr>
          <w:rFonts w:ascii="Arial" w:eastAsia="Calibri" w:hAnsi="Arial" w:cs="Arial"/>
          <w:i/>
          <w:sz w:val="22"/>
          <w:szCs w:val="22"/>
          <w:lang w:val="es-CR"/>
        </w:rPr>
        <w:t xml:space="preserve">Comunicar.  </w:t>
      </w:r>
      <w:r w:rsidRPr="00E44532">
        <w:rPr>
          <w:rFonts w:ascii="Arial" w:eastAsia="Calibri" w:hAnsi="Arial" w:cs="Arial"/>
          <w:b/>
          <w:i/>
          <w:sz w:val="22"/>
          <w:szCs w:val="22"/>
          <w:lang w:val="es-CR"/>
        </w:rPr>
        <w:t>ACUERDO FIRME”.</w:t>
      </w:r>
    </w:p>
    <w:p w:rsidR="00E44532" w:rsidRPr="00E44532" w:rsidRDefault="00E44532" w:rsidP="00E44532">
      <w:pPr>
        <w:rPr>
          <w:rFonts w:ascii="Arial" w:hAnsi="Arial" w:cs="Arial"/>
        </w:rPr>
      </w:pPr>
    </w:p>
    <w:p w:rsidR="00E44532" w:rsidRPr="00E44532" w:rsidRDefault="00E44532" w:rsidP="00E44532">
      <w:pPr>
        <w:numPr>
          <w:ilvl w:val="0"/>
          <w:numId w:val="43"/>
        </w:numPr>
        <w:tabs>
          <w:tab w:val="num" w:pos="360"/>
        </w:tabs>
        <w:ind w:left="360" w:right="49"/>
        <w:jc w:val="both"/>
        <w:rPr>
          <w:rFonts w:ascii="Arial" w:hAnsi="Arial" w:cs="Arial"/>
        </w:rPr>
      </w:pPr>
      <w:r w:rsidRPr="00E44532">
        <w:rPr>
          <w:rFonts w:ascii="Arial" w:hAnsi="Arial" w:cs="Arial"/>
        </w:rPr>
        <w:t>La Secretaría del Consejo Institucional recibe oficio DCND-074-2018 con fecha de recibido 14 de marzo de 2018, suscrito por el Dr. Freddy Araya Rodríguez, Coordinador Área Académica DOCINADE, dirigido a la Ing. María Estrada Sánchez, Coordinadora Comisión de Asuntos Académicos y Estudiantiles, en el cual solicita modificación del acuerdo del Consejo Institucional de creación de la Maestría en Ciencia y Tecnología, como se transcribe a continuación:</w:t>
      </w:r>
    </w:p>
    <w:p w:rsidR="00E44532" w:rsidRPr="00E44532" w:rsidRDefault="00E44532" w:rsidP="00E44532">
      <w:pPr>
        <w:ind w:left="360" w:right="49"/>
        <w:jc w:val="both"/>
        <w:rPr>
          <w:rFonts w:ascii="Arial" w:hAnsi="Arial" w:cs="Arial"/>
        </w:rPr>
      </w:pPr>
      <w:r w:rsidRPr="00E44532">
        <w:rPr>
          <w:rFonts w:ascii="Arial" w:hAnsi="Arial" w:cs="Arial"/>
        </w:rPr>
        <w:t xml:space="preserve"> </w:t>
      </w:r>
    </w:p>
    <w:p w:rsidR="00E44532" w:rsidRPr="00E44532" w:rsidRDefault="00E44532" w:rsidP="00C82FDB">
      <w:pPr>
        <w:ind w:left="426" w:firstLine="283"/>
        <w:jc w:val="both"/>
        <w:rPr>
          <w:rFonts w:ascii="Arial" w:eastAsia="Cambria" w:hAnsi="Arial" w:cs="Arial"/>
          <w:i/>
          <w:sz w:val="22"/>
          <w:szCs w:val="22"/>
          <w:lang w:val="es-ES_tradnl" w:eastAsia="en-US"/>
        </w:rPr>
      </w:pPr>
      <w:r w:rsidRPr="00E44532">
        <w:rPr>
          <w:rFonts w:ascii="Arial" w:eastAsia="Cambria" w:hAnsi="Arial" w:cs="Arial"/>
          <w:i/>
          <w:sz w:val="22"/>
          <w:szCs w:val="22"/>
          <w:lang w:val="es-ES_tradnl" w:eastAsia="en-US"/>
        </w:rPr>
        <w:t>“Considerando que:</w:t>
      </w:r>
    </w:p>
    <w:p w:rsidR="00E44532" w:rsidRPr="00E44532" w:rsidRDefault="00E44532" w:rsidP="00C82FDB">
      <w:pPr>
        <w:jc w:val="both"/>
        <w:rPr>
          <w:rFonts w:ascii="Arial" w:eastAsia="Arial" w:hAnsi="Arial" w:cs="Arial"/>
          <w:sz w:val="20"/>
          <w:lang w:val="es-ES_tradnl" w:eastAsia="es-ES_tradnl"/>
        </w:rPr>
      </w:pPr>
    </w:p>
    <w:p w:rsidR="00E44532" w:rsidRPr="00E44532" w:rsidRDefault="00E44532" w:rsidP="00C82FDB">
      <w:pPr>
        <w:numPr>
          <w:ilvl w:val="0"/>
          <w:numId w:val="45"/>
        </w:numPr>
        <w:jc w:val="both"/>
        <w:rPr>
          <w:rFonts w:ascii="Arial" w:eastAsia="Calibri" w:hAnsi="Arial" w:cs="Arial"/>
          <w:i/>
          <w:sz w:val="22"/>
          <w:szCs w:val="22"/>
          <w:lang w:val="es-CR"/>
        </w:rPr>
      </w:pPr>
      <w:r w:rsidRPr="00E44532">
        <w:rPr>
          <w:rFonts w:ascii="Arial" w:eastAsia="Calibri" w:hAnsi="Arial" w:cs="Arial"/>
          <w:i/>
          <w:sz w:val="22"/>
          <w:szCs w:val="22"/>
          <w:lang w:val="es-CR"/>
        </w:rPr>
        <w:t xml:space="preserve">El programa de Doctorado en Ciencias Naturales para el Desarrollo (DOCINADE) desarrolla sus actividades académicas en procesos investigación de alto impacto. </w:t>
      </w:r>
    </w:p>
    <w:p w:rsidR="00E44532" w:rsidRPr="00E44532" w:rsidRDefault="00E44532" w:rsidP="00C82FDB">
      <w:pPr>
        <w:ind w:left="720"/>
        <w:jc w:val="both"/>
        <w:rPr>
          <w:rFonts w:ascii="Arial" w:eastAsia="Calibri" w:hAnsi="Arial" w:cs="Arial"/>
          <w:i/>
          <w:sz w:val="22"/>
          <w:szCs w:val="22"/>
          <w:lang w:val="es-CR"/>
        </w:rPr>
      </w:pPr>
    </w:p>
    <w:p w:rsidR="00E44532" w:rsidRPr="00E44532" w:rsidRDefault="00E44532" w:rsidP="00C82FDB">
      <w:pPr>
        <w:numPr>
          <w:ilvl w:val="0"/>
          <w:numId w:val="45"/>
        </w:numPr>
        <w:jc w:val="both"/>
        <w:rPr>
          <w:rFonts w:ascii="Arial" w:eastAsia="Calibri" w:hAnsi="Arial" w:cs="Arial"/>
          <w:i/>
          <w:sz w:val="22"/>
          <w:szCs w:val="22"/>
          <w:lang w:val="es-CR"/>
        </w:rPr>
      </w:pPr>
      <w:r w:rsidRPr="00E44532">
        <w:rPr>
          <w:rFonts w:ascii="Arial" w:eastAsia="Calibri" w:hAnsi="Arial" w:cs="Arial"/>
          <w:i/>
          <w:sz w:val="22"/>
          <w:szCs w:val="22"/>
          <w:lang w:val="es-CR"/>
        </w:rPr>
        <w:t>Este programa es inter-</w:t>
      </w:r>
      <w:proofErr w:type="spellStart"/>
      <w:r w:rsidRPr="00E44532">
        <w:rPr>
          <w:rFonts w:ascii="Arial" w:eastAsia="Calibri" w:hAnsi="Arial" w:cs="Arial"/>
          <w:i/>
          <w:sz w:val="22"/>
          <w:szCs w:val="22"/>
          <w:lang w:val="es-CR"/>
        </w:rPr>
        <w:t>trans</w:t>
      </w:r>
      <w:proofErr w:type="spellEnd"/>
      <w:r w:rsidRPr="00E44532">
        <w:rPr>
          <w:rFonts w:ascii="Arial" w:eastAsia="Calibri" w:hAnsi="Arial" w:cs="Arial"/>
          <w:i/>
          <w:sz w:val="22"/>
          <w:szCs w:val="22"/>
          <w:lang w:val="es-CR"/>
        </w:rPr>
        <w:t xml:space="preserve"> y multidisciplinarios, en donde participan diversas Escuelas y Universidades.</w:t>
      </w:r>
    </w:p>
    <w:p w:rsidR="00E44532" w:rsidRPr="00E44532" w:rsidRDefault="00E44532" w:rsidP="00C82FDB">
      <w:pPr>
        <w:rPr>
          <w:rFonts w:ascii="Arial" w:eastAsia="Calibri" w:hAnsi="Arial" w:cs="Arial"/>
          <w:i/>
          <w:sz w:val="22"/>
          <w:szCs w:val="22"/>
          <w:lang w:val="es-CR"/>
        </w:rPr>
      </w:pPr>
    </w:p>
    <w:p w:rsidR="00E44532" w:rsidRPr="00E44532" w:rsidRDefault="00E44532" w:rsidP="00C82FDB">
      <w:pPr>
        <w:numPr>
          <w:ilvl w:val="0"/>
          <w:numId w:val="45"/>
        </w:numPr>
        <w:jc w:val="both"/>
        <w:rPr>
          <w:rFonts w:ascii="Arial" w:eastAsia="Calibri" w:hAnsi="Arial" w:cs="Arial"/>
          <w:i/>
          <w:sz w:val="22"/>
          <w:szCs w:val="22"/>
          <w:lang w:val="es-CR"/>
        </w:rPr>
      </w:pPr>
      <w:r w:rsidRPr="00E44532">
        <w:rPr>
          <w:rFonts w:ascii="Arial" w:eastAsia="Calibri" w:hAnsi="Arial" w:cs="Arial"/>
          <w:i/>
          <w:sz w:val="22"/>
          <w:szCs w:val="22"/>
          <w:lang w:val="es-CR"/>
        </w:rPr>
        <w:t>Esta nueva oferta de carrera fue propuesta por el programa de Doctorado en Ciencias Naturales para el Desarrollo, debido a que muchos de los aspirantes, no son seleccionados para el nivel doctoral, pero podrían incorporarse a una Maestría vinculada, y después continuar en el Doctorado.</w:t>
      </w:r>
    </w:p>
    <w:p w:rsidR="00E44532" w:rsidRPr="00E44532" w:rsidRDefault="00E44532" w:rsidP="00C82FDB">
      <w:pPr>
        <w:ind w:left="720"/>
        <w:contextualSpacing/>
        <w:jc w:val="both"/>
        <w:rPr>
          <w:rFonts w:ascii="Arial" w:eastAsia="Arial" w:hAnsi="Arial" w:cs="Arial"/>
          <w:sz w:val="20"/>
          <w:lang w:val="es-ES_tradnl" w:eastAsia="es-ES_tradnl"/>
        </w:rPr>
      </w:pPr>
    </w:p>
    <w:p w:rsidR="00E44532" w:rsidRPr="00E44532" w:rsidRDefault="00E44532" w:rsidP="00C82FDB">
      <w:pPr>
        <w:numPr>
          <w:ilvl w:val="0"/>
          <w:numId w:val="45"/>
        </w:numPr>
        <w:contextualSpacing/>
        <w:jc w:val="both"/>
        <w:rPr>
          <w:rFonts w:ascii="Arial" w:eastAsia="Calibri" w:hAnsi="Arial" w:cs="Arial"/>
          <w:i/>
          <w:sz w:val="22"/>
          <w:szCs w:val="22"/>
          <w:lang w:val="es-CR"/>
        </w:rPr>
      </w:pPr>
      <w:r w:rsidRPr="00E44532">
        <w:rPr>
          <w:rFonts w:ascii="Arial" w:eastAsia="Calibri" w:hAnsi="Arial" w:cs="Arial"/>
          <w:i/>
          <w:sz w:val="22"/>
          <w:szCs w:val="22"/>
          <w:lang w:val="es-CR"/>
        </w:rPr>
        <w:t>En la Sesión Ordinaria No. 3027, Artículo 06, del 14 de junio de 2017, se acuerda lo siguiente:</w:t>
      </w:r>
    </w:p>
    <w:p w:rsidR="00E44532" w:rsidRPr="00E44532" w:rsidRDefault="00E44532" w:rsidP="00C82FDB">
      <w:pPr>
        <w:ind w:left="1134" w:right="616"/>
        <w:rPr>
          <w:rFonts w:ascii="Arial" w:eastAsia="Arial" w:hAnsi="Arial" w:cs="Arial"/>
          <w:sz w:val="20"/>
          <w:lang w:val="es-ES_tradnl" w:eastAsia="es-ES_tradnl"/>
        </w:rPr>
      </w:pPr>
    </w:p>
    <w:p w:rsidR="00E44532" w:rsidRPr="00E44532" w:rsidRDefault="00E44532" w:rsidP="00C82FDB">
      <w:pPr>
        <w:ind w:left="1134" w:right="616"/>
        <w:rPr>
          <w:rFonts w:ascii="Arial" w:eastAsia="Arial" w:hAnsi="Arial" w:cs="Arial"/>
          <w:i/>
          <w:sz w:val="22"/>
          <w:szCs w:val="22"/>
          <w:lang w:val="es-ES_tradnl" w:eastAsia="es-ES_tradnl"/>
        </w:rPr>
      </w:pPr>
      <w:r w:rsidRPr="00E44532">
        <w:rPr>
          <w:rFonts w:ascii="Arial" w:eastAsia="Arial" w:hAnsi="Arial" w:cs="Arial"/>
          <w:i/>
          <w:sz w:val="22"/>
          <w:szCs w:val="22"/>
          <w:lang w:val="es-ES_tradnl" w:eastAsia="es-ES_tradnl"/>
        </w:rPr>
        <w:t>SE ACUERDA:</w:t>
      </w:r>
    </w:p>
    <w:p w:rsidR="00E44532" w:rsidRPr="00E44532" w:rsidRDefault="00E44532" w:rsidP="00C82FDB">
      <w:pPr>
        <w:ind w:left="1134" w:right="616"/>
        <w:contextualSpacing/>
        <w:jc w:val="both"/>
        <w:rPr>
          <w:rFonts w:ascii="Arial" w:eastAsia="Arial" w:hAnsi="Arial" w:cs="Arial"/>
          <w:i/>
          <w:sz w:val="22"/>
          <w:szCs w:val="22"/>
          <w:lang w:val="es-ES_tradnl" w:eastAsia="es-ES_tradnl"/>
        </w:rPr>
      </w:pPr>
    </w:p>
    <w:p w:rsidR="00E44532" w:rsidRPr="00E44532" w:rsidRDefault="00561678" w:rsidP="00C82FDB">
      <w:pPr>
        <w:numPr>
          <w:ilvl w:val="0"/>
          <w:numId w:val="42"/>
        </w:numPr>
        <w:ind w:left="1134" w:right="616" w:hanging="425"/>
        <w:contextualSpacing/>
        <w:jc w:val="both"/>
        <w:rPr>
          <w:rFonts w:ascii="Arial" w:eastAsia="Arial" w:hAnsi="Arial" w:cs="Arial"/>
          <w:i/>
          <w:sz w:val="22"/>
          <w:szCs w:val="22"/>
          <w:lang w:val="es-ES_tradnl" w:eastAsia="es-ES_tradnl"/>
        </w:rPr>
      </w:pPr>
      <w:r>
        <w:rPr>
          <w:rFonts w:ascii="Arial" w:eastAsia="Arial" w:hAnsi="Arial" w:cs="Arial"/>
          <w:i/>
          <w:sz w:val="22"/>
          <w:szCs w:val="22"/>
          <w:lang w:val="es-ES_tradnl" w:eastAsia="es-ES_tradnl"/>
        </w:rPr>
        <w:t>“</w:t>
      </w:r>
      <w:r w:rsidR="00E44532" w:rsidRPr="00E44532">
        <w:rPr>
          <w:rFonts w:ascii="Arial" w:eastAsia="Arial" w:hAnsi="Arial" w:cs="Arial"/>
          <w:i/>
          <w:sz w:val="22"/>
          <w:szCs w:val="22"/>
          <w:lang w:val="es-ES_tradnl" w:eastAsia="es-ES_tradnl"/>
        </w:rPr>
        <w:t>Crear el Área Académica de Ciencia y Tecnología para la Sostenibilidad, integrada por las Escuelas de Idiomas y Ciencias Sociales, Ciencias Naturales y Exactas y la Escuela de Biología, como una unidad con categoría 4 y adscrita a la Dirección de Posgrado.</w:t>
      </w:r>
    </w:p>
    <w:p w:rsidR="00E44532" w:rsidRPr="00E44532" w:rsidRDefault="00E44532" w:rsidP="00C82FDB">
      <w:pPr>
        <w:ind w:left="1134" w:right="616" w:hanging="426"/>
        <w:contextualSpacing/>
        <w:jc w:val="both"/>
        <w:rPr>
          <w:rFonts w:ascii="Arial" w:eastAsia="Arial" w:hAnsi="Arial" w:cs="Arial"/>
          <w:i/>
          <w:sz w:val="22"/>
          <w:szCs w:val="22"/>
          <w:lang w:val="es-ES_tradnl" w:eastAsia="es-ES_tradnl"/>
        </w:rPr>
      </w:pPr>
    </w:p>
    <w:p w:rsidR="00E44532" w:rsidRPr="00E44532" w:rsidRDefault="00E44532" w:rsidP="00C82FDB">
      <w:pPr>
        <w:numPr>
          <w:ilvl w:val="0"/>
          <w:numId w:val="42"/>
        </w:numPr>
        <w:tabs>
          <w:tab w:val="left" w:pos="1080"/>
        </w:tabs>
        <w:ind w:left="1134" w:right="616" w:hanging="426"/>
        <w:contextualSpacing/>
        <w:jc w:val="both"/>
        <w:rPr>
          <w:rFonts w:ascii="Arial" w:eastAsia="Arial" w:hAnsi="Arial" w:cs="Arial"/>
          <w:i/>
          <w:sz w:val="22"/>
          <w:szCs w:val="22"/>
          <w:lang w:val="es-ES_tradnl" w:eastAsia="es-ES_tradnl"/>
        </w:rPr>
      </w:pPr>
      <w:r w:rsidRPr="00E44532">
        <w:rPr>
          <w:rFonts w:ascii="Arial" w:eastAsia="Arial" w:hAnsi="Arial" w:cs="Arial"/>
          <w:i/>
          <w:sz w:val="22"/>
          <w:szCs w:val="22"/>
          <w:lang w:val="es-ES_tradnl" w:eastAsia="es-ES_tradnl"/>
        </w:rPr>
        <w:t xml:space="preserve">Solicitar a la Administración dotar de los recursos necesarios para el desarrollo de esta nueva Área Académica del ITCR. </w:t>
      </w:r>
    </w:p>
    <w:p w:rsidR="00E44532" w:rsidRPr="00E44532" w:rsidRDefault="00E44532" w:rsidP="00C82FDB">
      <w:pPr>
        <w:ind w:left="1134" w:right="616"/>
        <w:contextualSpacing/>
        <w:rPr>
          <w:rFonts w:ascii="Arial" w:eastAsia="Arial" w:hAnsi="Arial" w:cs="Arial"/>
          <w:i/>
          <w:sz w:val="22"/>
          <w:szCs w:val="22"/>
          <w:lang w:val="es-ES_tradnl" w:eastAsia="es-ES_tradnl"/>
        </w:rPr>
      </w:pPr>
    </w:p>
    <w:p w:rsidR="00E44532" w:rsidRPr="00E44532" w:rsidRDefault="00E44532" w:rsidP="00C82FDB">
      <w:pPr>
        <w:numPr>
          <w:ilvl w:val="0"/>
          <w:numId w:val="42"/>
        </w:numPr>
        <w:tabs>
          <w:tab w:val="left" w:pos="1080"/>
        </w:tabs>
        <w:ind w:left="1134" w:right="616" w:hanging="426"/>
        <w:contextualSpacing/>
        <w:jc w:val="both"/>
        <w:rPr>
          <w:rFonts w:ascii="Arial" w:eastAsia="Arial" w:hAnsi="Arial" w:cs="Arial"/>
          <w:i/>
          <w:sz w:val="22"/>
          <w:szCs w:val="22"/>
          <w:lang w:val="es-ES_tradnl" w:eastAsia="es-ES_tradnl"/>
        </w:rPr>
      </w:pPr>
      <w:r w:rsidRPr="00E44532">
        <w:rPr>
          <w:rFonts w:ascii="Arial" w:eastAsia="Arial" w:hAnsi="Arial" w:cs="Arial"/>
          <w:i/>
          <w:sz w:val="22"/>
          <w:szCs w:val="22"/>
          <w:lang w:val="es-ES_tradnl" w:eastAsia="es-ES_tradnl"/>
        </w:rPr>
        <w:t>Solicitar a la Administración que incorpore dentro de la formulación de plazas nuevas 2018, las necesarias para el funcionamiento de esta nueva unidad.</w:t>
      </w:r>
    </w:p>
    <w:p w:rsidR="00E44532" w:rsidRPr="00E44532" w:rsidRDefault="00E44532" w:rsidP="00C82FDB">
      <w:pPr>
        <w:ind w:left="1134" w:right="616"/>
        <w:jc w:val="both"/>
        <w:rPr>
          <w:rFonts w:ascii="Arial" w:eastAsia="Arial" w:hAnsi="Arial" w:cs="Arial"/>
          <w:i/>
          <w:sz w:val="22"/>
          <w:szCs w:val="22"/>
          <w:lang w:val="es-ES_tradnl" w:eastAsia="es-ES_tradnl"/>
        </w:rPr>
      </w:pPr>
    </w:p>
    <w:p w:rsidR="00E44532" w:rsidRPr="00E44532" w:rsidRDefault="00E44532" w:rsidP="00C82FDB">
      <w:pPr>
        <w:numPr>
          <w:ilvl w:val="0"/>
          <w:numId w:val="42"/>
        </w:numPr>
        <w:tabs>
          <w:tab w:val="left" w:pos="1080"/>
        </w:tabs>
        <w:ind w:left="1134" w:right="616" w:hanging="426"/>
        <w:contextualSpacing/>
        <w:jc w:val="both"/>
        <w:rPr>
          <w:rFonts w:ascii="Arial" w:eastAsia="Arial" w:hAnsi="Arial" w:cs="Arial"/>
          <w:i/>
          <w:sz w:val="22"/>
          <w:szCs w:val="22"/>
          <w:lang w:val="es-ES_tradnl" w:eastAsia="es-ES_tradnl"/>
        </w:rPr>
      </w:pPr>
      <w:r w:rsidRPr="00E44532">
        <w:rPr>
          <w:rFonts w:ascii="Arial" w:eastAsia="Arial" w:hAnsi="Arial" w:cs="Arial"/>
          <w:i/>
          <w:sz w:val="22"/>
          <w:szCs w:val="22"/>
          <w:lang w:val="es-ES_tradnl" w:eastAsia="es-ES_tradnl"/>
        </w:rPr>
        <w:t>Comunicar.  ACUERDO FIRME</w:t>
      </w:r>
      <w:r w:rsidR="00561678">
        <w:rPr>
          <w:rFonts w:ascii="Arial" w:eastAsia="Arial" w:hAnsi="Arial" w:cs="Arial"/>
          <w:i/>
          <w:sz w:val="22"/>
          <w:szCs w:val="22"/>
          <w:lang w:val="es-ES_tradnl" w:eastAsia="es-ES_tradnl"/>
        </w:rPr>
        <w:t>”</w:t>
      </w:r>
      <w:r w:rsidRPr="00E44532">
        <w:rPr>
          <w:rFonts w:ascii="Arial" w:eastAsia="Arial" w:hAnsi="Arial" w:cs="Arial"/>
          <w:i/>
          <w:sz w:val="22"/>
          <w:szCs w:val="22"/>
          <w:lang w:val="es-ES_tradnl" w:eastAsia="es-ES_tradnl"/>
        </w:rPr>
        <w:t xml:space="preserve">. </w:t>
      </w:r>
    </w:p>
    <w:p w:rsidR="00E44532" w:rsidRPr="00E44532" w:rsidRDefault="00E44532" w:rsidP="00C82FDB">
      <w:pPr>
        <w:ind w:right="284"/>
        <w:jc w:val="both"/>
        <w:rPr>
          <w:rFonts w:ascii="Arial" w:eastAsia="Arial" w:hAnsi="Arial" w:cs="Arial"/>
          <w:sz w:val="20"/>
          <w:lang w:val="es-ES_tradnl" w:eastAsia="es-ES_tradnl"/>
        </w:rPr>
      </w:pPr>
    </w:p>
    <w:p w:rsidR="00E44532" w:rsidRPr="00E44532" w:rsidRDefault="00E44532" w:rsidP="00C82FDB">
      <w:pPr>
        <w:numPr>
          <w:ilvl w:val="0"/>
          <w:numId w:val="45"/>
        </w:numPr>
        <w:contextualSpacing/>
        <w:jc w:val="both"/>
        <w:rPr>
          <w:rFonts w:ascii="Arial" w:eastAsia="Calibri" w:hAnsi="Arial" w:cs="Arial"/>
          <w:i/>
          <w:sz w:val="22"/>
          <w:szCs w:val="22"/>
          <w:lang w:val="es-CR"/>
        </w:rPr>
      </w:pPr>
      <w:r w:rsidRPr="00E44532">
        <w:rPr>
          <w:rFonts w:ascii="Arial" w:eastAsia="Calibri" w:hAnsi="Arial" w:cs="Arial"/>
          <w:i/>
          <w:sz w:val="22"/>
          <w:szCs w:val="22"/>
          <w:lang w:val="es-CR"/>
        </w:rPr>
        <w:t xml:space="preserve">Debido a los recortes presupuestarios para este año 2108, la Administración no pudo asignar los recursos solicitados por el Consejo </w:t>
      </w:r>
      <w:proofErr w:type="gramStart"/>
      <w:r w:rsidRPr="00E44532">
        <w:rPr>
          <w:rFonts w:ascii="Arial" w:eastAsia="Calibri" w:hAnsi="Arial" w:cs="Arial"/>
          <w:i/>
          <w:sz w:val="22"/>
          <w:szCs w:val="22"/>
          <w:lang w:val="es-CR"/>
        </w:rPr>
        <w:t>y</w:t>
      </w:r>
      <w:proofErr w:type="gramEnd"/>
      <w:r w:rsidRPr="00E44532">
        <w:rPr>
          <w:rFonts w:ascii="Arial" w:eastAsia="Calibri" w:hAnsi="Arial" w:cs="Arial"/>
          <w:i/>
          <w:sz w:val="22"/>
          <w:szCs w:val="22"/>
          <w:lang w:val="es-CR"/>
        </w:rPr>
        <w:t xml:space="preserve"> en consecuencia, sin estos, no es posible hacer la oferta educativa. Sin embargo, si se puede ofrecer la Maestría, si se hacen algunos cambios, trasladar la administración dentro del Área Académica del DOCINADE, quien fue el proponente de este nuevo postgrado.</w:t>
      </w:r>
    </w:p>
    <w:p w:rsidR="00E44532" w:rsidRPr="00E44532" w:rsidRDefault="00E44532" w:rsidP="00C82FDB">
      <w:pPr>
        <w:contextualSpacing/>
        <w:jc w:val="both"/>
        <w:rPr>
          <w:rFonts w:ascii="Arial" w:eastAsia="Arial" w:hAnsi="Arial" w:cs="Arial"/>
          <w:sz w:val="20"/>
          <w:lang w:val="es-ES_tradnl" w:eastAsia="es-ES_tradnl"/>
        </w:rPr>
      </w:pPr>
    </w:p>
    <w:p w:rsidR="00E44532" w:rsidRPr="00E44532" w:rsidRDefault="00E44532" w:rsidP="00C82FDB">
      <w:pPr>
        <w:numPr>
          <w:ilvl w:val="0"/>
          <w:numId w:val="45"/>
        </w:numPr>
        <w:contextualSpacing/>
        <w:jc w:val="both"/>
        <w:rPr>
          <w:rFonts w:ascii="Arial" w:eastAsia="Arial" w:hAnsi="Arial" w:cs="Arial"/>
          <w:i/>
          <w:sz w:val="22"/>
          <w:szCs w:val="22"/>
          <w:lang w:val="es-ES_tradnl" w:eastAsia="es-ES_tradnl"/>
        </w:rPr>
      </w:pPr>
      <w:r w:rsidRPr="00E44532">
        <w:rPr>
          <w:rFonts w:ascii="Arial" w:eastAsia="Arial" w:hAnsi="Arial" w:cs="Arial"/>
          <w:i/>
          <w:sz w:val="22"/>
          <w:szCs w:val="22"/>
          <w:lang w:val="es-ES_tradnl" w:eastAsia="es-ES_tradnl"/>
        </w:rPr>
        <w:lastRenderedPageBreak/>
        <w:t>Al pasar el Programa de Maestría en Ciencia y Tecnología al DOCINADE, se aprovechan algunos recursos del programa, así como se optimiza el recurso humano y financiero.</w:t>
      </w:r>
    </w:p>
    <w:p w:rsidR="00E44532" w:rsidRPr="00E44532" w:rsidRDefault="00E44532" w:rsidP="00C82FDB">
      <w:pPr>
        <w:contextualSpacing/>
        <w:jc w:val="both"/>
        <w:rPr>
          <w:rFonts w:ascii="Arial" w:eastAsia="Arial" w:hAnsi="Arial" w:cs="Arial"/>
          <w:i/>
          <w:sz w:val="22"/>
          <w:szCs w:val="22"/>
          <w:lang w:val="es-ES_tradnl" w:eastAsia="es-ES_tradnl"/>
        </w:rPr>
      </w:pPr>
    </w:p>
    <w:p w:rsidR="00E44532" w:rsidRPr="00E44532" w:rsidRDefault="00E44532" w:rsidP="00C82FDB">
      <w:pPr>
        <w:numPr>
          <w:ilvl w:val="0"/>
          <w:numId w:val="45"/>
        </w:numPr>
        <w:contextualSpacing/>
        <w:jc w:val="both"/>
        <w:rPr>
          <w:rFonts w:ascii="Arial" w:eastAsia="Arial" w:hAnsi="Arial" w:cs="Arial"/>
          <w:i/>
          <w:sz w:val="22"/>
          <w:szCs w:val="22"/>
          <w:lang w:val="es-ES_tradnl" w:eastAsia="es-ES_tradnl"/>
        </w:rPr>
      </w:pPr>
      <w:r w:rsidRPr="00E44532">
        <w:rPr>
          <w:rFonts w:ascii="Arial" w:eastAsia="Arial" w:hAnsi="Arial" w:cs="Arial"/>
          <w:i/>
          <w:sz w:val="22"/>
          <w:szCs w:val="22"/>
          <w:lang w:val="es-ES_tradnl" w:eastAsia="es-ES_tradnl"/>
        </w:rPr>
        <w:t xml:space="preserve">En la sesión 01-18, articulo 6, 13 de febrero del 2018 del Consejo del Área Académica del DOCINADE se acuerda lo siguiente: </w:t>
      </w:r>
    </w:p>
    <w:p w:rsidR="00E44532" w:rsidRPr="00E44532" w:rsidRDefault="00E44532" w:rsidP="00C82FDB">
      <w:pPr>
        <w:contextualSpacing/>
        <w:jc w:val="both"/>
        <w:rPr>
          <w:rFonts w:ascii="Arial" w:eastAsia="Arial" w:hAnsi="Arial" w:cs="Arial"/>
          <w:i/>
          <w:sz w:val="22"/>
          <w:szCs w:val="22"/>
          <w:lang w:val="es-ES_tradnl" w:eastAsia="es-ES_tradnl"/>
        </w:rPr>
      </w:pPr>
    </w:p>
    <w:p w:rsidR="00E44532" w:rsidRPr="00E44532" w:rsidRDefault="00E44532" w:rsidP="00C82FDB">
      <w:pPr>
        <w:ind w:left="720"/>
        <w:contextualSpacing/>
        <w:jc w:val="both"/>
        <w:rPr>
          <w:rFonts w:ascii="Arial" w:eastAsia="Arial" w:hAnsi="Arial" w:cs="Arial"/>
          <w:i/>
          <w:sz w:val="22"/>
          <w:szCs w:val="22"/>
          <w:lang w:val="es-ES_tradnl" w:eastAsia="es-ES_tradnl"/>
        </w:rPr>
      </w:pPr>
      <w:r w:rsidRPr="00E44532">
        <w:rPr>
          <w:rFonts w:ascii="Arial" w:eastAsia="Arial Narrow" w:hAnsi="Arial" w:cs="Arial"/>
          <w:b/>
          <w:i/>
          <w:sz w:val="22"/>
          <w:szCs w:val="22"/>
          <w:u w:val="single"/>
          <w:lang w:val="es-ES_tradnl" w:eastAsia="es-ES_tradnl"/>
        </w:rPr>
        <w:t>ACUERDO 7</w:t>
      </w:r>
      <w:r w:rsidRPr="00E44532">
        <w:rPr>
          <w:rFonts w:ascii="Arial" w:eastAsia="Arial Narrow" w:hAnsi="Arial" w:cs="Arial"/>
          <w:b/>
          <w:i/>
          <w:sz w:val="22"/>
          <w:szCs w:val="22"/>
          <w:lang w:val="es-ES_tradnl" w:eastAsia="es-ES_tradnl"/>
        </w:rPr>
        <w:t xml:space="preserve">. </w:t>
      </w:r>
      <w:r w:rsidRPr="00E44532">
        <w:rPr>
          <w:rFonts w:ascii="Arial" w:eastAsia="Arial" w:hAnsi="Arial" w:cs="Arial"/>
          <w:i/>
          <w:sz w:val="22"/>
          <w:szCs w:val="22"/>
          <w:lang w:val="es-ES_tradnl" w:eastAsia="es-ES_tradnl"/>
        </w:rPr>
        <w:t>Se aprueba solicitar derogación del Área Académica de Ciencia y Tecnología para la Sostenibilidad, aprobada por el Consejo Institucional.</w:t>
      </w:r>
    </w:p>
    <w:p w:rsidR="00E44532" w:rsidRPr="00E44532" w:rsidRDefault="00E44532" w:rsidP="00C82FDB">
      <w:pPr>
        <w:ind w:left="720"/>
        <w:contextualSpacing/>
        <w:jc w:val="both"/>
        <w:rPr>
          <w:rFonts w:ascii="Arial" w:eastAsia="Arial" w:hAnsi="Arial" w:cs="Arial"/>
          <w:i/>
          <w:sz w:val="22"/>
          <w:szCs w:val="22"/>
          <w:lang w:val="es-ES_tradnl" w:eastAsia="es-ES_tradnl"/>
        </w:rPr>
      </w:pPr>
    </w:p>
    <w:p w:rsidR="00E44532" w:rsidRPr="00E44532" w:rsidRDefault="00E44532" w:rsidP="00C82FDB">
      <w:pPr>
        <w:ind w:left="720"/>
        <w:contextualSpacing/>
        <w:jc w:val="both"/>
        <w:rPr>
          <w:rFonts w:ascii="Arial" w:eastAsia="Arial" w:hAnsi="Arial" w:cs="Arial"/>
          <w:i/>
          <w:sz w:val="22"/>
          <w:szCs w:val="22"/>
          <w:lang w:val="es-ES_tradnl" w:eastAsia="es-ES_tradnl"/>
        </w:rPr>
      </w:pPr>
      <w:r w:rsidRPr="00E44532">
        <w:rPr>
          <w:rFonts w:ascii="Arial" w:eastAsia="Arial" w:hAnsi="Arial" w:cs="Arial"/>
          <w:i/>
          <w:sz w:val="22"/>
          <w:szCs w:val="22"/>
          <w:lang w:val="es-ES_tradnl" w:eastAsia="es-ES_tradnl"/>
        </w:rPr>
        <w:t xml:space="preserve"> Solicitar al Consejo Institucional aprobar la incorporación del Programa de Maestría en Ciencia y Tecnología para la Sostenibilidad, al Área Académica del Programa de Doctorado en Ciencias Naturales para el Desarrollo.</w:t>
      </w:r>
    </w:p>
    <w:p w:rsidR="00E44532" w:rsidRPr="00E44532" w:rsidRDefault="00E44532" w:rsidP="00C82FDB">
      <w:pPr>
        <w:ind w:left="720"/>
        <w:contextualSpacing/>
        <w:jc w:val="both"/>
        <w:rPr>
          <w:rFonts w:ascii="Arial" w:eastAsia="Arial" w:hAnsi="Arial" w:cs="Arial"/>
          <w:i/>
          <w:sz w:val="22"/>
          <w:szCs w:val="22"/>
          <w:lang w:val="es-ES_tradnl" w:eastAsia="es-ES_tradnl"/>
        </w:rPr>
      </w:pPr>
    </w:p>
    <w:p w:rsidR="00E44532" w:rsidRPr="00E44532" w:rsidRDefault="00E44532" w:rsidP="00C82FDB">
      <w:pPr>
        <w:ind w:left="720"/>
        <w:contextualSpacing/>
        <w:jc w:val="both"/>
        <w:rPr>
          <w:rFonts w:ascii="Arial" w:eastAsia="Arial" w:hAnsi="Arial" w:cs="Arial"/>
          <w:i/>
          <w:sz w:val="22"/>
          <w:szCs w:val="22"/>
          <w:lang w:val="es-ES_tradnl" w:eastAsia="es-ES_tradnl"/>
        </w:rPr>
      </w:pPr>
      <w:r w:rsidRPr="00E44532">
        <w:rPr>
          <w:rFonts w:ascii="Arial" w:eastAsia="Arial" w:hAnsi="Arial" w:cs="Arial"/>
          <w:i/>
          <w:sz w:val="22"/>
          <w:szCs w:val="22"/>
          <w:lang w:val="es-ES_tradnl" w:eastAsia="es-ES_tradnl"/>
        </w:rPr>
        <w:t>Solicitar al Consejo Institucional que apoye la modificación de este acuerdo, una vez que el ITCR, pueda ofrecer el financiamiento de plazas, para este posgrado académico</w:t>
      </w:r>
      <w:r w:rsidR="00C82FDB">
        <w:rPr>
          <w:rFonts w:ascii="Arial" w:eastAsia="Arial" w:hAnsi="Arial" w:cs="Arial"/>
          <w:i/>
          <w:sz w:val="22"/>
          <w:szCs w:val="22"/>
          <w:lang w:val="es-ES_tradnl" w:eastAsia="es-ES_tradnl"/>
        </w:rPr>
        <w:t>”</w:t>
      </w:r>
      <w:r w:rsidRPr="00E44532">
        <w:rPr>
          <w:rFonts w:ascii="Arial" w:eastAsia="Arial" w:hAnsi="Arial" w:cs="Arial"/>
          <w:i/>
          <w:sz w:val="22"/>
          <w:szCs w:val="22"/>
          <w:lang w:val="es-ES_tradnl" w:eastAsia="es-ES_tradnl"/>
        </w:rPr>
        <w:t>.</w:t>
      </w:r>
    </w:p>
    <w:p w:rsidR="00E44532" w:rsidRPr="00E44532" w:rsidRDefault="00E44532" w:rsidP="00C82FDB">
      <w:pPr>
        <w:jc w:val="both"/>
        <w:rPr>
          <w:rFonts w:ascii="Arial" w:hAnsi="Arial" w:cs="Arial"/>
          <w:i/>
          <w:sz w:val="22"/>
          <w:szCs w:val="22"/>
        </w:rPr>
      </w:pPr>
    </w:p>
    <w:p w:rsidR="00E44532" w:rsidRPr="00E44532" w:rsidRDefault="00E44532" w:rsidP="00E44532">
      <w:pPr>
        <w:numPr>
          <w:ilvl w:val="0"/>
          <w:numId w:val="43"/>
        </w:numPr>
        <w:ind w:left="284" w:right="284"/>
        <w:jc w:val="both"/>
        <w:rPr>
          <w:rFonts w:ascii="Arial" w:hAnsi="Arial" w:cs="Arial"/>
        </w:rPr>
      </w:pPr>
      <w:r w:rsidRPr="00E44532">
        <w:rPr>
          <w:rFonts w:ascii="Arial" w:hAnsi="Arial" w:cs="Arial"/>
        </w:rPr>
        <w:t>Se recibe oficio DP-021-2018 , dirigido al Dr. Julio Cesar Calvo Alvarado, Presidente del Consejo Institucional, en donde se  informa del  acuerdo del Consejo de Posgrado con relación al asunto de la incorporación de la Maestría en Ciencia y Tecnología para la Sostenibilidad,  como un nuevo programa del DOCINADE, analizado y aprobado en el Consejo Extraordinario DP-03-2018, celebrado el 01 de marzo de 2018, artículo 2: “Modificación del Acuerdo de Creación del Área Académica de la Maestría en Ciencia y Tecnología para la Sostenibilidad”</w:t>
      </w:r>
    </w:p>
    <w:p w:rsidR="00E44532" w:rsidRPr="00E44532" w:rsidRDefault="00E44532" w:rsidP="00E44532">
      <w:pPr>
        <w:ind w:left="360" w:right="49"/>
        <w:jc w:val="both"/>
        <w:rPr>
          <w:rFonts w:ascii="Arial" w:hAnsi="Arial" w:cs="Arial"/>
        </w:rPr>
      </w:pPr>
    </w:p>
    <w:p w:rsidR="00E44532" w:rsidRPr="00E44532" w:rsidRDefault="00E44532" w:rsidP="00E44532">
      <w:pPr>
        <w:numPr>
          <w:ilvl w:val="0"/>
          <w:numId w:val="43"/>
        </w:numPr>
        <w:tabs>
          <w:tab w:val="num" w:pos="360"/>
        </w:tabs>
        <w:ind w:left="360" w:right="49"/>
        <w:jc w:val="both"/>
        <w:rPr>
          <w:rFonts w:ascii="Arial" w:hAnsi="Arial" w:cs="Arial"/>
        </w:rPr>
      </w:pPr>
      <w:r w:rsidRPr="00E44532">
        <w:rPr>
          <w:rFonts w:ascii="Arial" w:hAnsi="Arial" w:cs="Arial"/>
        </w:rPr>
        <w:t xml:space="preserve">La Comisión de Asuntos Académicos y Estudiantiles en la reunión No. 578-2018, celebrada el 9 de febrero después de conocer y analizar la solicitud, acuerda esperar la documentación pertinente para oficializar la propuesta y en la reunión No. 583-2018, celebrada el 16 de marzo, conoció y analizó los acuerdos remitidos por la Dirección de Posgrado y del Área Académica del DOCINADE y dispuso elevar al seno del Consejo Institucional la siguiente propuesta. </w:t>
      </w:r>
    </w:p>
    <w:p w:rsidR="00E44532" w:rsidRPr="00E44532" w:rsidRDefault="00E44532" w:rsidP="00E44532">
      <w:pPr>
        <w:rPr>
          <w:rFonts w:ascii="Arial" w:hAnsi="Arial" w:cs="Arial"/>
          <w:b/>
        </w:rPr>
      </w:pPr>
    </w:p>
    <w:p w:rsidR="00E44532" w:rsidRPr="00E44532" w:rsidRDefault="00E44532" w:rsidP="00E44532">
      <w:pPr>
        <w:rPr>
          <w:rFonts w:ascii="Arial" w:hAnsi="Arial" w:cs="Arial"/>
          <w:b/>
        </w:rPr>
      </w:pPr>
      <w:r w:rsidRPr="00E44532">
        <w:rPr>
          <w:rFonts w:ascii="Arial" w:hAnsi="Arial" w:cs="Arial"/>
          <w:b/>
        </w:rPr>
        <w:t xml:space="preserve">SE </w:t>
      </w:r>
      <w:r>
        <w:rPr>
          <w:rFonts w:ascii="Arial" w:hAnsi="Arial" w:cs="Arial"/>
          <w:b/>
        </w:rPr>
        <w:t>ACUERDA:</w:t>
      </w:r>
    </w:p>
    <w:p w:rsidR="00E44532" w:rsidRPr="00E44532" w:rsidRDefault="00E44532" w:rsidP="00E44532">
      <w:pPr>
        <w:spacing w:after="200" w:line="276" w:lineRule="auto"/>
        <w:ind w:left="426"/>
        <w:contextualSpacing/>
        <w:jc w:val="both"/>
        <w:rPr>
          <w:rFonts w:ascii="Arial" w:hAnsi="Arial" w:cs="Arial"/>
          <w:b/>
          <w:i/>
          <w:sz w:val="16"/>
        </w:rPr>
      </w:pPr>
    </w:p>
    <w:p w:rsidR="00E44532" w:rsidRPr="00E44532" w:rsidRDefault="00E44532" w:rsidP="00E44532">
      <w:pPr>
        <w:numPr>
          <w:ilvl w:val="0"/>
          <w:numId w:val="46"/>
        </w:numPr>
        <w:ind w:left="426" w:hanging="426"/>
        <w:contextualSpacing/>
        <w:jc w:val="both"/>
        <w:rPr>
          <w:rFonts w:ascii="Arial" w:hAnsi="Arial" w:cs="Arial"/>
        </w:rPr>
      </w:pPr>
      <w:r w:rsidRPr="00E44532">
        <w:rPr>
          <w:rFonts w:ascii="Arial" w:hAnsi="Arial" w:cs="Arial"/>
        </w:rPr>
        <w:t>Derogar la creación del Área Académica de Ciencia y Tecnología para la Sostenibilidad, integrada por las Escuelas de Idiomas y Ciencias Sociales, Ciencias Naturales y Exactas y la Escuela Biología, como una unidad con categoría 4 y adscrita a la Dirección de Posgrado, indicado en el inciso a del de acuerdo tomado por el Consejo Institucional en la Sesión Ordinaria No. 3027, Artículo 6, del 14 de junio de 2017.</w:t>
      </w:r>
      <w:r w:rsidRPr="00E44532">
        <w:rPr>
          <w:rFonts w:ascii="Calibri" w:eastAsia="Calibri" w:hAnsi="Calibri" w:cs="Arial"/>
          <w:b/>
          <w:bCs/>
          <w:i/>
          <w:sz w:val="22"/>
          <w:szCs w:val="22"/>
          <w:lang w:val="es-CR"/>
        </w:rPr>
        <w:t xml:space="preserve"> </w:t>
      </w:r>
      <w:r w:rsidRPr="00E44532">
        <w:rPr>
          <w:rFonts w:ascii="Calibri" w:hAnsi="Calibri" w:cs="Arial"/>
          <w:b/>
          <w:i/>
          <w:sz w:val="22"/>
          <w:szCs w:val="22"/>
        </w:rPr>
        <w:t xml:space="preserve"> </w:t>
      </w:r>
    </w:p>
    <w:p w:rsidR="00E44532" w:rsidRPr="00E44532" w:rsidRDefault="00E44532" w:rsidP="00E44532">
      <w:pPr>
        <w:ind w:left="720"/>
        <w:contextualSpacing/>
        <w:jc w:val="both"/>
        <w:rPr>
          <w:rFonts w:ascii="Arial" w:hAnsi="Arial" w:cs="Arial"/>
        </w:rPr>
      </w:pPr>
    </w:p>
    <w:p w:rsidR="00E44532" w:rsidRPr="00E44532" w:rsidRDefault="00E44532" w:rsidP="00E44532">
      <w:pPr>
        <w:numPr>
          <w:ilvl w:val="0"/>
          <w:numId w:val="46"/>
        </w:numPr>
        <w:ind w:left="426" w:hanging="426"/>
        <w:contextualSpacing/>
        <w:jc w:val="both"/>
        <w:rPr>
          <w:rFonts w:ascii="Arial" w:hAnsi="Arial" w:cs="Arial"/>
        </w:rPr>
      </w:pPr>
      <w:r w:rsidRPr="00E44532">
        <w:rPr>
          <w:rFonts w:ascii="Arial" w:hAnsi="Arial" w:cs="Arial"/>
        </w:rPr>
        <w:t>Aprobar la incorporación del Programa de Maestría en Ciencia y Tecnología para la Sostenibilidad, al Área Académica del Programa de Doctorado en Ciencias Naturales para el Desarrollo.</w:t>
      </w:r>
    </w:p>
    <w:p w:rsidR="00E44532" w:rsidRPr="00E44532" w:rsidRDefault="00E44532" w:rsidP="00E44532">
      <w:pPr>
        <w:tabs>
          <w:tab w:val="num" w:pos="360"/>
        </w:tabs>
        <w:jc w:val="both"/>
        <w:rPr>
          <w:rFonts w:ascii="Arial" w:hAnsi="Arial" w:cs="Arial"/>
          <w:b/>
          <w:lang w:val="es-CR"/>
        </w:rPr>
      </w:pPr>
    </w:p>
    <w:p w:rsidR="00E44532" w:rsidRPr="00E44532" w:rsidRDefault="00E44532" w:rsidP="00E44532">
      <w:pPr>
        <w:numPr>
          <w:ilvl w:val="0"/>
          <w:numId w:val="46"/>
        </w:numPr>
        <w:ind w:left="426" w:hanging="426"/>
        <w:contextualSpacing/>
        <w:jc w:val="both"/>
        <w:rPr>
          <w:rFonts w:ascii="Arial" w:hAnsi="Arial" w:cs="Arial"/>
        </w:rPr>
      </w:pPr>
      <w:r w:rsidRPr="00E44532">
        <w:rPr>
          <w:rFonts w:ascii="Arial" w:hAnsi="Arial" w:cs="Arial"/>
        </w:rPr>
        <w:t>Que los recursos generados por este nuevo programa de posgrado sean direccionados a los fondos restringidos del DOCINADE.</w:t>
      </w:r>
    </w:p>
    <w:p w:rsidR="00E44532" w:rsidRPr="00E44532" w:rsidRDefault="00E44532" w:rsidP="00E44532">
      <w:pPr>
        <w:rPr>
          <w:rFonts w:ascii="Arial" w:hAnsi="Arial" w:cs="Arial"/>
        </w:rPr>
      </w:pPr>
    </w:p>
    <w:p w:rsidR="00E44532" w:rsidRPr="00E44532" w:rsidRDefault="00E44532" w:rsidP="007742A1">
      <w:pPr>
        <w:numPr>
          <w:ilvl w:val="0"/>
          <w:numId w:val="46"/>
        </w:numPr>
        <w:ind w:left="426" w:hanging="426"/>
        <w:contextualSpacing/>
        <w:jc w:val="both"/>
        <w:rPr>
          <w:rFonts w:ascii="Arial" w:hAnsi="Arial" w:cs="Arial"/>
          <w:i/>
          <w:sz w:val="16"/>
          <w:szCs w:val="20"/>
        </w:rPr>
      </w:pPr>
      <w:r w:rsidRPr="00E44532">
        <w:rPr>
          <w:rFonts w:ascii="Arial" w:hAnsi="Arial" w:cs="Arial"/>
        </w:rPr>
        <w:t xml:space="preserve">Se le solicita a la Administración, que cuando las condiciones presupuestarias y las finanzas institucionales mejoren, se le asignen los recursos solicitados en el </w:t>
      </w:r>
      <w:r w:rsidRPr="00E44532">
        <w:rPr>
          <w:rFonts w:ascii="Arial" w:hAnsi="Arial" w:cs="Arial"/>
        </w:rPr>
        <w:lastRenderedPageBreak/>
        <w:t>acuerdo tomado por el Consejo Institucional en la sesión Ordinaria No. 3027, Artículo 6, del 14 de junio de 2017</w:t>
      </w:r>
      <w:r>
        <w:rPr>
          <w:rFonts w:ascii="Arial" w:hAnsi="Arial" w:cs="Arial"/>
        </w:rPr>
        <w:t>.</w:t>
      </w:r>
    </w:p>
    <w:p w:rsidR="00E44532" w:rsidRPr="00E44532" w:rsidRDefault="00E44532" w:rsidP="00E44532">
      <w:pPr>
        <w:contextualSpacing/>
        <w:jc w:val="both"/>
        <w:rPr>
          <w:rFonts w:ascii="Arial" w:hAnsi="Arial" w:cs="Arial"/>
          <w:i/>
          <w:sz w:val="16"/>
          <w:szCs w:val="20"/>
        </w:rPr>
      </w:pPr>
    </w:p>
    <w:p w:rsidR="00A44C4E" w:rsidRPr="00A44C4E" w:rsidRDefault="00A44C4E" w:rsidP="00A44C4E">
      <w:pPr>
        <w:ind w:left="709"/>
        <w:jc w:val="both"/>
        <w:rPr>
          <w:rFonts w:ascii="Arial" w:eastAsia="Calibri" w:hAnsi="Arial" w:cs="Arial"/>
          <w:sz w:val="6"/>
          <w:lang w:val="es-CR" w:eastAsia="en-US"/>
        </w:rPr>
      </w:pPr>
    </w:p>
    <w:p w:rsidR="00A44C4E" w:rsidRDefault="00A44C4E" w:rsidP="00E44532">
      <w:pPr>
        <w:numPr>
          <w:ilvl w:val="0"/>
          <w:numId w:val="46"/>
        </w:numPr>
        <w:ind w:left="426" w:hanging="426"/>
        <w:contextualSpacing/>
        <w:jc w:val="both"/>
        <w:rPr>
          <w:rFonts w:ascii="Arial" w:hAnsi="Arial" w:cs="Arial"/>
          <w:b/>
          <w:lang w:val="es-CR"/>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A44C4E" w:rsidRDefault="00A44C4E" w:rsidP="00A44C4E">
      <w:pPr>
        <w:jc w:val="both"/>
        <w:rPr>
          <w:rFonts w:ascii="Arial" w:eastAsia="Cambria" w:hAnsi="Arial" w:cs="Arial"/>
          <w:sz w:val="22"/>
          <w:szCs w:val="22"/>
          <w:lang w:val="es-ES_tradnl" w:eastAsia="en-US"/>
        </w:rPr>
      </w:pPr>
    </w:p>
    <w:p w:rsidR="00C82FDB" w:rsidRPr="00A44C4E" w:rsidRDefault="00C82FDB" w:rsidP="00A44C4E">
      <w:pPr>
        <w:jc w:val="both"/>
        <w:rPr>
          <w:rFonts w:ascii="Arial" w:eastAsia="Cambria" w:hAnsi="Arial" w:cs="Arial"/>
          <w:sz w:val="22"/>
          <w:szCs w:val="22"/>
          <w:lang w:val="es-ES_tradnl" w:eastAsia="en-US"/>
        </w:rPr>
      </w:pPr>
    </w:p>
    <w:p w:rsidR="00E44532" w:rsidRPr="00C82FDB" w:rsidRDefault="00E44532" w:rsidP="00C82FDB">
      <w:pPr>
        <w:jc w:val="both"/>
        <w:rPr>
          <w:rFonts w:ascii="Calibri" w:eastAsia="Cambria" w:hAnsi="Calibri" w:cs="Arial"/>
          <w:b/>
          <w:sz w:val="22"/>
          <w:szCs w:val="22"/>
          <w:lang w:val="es-ES_tradnl" w:eastAsia="en-US"/>
        </w:rPr>
      </w:pPr>
      <w:r w:rsidRPr="00E44532">
        <w:rPr>
          <w:rFonts w:ascii="Calibri" w:eastAsia="Cambria" w:hAnsi="Calibri" w:cs="Arial"/>
          <w:b/>
          <w:sz w:val="22"/>
          <w:szCs w:val="22"/>
          <w:lang w:val="es-ES_tradnl" w:eastAsia="en-US"/>
        </w:rPr>
        <w:t>Palabras Clave: Modificación-Sesión Ord 3027, Art 6 -Programa -Maestría en Ciencia y Tecnología</w:t>
      </w:r>
      <w:r w:rsidR="00C82FDB">
        <w:rPr>
          <w:rFonts w:ascii="Calibri" w:eastAsia="Cambria" w:hAnsi="Calibri" w:cs="Arial"/>
          <w:b/>
          <w:sz w:val="22"/>
          <w:szCs w:val="22"/>
          <w:lang w:val="es-ES_tradnl" w:eastAsia="en-US"/>
        </w:rPr>
        <w:t xml:space="preserve"> para la sostenibilidad</w:t>
      </w:r>
      <w:r w:rsidRPr="00E44532">
        <w:rPr>
          <w:rFonts w:ascii="Calibri" w:eastAsia="Cambria" w:hAnsi="Calibri" w:cs="Arial"/>
          <w:b/>
          <w:sz w:val="22"/>
          <w:szCs w:val="22"/>
          <w:lang w:val="es-ES_tradnl" w:eastAsia="en-US"/>
        </w:rPr>
        <w:t xml:space="preserve"> </w:t>
      </w:r>
    </w:p>
    <w:p w:rsidR="00E44532" w:rsidRDefault="00E44532" w:rsidP="00E527E9">
      <w:pPr>
        <w:ind w:right="-91"/>
        <w:jc w:val="both"/>
        <w:rPr>
          <w:rFonts w:ascii="Arial" w:hAnsi="Arial" w:cs="Arial"/>
          <w:b/>
          <w:lang w:val="es-CR"/>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4411B2">
        <w:trPr>
          <w:trHeight w:val="183"/>
        </w:trPr>
        <w:tc>
          <w:tcPr>
            <w:tcW w:w="4361" w:type="dxa"/>
          </w:tcPr>
          <w:p w:rsidR="00CE7F7E" w:rsidRPr="00474B22" w:rsidRDefault="00CE7F7E" w:rsidP="00C82FDB">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r w:rsidR="00CE7F7E" w:rsidRPr="00474B22" w:rsidTr="004411B2">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bl>
    <w:p w:rsidR="00D23962" w:rsidRPr="00474B22" w:rsidRDefault="00EB0F82" w:rsidP="00EB0F82">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E00132" w:rsidRPr="00D23962" w:rsidRDefault="00E00132" w:rsidP="00F41044">
      <w:pPr>
        <w:jc w:val="both"/>
        <w:rPr>
          <w:rFonts w:ascii="Arial" w:eastAsia="Cambria" w:hAnsi="Arial" w:cs="Arial"/>
          <w:b/>
          <w:lang w:val="es-ES_tradnl" w:eastAsia="en-US"/>
        </w:rPr>
      </w:pPr>
    </w:p>
    <w:p w:rsidR="00F41044" w:rsidRPr="00F41044" w:rsidRDefault="00F41044" w:rsidP="00F41044">
      <w:pPr>
        <w:jc w:val="both"/>
        <w:rPr>
          <w:rFonts w:ascii="Arial" w:eastAsia="Cambria" w:hAnsi="Arial" w:cs="Arial"/>
          <w:sz w:val="22"/>
          <w:szCs w:val="22"/>
          <w:lang w:eastAsia="en-US"/>
        </w:rPr>
      </w:pPr>
      <w:proofErr w:type="spellStart"/>
      <w:r w:rsidRPr="00F41044">
        <w:rPr>
          <w:rFonts w:ascii="Arial" w:eastAsia="Cambria" w:hAnsi="Arial" w:cs="Arial"/>
          <w:sz w:val="22"/>
          <w:szCs w:val="22"/>
          <w:lang w:eastAsia="en-US"/>
        </w:rPr>
        <w:t>ars</w:t>
      </w:r>
      <w:proofErr w:type="spellEnd"/>
    </w:p>
    <w:sectPr w:rsidR="00F41044" w:rsidRPr="00F4104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EEF" w:rsidRDefault="00656EEF">
      <w:r>
        <w:separator/>
      </w:r>
    </w:p>
  </w:endnote>
  <w:endnote w:type="continuationSeparator" w:id="0">
    <w:p w:rsidR="00656EEF" w:rsidRDefault="00656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TE1865388t00">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EEF" w:rsidRDefault="00656EEF">
      <w:r>
        <w:separator/>
      </w:r>
    </w:p>
  </w:footnote>
  <w:footnote w:type="continuationSeparator" w:id="0">
    <w:p w:rsidR="00656EEF" w:rsidRDefault="00656E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647711">
      <w:rPr>
        <w:rFonts w:ascii="Arial" w:eastAsia="Cambria" w:hAnsi="Arial" w:cs="Arial"/>
        <w:i/>
        <w:sz w:val="18"/>
        <w:szCs w:val="18"/>
        <w:lang w:val="es-ES_tradnl" w:eastAsia="x-none"/>
      </w:rPr>
      <w:t>6</w:t>
    </w:r>
    <w:r w:rsidR="00C74101">
      <w:rPr>
        <w:rFonts w:ascii="Arial" w:eastAsia="Cambria" w:hAnsi="Arial" w:cs="Arial"/>
        <w:i/>
        <w:sz w:val="18"/>
        <w:szCs w:val="18"/>
        <w:lang w:val="es-ES_tradnl" w:eastAsia="x-none"/>
      </w:rPr>
      <w:t>2</w:t>
    </w:r>
    <w:r w:rsidRPr="00D958BC">
      <w:rPr>
        <w:rFonts w:ascii="Arial" w:eastAsia="Cambria" w:hAnsi="Arial" w:cs="Arial"/>
        <w:i/>
        <w:sz w:val="18"/>
        <w:szCs w:val="18"/>
        <w:lang w:val="es-ES_tradnl" w:eastAsia="x-none"/>
      </w:rPr>
      <w:t xml:space="preserve">, Artículo </w:t>
    </w:r>
    <w:r w:rsidR="00C74101">
      <w:rPr>
        <w:rFonts w:ascii="Arial" w:eastAsia="Cambria" w:hAnsi="Arial" w:cs="Arial"/>
        <w:i/>
        <w:sz w:val="18"/>
        <w:szCs w:val="18"/>
        <w:lang w:val="es-ES_tradnl" w:eastAsia="x-none"/>
      </w:rPr>
      <w:t>1</w:t>
    </w:r>
    <w:r w:rsidR="00E44532">
      <w:rPr>
        <w:rFonts w:ascii="Arial" w:eastAsia="Cambria" w:hAnsi="Arial" w:cs="Arial"/>
        <w:i/>
        <w:sz w:val="18"/>
        <w:szCs w:val="18"/>
        <w:lang w:val="es-ES_tradnl" w:eastAsia="x-none"/>
      </w:rPr>
      <w:t>3</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C74101">
      <w:rPr>
        <w:rFonts w:ascii="Arial" w:eastAsia="Cambria" w:hAnsi="Arial" w:cs="Arial"/>
        <w:i/>
        <w:sz w:val="18"/>
        <w:szCs w:val="18"/>
        <w:lang w:val="es-ES_tradnl" w:eastAsia="x-none"/>
      </w:rPr>
      <w:t>21</w:t>
    </w:r>
    <w:r w:rsidR="00C55D84">
      <w:rPr>
        <w:rFonts w:ascii="Arial" w:eastAsia="Cambria" w:hAnsi="Arial" w:cs="Arial"/>
        <w:i/>
        <w:sz w:val="18"/>
        <w:szCs w:val="18"/>
        <w:lang w:val="es-ES_tradnl" w:eastAsia="x-none"/>
      </w:rPr>
      <w:t xml:space="preserve"> de </w:t>
    </w:r>
    <w:r w:rsidR="00647711">
      <w:rPr>
        <w:rFonts w:ascii="Arial" w:eastAsia="Cambria" w:hAnsi="Arial" w:cs="Arial"/>
        <w:i/>
        <w:sz w:val="18"/>
        <w:szCs w:val="18"/>
        <w:lang w:val="es-ES_tradnl" w:eastAsia="x-none"/>
      </w:rPr>
      <w:t>marzo</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5163A1">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2CF1"/>
    <w:multiLevelType w:val="hybridMultilevel"/>
    <w:tmpl w:val="14F8ACCA"/>
    <w:lvl w:ilvl="0" w:tplc="D298CCBC">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8764B82"/>
    <w:multiLevelType w:val="hybridMultilevel"/>
    <w:tmpl w:val="884E9DBE"/>
    <w:lvl w:ilvl="0" w:tplc="13A6051E">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E157E37"/>
    <w:multiLevelType w:val="hybridMultilevel"/>
    <w:tmpl w:val="7EBEB884"/>
    <w:lvl w:ilvl="0" w:tplc="19F65A4E">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EC13582"/>
    <w:multiLevelType w:val="hybridMultilevel"/>
    <w:tmpl w:val="8DD00CE6"/>
    <w:lvl w:ilvl="0" w:tplc="7910F70E">
      <w:start w:val="1"/>
      <w:numFmt w:val="lowerLetter"/>
      <w:lvlText w:val="%1)"/>
      <w:lvlJc w:val="left"/>
      <w:pPr>
        <w:ind w:left="1108" w:hanging="360"/>
      </w:pPr>
      <w:rPr>
        <w:rFonts w:hint="default"/>
      </w:rPr>
    </w:lvl>
    <w:lvl w:ilvl="1" w:tplc="140A0019" w:tentative="1">
      <w:start w:val="1"/>
      <w:numFmt w:val="lowerLetter"/>
      <w:lvlText w:val="%2."/>
      <w:lvlJc w:val="left"/>
      <w:pPr>
        <w:ind w:left="1828" w:hanging="360"/>
      </w:pPr>
    </w:lvl>
    <w:lvl w:ilvl="2" w:tplc="140A001B" w:tentative="1">
      <w:start w:val="1"/>
      <w:numFmt w:val="lowerRoman"/>
      <w:lvlText w:val="%3."/>
      <w:lvlJc w:val="right"/>
      <w:pPr>
        <w:ind w:left="2548" w:hanging="180"/>
      </w:pPr>
    </w:lvl>
    <w:lvl w:ilvl="3" w:tplc="140A000F" w:tentative="1">
      <w:start w:val="1"/>
      <w:numFmt w:val="decimal"/>
      <w:lvlText w:val="%4."/>
      <w:lvlJc w:val="left"/>
      <w:pPr>
        <w:ind w:left="3268" w:hanging="360"/>
      </w:pPr>
    </w:lvl>
    <w:lvl w:ilvl="4" w:tplc="140A0019" w:tentative="1">
      <w:start w:val="1"/>
      <w:numFmt w:val="lowerLetter"/>
      <w:lvlText w:val="%5."/>
      <w:lvlJc w:val="left"/>
      <w:pPr>
        <w:ind w:left="3988" w:hanging="360"/>
      </w:pPr>
    </w:lvl>
    <w:lvl w:ilvl="5" w:tplc="140A001B" w:tentative="1">
      <w:start w:val="1"/>
      <w:numFmt w:val="lowerRoman"/>
      <w:lvlText w:val="%6."/>
      <w:lvlJc w:val="right"/>
      <w:pPr>
        <w:ind w:left="4708" w:hanging="180"/>
      </w:pPr>
    </w:lvl>
    <w:lvl w:ilvl="6" w:tplc="140A000F" w:tentative="1">
      <w:start w:val="1"/>
      <w:numFmt w:val="decimal"/>
      <w:lvlText w:val="%7."/>
      <w:lvlJc w:val="left"/>
      <w:pPr>
        <w:ind w:left="5428" w:hanging="360"/>
      </w:pPr>
    </w:lvl>
    <w:lvl w:ilvl="7" w:tplc="140A0019" w:tentative="1">
      <w:start w:val="1"/>
      <w:numFmt w:val="lowerLetter"/>
      <w:lvlText w:val="%8."/>
      <w:lvlJc w:val="left"/>
      <w:pPr>
        <w:ind w:left="6148" w:hanging="360"/>
      </w:pPr>
    </w:lvl>
    <w:lvl w:ilvl="8" w:tplc="140A001B" w:tentative="1">
      <w:start w:val="1"/>
      <w:numFmt w:val="lowerRoman"/>
      <w:lvlText w:val="%9."/>
      <w:lvlJc w:val="right"/>
      <w:pPr>
        <w:ind w:left="6868" w:hanging="180"/>
      </w:pPr>
    </w:lvl>
  </w:abstractNum>
  <w:abstractNum w:abstractNumId="5" w15:restartNumberingAfterBreak="0">
    <w:nsid w:val="10873C34"/>
    <w:multiLevelType w:val="hybridMultilevel"/>
    <w:tmpl w:val="A4DE594A"/>
    <w:lvl w:ilvl="0" w:tplc="2A6E36B8">
      <w:start w:val="1"/>
      <w:numFmt w:val="lowerLetter"/>
      <w:lvlText w:val="%1."/>
      <w:lvlJc w:val="left"/>
      <w:pPr>
        <w:ind w:left="786" w:hanging="360"/>
      </w:pPr>
      <w:rPr>
        <w:rFonts w:hint="default"/>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6" w15:restartNumberingAfterBreak="0">
    <w:nsid w:val="14A35BF1"/>
    <w:multiLevelType w:val="hybridMultilevel"/>
    <w:tmpl w:val="EB7A3C72"/>
    <w:lvl w:ilvl="0" w:tplc="6F3E1B62">
      <w:start w:val="1"/>
      <w:numFmt w:val="decimal"/>
      <w:lvlText w:val="%1."/>
      <w:lvlJc w:val="left"/>
      <w:pPr>
        <w:ind w:left="1375" w:hanging="360"/>
      </w:pPr>
      <w:rPr>
        <w:rFonts w:hint="default"/>
        <w:i w:val="0"/>
      </w:rPr>
    </w:lvl>
    <w:lvl w:ilvl="1" w:tplc="140A0019" w:tentative="1">
      <w:start w:val="1"/>
      <w:numFmt w:val="lowerLetter"/>
      <w:lvlText w:val="%2."/>
      <w:lvlJc w:val="left"/>
      <w:pPr>
        <w:ind w:left="2095" w:hanging="360"/>
      </w:pPr>
    </w:lvl>
    <w:lvl w:ilvl="2" w:tplc="140A001B" w:tentative="1">
      <w:start w:val="1"/>
      <w:numFmt w:val="lowerRoman"/>
      <w:lvlText w:val="%3."/>
      <w:lvlJc w:val="right"/>
      <w:pPr>
        <w:ind w:left="2815" w:hanging="180"/>
      </w:pPr>
    </w:lvl>
    <w:lvl w:ilvl="3" w:tplc="140A000F" w:tentative="1">
      <w:start w:val="1"/>
      <w:numFmt w:val="decimal"/>
      <w:lvlText w:val="%4."/>
      <w:lvlJc w:val="left"/>
      <w:pPr>
        <w:ind w:left="3535" w:hanging="360"/>
      </w:pPr>
    </w:lvl>
    <w:lvl w:ilvl="4" w:tplc="140A0019" w:tentative="1">
      <w:start w:val="1"/>
      <w:numFmt w:val="lowerLetter"/>
      <w:lvlText w:val="%5."/>
      <w:lvlJc w:val="left"/>
      <w:pPr>
        <w:ind w:left="4255" w:hanging="360"/>
      </w:pPr>
    </w:lvl>
    <w:lvl w:ilvl="5" w:tplc="140A001B" w:tentative="1">
      <w:start w:val="1"/>
      <w:numFmt w:val="lowerRoman"/>
      <w:lvlText w:val="%6."/>
      <w:lvlJc w:val="right"/>
      <w:pPr>
        <w:ind w:left="4975" w:hanging="180"/>
      </w:pPr>
    </w:lvl>
    <w:lvl w:ilvl="6" w:tplc="140A000F" w:tentative="1">
      <w:start w:val="1"/>
      <w:numFmt w:val="decimal"/>
      <w:lvlText w:val="%7."/>
      <w:lvlJc w:val="left"/>
      <w:pPr>
        <w:ind w:left="5695" w:hanging="360"/>
      </w:pPr>
    </w:lvl>
    <w:lvl w:ilvl="7" w:tplc="140A0019" w:tentative="1">
      <w:start w:val="1"/>
      <w:numFmt w:val="lowerLetter"/>
      <w:lvlText w:val="%8."/>
      <w:lvlJc w:val="left"/>
      <w:pPr>
        <w:ind w:left="6415" w:hanging="360"/>
      </w:pPr>
    </w:lvl>
    <w:lvl w:ilvl="8" w:tplc="140A001B" w:tentative="1">
      <w:start w:val="1"/>
      <w:numFmt w:val="lowerRoman"/>
      <w:lvlText w:val="%9."/>
      <w:lvlJc w:val="right"/>
      <w:pPr>
        <w:ind w:left="7135" w:hanging="180"/>
      </w:pPr>
    </w:lvl>
  </w:abstractNum>
  <w:abstractNum w:abstractNumId="7" w15:restartNumberingAfterBreak="0">
    <w:nsid w:val="16C70C32"/>
    <w:multiLevelType w:val="hybridMultilevel"/>
    <w:tmpl w:val="91C6E092"/>
    <w:lvl w:ilvl="0" w:tplc="EEE43370">
      <w:start w:val="1"/>
      <w:numFmt w:val="decimal"/>
      <w:lvlText w:val="%1."/>
      <w:lvlJc w:val="left"/>
      <w:pPr>
        <w:ind w:left="720" w:hanging="360"/>
      </w:pPr>
      <w:rPr>
        <w:rFonts w:ascii="Arial" w:eastAsia="Arial" w:hAnsi="Arial" w:cs="Arial" w:hint="default"/>
        <w:b/>
        <w:color w:val="111111"/>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721738D"/>
    <w:multiLevelType w:val="hybridMultilevel"/>
    <w:tmpl w:val="F052338E"/>
    <w:lvl w:ilvl="0" w:tplc="33EEB27A">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72B71BE"/>
    <w:multiLevelType w:val="hybridMultilevel"/>
    <w:tmpl w:val="7346CF1E"/>
    <w:lvl w:ilvl="0" w:tplc="A4ACCFA4">
      <w:start w:val="1"/>
      <w:numFmt w:val="decimal"/>
      <w:lvlText w:val="%1."/>
      <w:lvlJc w:val="left"/>
      <w:pPr>
        <w:tabs>
          <w:tab w:val="num" w:pos="2149"/>
        </w:tabs>
        <w:ind w:left="2149" w:hanging="360"/>
      </w:pPr>
      <w:rPr>
        <w:rFonts w:ascii="Arial" w:hAnsi="Arial" w:hint="default"/>
        <w:b/>
        <w:i w:val="0"/>
        <w:sz w:val="24"/>
        <w:szCs w:val="24"/>
      </w:rPr>
    </w:lvl>
    <w:lvl w:ilvl="1" w:tplc="FFA0489A">
      <w:start w:val="1"/>
      <w:numFmt w:val="lowerLetter"/>
      <w:lvlText w:val="%2."/>
      <w:lvlJc w:val="left"/>
      <w:pPr>
        <w:tabs>
          <w:tab w:val="num" w:pos="1440"/>
        </w:tabs>
        <w:ind w:left="1440" w:hanging="360"/>
      </w:pPr>
      <w:rPr>
        <w:rFonts w:cs="TTE1865388t00" w:hint="default"/>
        <w:b/>
        <w:i w:val="0"/>
        <w:sz w:val="22"/>
        <w:szCs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78D3C0B"/>
    <w:multiLevelType w:val="hybridMultilevel"/>
    <w:tmpl w:val="4E4AE43E"/>
    <w:lvl w:ilvl="0" w:tplc="140A0019">
      <w:start w:val="1"/>
      <w:numFmt w:val="lowerLetter"/>
      <w:lvlText w:val="%1."/>
      <w:lvlJc w:val="left"/>
      <w:pPr>
        <w:ind w:left="720" w:hanging="360"/>
      </w:pPr>
      <w:rPr>
        <w:b/>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1F8D292B"/>
    <w:multiLevelType w:val="hybridMultilevel"/>
    <w:tmpl w:val="39D865B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27D2700B"/>
    <w:multiLevelType w:val="hybridMultilevel"/>
    <w:tmpl w:val="A1FE22CA"/>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B5814EE"/>
    <w:multiLevelType w:val="hybridMultilevel"/>
    <w:tmpl w:val="152A71C8"/>
    <w:lvl w:ilvl="0" w:tplc="6A22381C">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30916520"/>
    <w:multiLevelType w:val="singleLevel"/>
    <w:tmpl w:val="2A4278DE"/>
    <w:lvl w:ilvl="0">
      <w:start w:val="1"/>
      <w:numFmt w:val="lowerLetter"/>
      <w:lvlText w:val="%1."/>
      <w:lvlJc w:val="left"/>
      <w:pPr>
        <w:tabs>
          <w:tab w:val="num" w:pos="927"/>
        </w:tabs>
        <w:ind w:left="850" w:hanging="283"/>
      </w:pPr>
      <w:rPr>
        <w:rFonts w:cs="Times New Roman" w:hint="default"/>
        <w:b/>
        <w:i w:val="0"/>
        <w:sz w:val="24"/>
        <w:szCs w:val="24"/>
      </w:rPr>
    </w:lvl>
  </w:abstractNum>
  <w:abstractNum w:abstractNumId="15" w15:restartNumberingAfterBreak="0">
    <w:nsid w:val="319441DD"/>
    <w:multiLevelType w:val="hybridMultilevel"/>
    <w:tmpl w:val="FC6EBA5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33016FEA"/>
    <w:multiLevelType w:val="hybridMultilevel"/>
    <w:tmpl w:val="2E42F980"/>
    <w:lvl w:ilvl="0" w:tplc="6DC8FBB6">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7" w15:restartNumberingAfterBreak="0">
    <w:nsid w:val="38BE7ED4"/>
    <w:multiLevelType w:val="hybridMultilevel"/>
    <w:tmpl w:val="83CA5C96"/>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A587720"/>
    <w:multiLevelType w:val="multilevel"/>
    <w:tmpl w:val="8C1ED5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2224278"/>
    <w:multiLevelType w:val="hybridMultilevel"/>
    <w:tmpl w:val="7B90D006"/>
    <w:lvl w:ilvl="0" w:tplc="96F0FFE4">
      <w:start w:val="1"/>
      <w:numFmt w:val="lowerLetter"/>
      <w:lvlText w:val="%1."/>
      <w:lvlJc w:val="left"/>
      <w:pPr>
        <w:ind w:left="720" w:hanging="360"/>
      </w:pPr>
      <w:rPr>
        <w:rFonts w:hint="default"/>
        <w:b/>
        <w:i/>
        <w:sz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442916B7"/>
    <w:multiLevelType w:val="hybridMultilevel"/>
    <w:tmpl w:val="11D8074C"/>
    <w:lvl w:ilvl="0" w:tplc="D6E0D174">
      <w:start w:val="1"/>
      <w:numFmt w:val="decimal"/>
      <w:lvlText w:val="%1."/>
      <w:lvlJc w:val="left"/>
      <w:pPr>
        <w:ind w:left="644" w:hanging="360"/>
      </w:pPr>
      <w:rPr>
        <w:rFonts w:cs="Times New Roman" w:hint="default"/>
        <w:b/>
        <w:i w:val="0"/>
        <w:color w:val="auto"/>
        <w:sz w:val="24"/>
        <w:szCs w:val="24"/>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21" w15:restartNumberingAfterBreak="0">
    <w:nsid w:val="458375CA"/>
    <w:multiLevelType w:val="hybridMultilevel"/>
    <w:tmpl w:val="B44EC18A"/>
    <w:lvl w:ilvl="0" w:tplc="7F0A243C">
      <w:start w:val="1"/>
      <w:numFmt w:val="decimal"/>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2" w15:restartNumberingAfterBreak="0">
    <w:nsid w:val="4E073358"/>
    <w:multiLevelType w:val="multilevel"/>
    <w:tmpl w:val="DFB85738"/>
    <w:lvl w:ilvl="0">
      <w:start w:val="1"/>
      <w:numFmt w:val="lowerLetter"/>
      <w:lvlText w:val="%1."/>
      <w:lvlJc w:val="left"/>
      <w:pPr>
        <w:ind w:left="720" w:hanging="360"/>
      </w:pPr>
      <w:rPr>
        <w:b/>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0DA7446"/>
    <w:multiLevelType w:val="hybridMultilevel"/>
    <w:tmpl w:val="35508464"/>
    <w:lvl w:ilvl="0" w:tplc="2FFAF220">
      <w:start w:val="1"/>
      <w:numFmt w:val="decimal"/>
      <w:lvlText w:val="%1."/>
      <w:lvlJc w:val="left"/>
      <w:pPr>
        <w:ind w:left="786" w:hanging="360"/>
      </w:pPr>
      <w:rPr>
        <w:rFonts w:hint="default"/>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24" w15:restartNumberingAfterBreak="0">
    <w:nsid w:val="539A07D7"/>
    <w:multiLevelType w:val="hybridMultilevel"/>
    <w:tmpl w:val="BDFE4B20"/>
    <w:lvl w:ilvl="0" w:tplc="722C9130">
      <w:start w:val="2"/>
      <w:numFmt w:val="lowerLetter"/>
      <w:lvlText w:val="%1."/>
      <w:lvlJc w:val="left"/>
      <w:pPr>
        <w:ind w:left="720" w:hanging="360"/>
      </w:pPr>
      <w:rPr>
        <w:rFonts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54E75FE5"/>
    <w:multiLevelType w:val="hybridMultilevel"/>
    <w:tmpl w:val="1FF45AC8"/>
    <w:lvl w:ilvl="0" w:tplc="216A34FA">
      <w:start w:val="1"/>
      <w:numFmt w:val="lowerLetter"/>
      <w:lvlText w:val="%1."/>
      <w:lvlJc w:val="left"/>
      <w:pPr>
        <w:ind w:left="720" w:hanging="360"/>
      </w:pPr>
      <w:rPr>
        <w:b/>
        <w:i w:val="0"/>
        <w:strike w:val="0"/>
        <w:dstrike w:val="0"/>
        <w:sz w:val="24"/>
        <w:szCs w:val="24"/>
        <w:u w:val="none"/>
        <w:effect w:val="none"/>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6" w15:restartNumberingAfterBreak="0">
    <w:nsid w:val="575D5889"/>
    <w:multiLevelType w:val="hybridMultilevel"/>
    <w:tmpl w:val="C95EABC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57A5282E"/>
    <w:multiLevelType w:val="multilevel"/>
    <w:tmpl w:val="F1DAC702"/>
    <w:lvl w:ilvl="0">
      <w:start w:val="1"/>
      <w:numFmt w:val="decimal"/>
      <w:lvlText w:val="%1."/>
      <w:lvlJc w:val="left"/>
      <w:pPr>
        <w:ind w:left="360" w:hanging="360"/>
      </w:pPr>
      <w:rPr>
        <w:rFonts w:ascii="Arial" w:hAnsi="Arial" w:cs="Arial" w:hint="default"/>
        <w:b/>
        <w:i w:val="0"/>
      </w:rPr>
    </w:lvl>
    <w:lvl w:ilvl="1">
      <w:start w:val="5"/>
      <w:numFmt w:val="decimal"/>
      <w:isLgl/>
      <w:lvlText w:val="%1.%2"/>
      <w:lvlJc w:val="left"/>
      <w:pPr>
        <w:ind w:left="465" w:hanging="465"/>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28" w15:restartNumberingAfterBreak="0">
    <w:nsid w:val="58E04A9A"/>
    <w:multiLevelType w:val="hybridMultilevel"/>
    <w:tmpl w:val="25B29C8A"/>
    <w:lvl w:ilvl="0" w:tplc="09DEE496">
      <w:start w:val="1"/>
      <w:numFmt w:val="lowerLetter"/>
      <w:lvlText w:val="%1."/>
      <w:lvlJc w:val="left"/>
      <w:pPr>
        <w:ind w:left="720" w:hanging="360"/>
      </w:pPr>
      <w:rPr>
        <w:rFonts w:ascii="Arial" w:hAnsi="Arial" w:cs="Arial"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591250CC"/>
    <w:multiLevelType w:val="hybridMultilevel"/>
    <w:tmpl w:val="61CC3642"/>
    <w:lvl w:ilvl="0" w:tplc="F4D40E2C">
      <w:start w:val="1"/>
      <w:numFmt w:val="lowerLetter"/>
      <w:lvlText w:val="%1."/>
      <w:lvlJc w:val="left"/>
      <w:pPr>
        <w:ind w:left="1627" w:hanging="360"/>
      </w:pPr>
      <w:rPr>
        <w:lang w:val="es-CR"/>
      </w:rPr>
    </w:lvl>
    <w:lvl w:ilvl="1" w:tplc="140A0019" w:tentative="1">
      <w:start w:val="1"/>
      <w:numFmt w:val="lowerLetter"/>
      <w:lvlText w:val="%2."/>
      <w:lvlJc w:val="left"/>
      <w:pPr>
        <w:ind w:left="2347" w:hanging="360"/>
      </w:pPr>
    </w:lvl>
    <w:lvl w:ilvl="2" w:tplc="140A001B" w:tentative="1">
      <w:start w:val="1"/>
      <w:numFmt w:val="lowerRoman"/>
      <w:lvlText w:val="%3."/>
      <w:lvlJc w:val="right"/>
      <w:pPr>
        <w:ind w:left="3067" w:hanging="180"/>
      </w:pPr>
    </w:lvl>
    <w:lvl w:ilvl="3" w:tplc="140A000F" w:tentative="1">
      <w:start w:val="1"/>
      <w:numFmt w:val="decimal"/>
      <w:lvlText w:val="%4."/>
      <w:lvlJc w:val="left"/>
      <w:pPr>
        <w:ind w:left="3787" w:hanging="360"/>
      </w:pPr>
    </w:lvl>
    <w:lvl w:ilvl="4" w:tplc="140A0019" w:tentative="1">
      <w:start w:val="1"/>
      <w:numFmt w:val="lowerLetter"/>
      <w:lvlText w:val="%5."/>
      <w:lvlJc w:val="left"/>
      <w:pPr>
        <w:ind w:left="4507" w:hanging="360"/>
      </w:pPr>
    </w:lvl>
    <w:lvl w:ilvl="5" w:tplc="140A001B" w:tentative="1">
      <w:start w:val="1"/>
      <w:numFmt w:val="lowerRoman"/>
      <w:lvlText w:val="%6."/>
      <w:lvlJc w:val="right"/>
      <w:pPr>
        <w:ind w:left="5227" w:hanging="180"/>
      </w:pPr>
    </w:lvl>
    <w:lvl w:ilvl="6" w:tplc="140A000F" w:tentative="1">
      <w:start w:val="1"/>
      <w:numFmt w:val="decimal"/>
      <w:lvlText w:val="%7."/>
      <w:lvlJc w:val="left"/>
      <w:pPr>
        <w:ind w:left="5947" w:hanging="360"/>
      </w:pPr>
    </w:lvl>
    <w:lvl w:ilvl="7" w:tplc="140A0019" w:tentative="1">
      <w:start w:val="1"/>
      <w:numFmt w:val="lowerLetter"/>
      <w:lvlText w:val="%8."/>
      <w:lvlJc w:val="left"/>
      <w:pPr>
        <w:ind w:left="6667" w:hanging="360"/>
      </w:pPr>
    </w:lvl>
    <w:lvl w:ilvl="8" w:tplc="140A001B" w:tentative="1">
      <w:start w:val="1"/>
      <w:numFmt w:val="lowerRoman"/>
      <w:lvlText w:val="%9."/>
      <w:lvlJc w:val="right"/>
      <w:pPr>
        <w:ind w:left="7387" w:hanging="180"/>
      </w:pPr>
    </w:lvl>
  </w:abstractNum>
  <w:abstractNum w:abstractNumId="30" w15:restartNumberingAfterBreak="0">
    <w:nsid w:val="5AF952CD"/>
    <w:multiLevelType w:val="hybridMultilevel"/>
    <w:tmpl w:val="AA9A515E"/>
    <w:lvl w:ilvl="0" w:tplc="D97CF6EC">
      <w:start w:val="1"/>
      <w:numFmt w:val="decimal"/>
      <w:lvlText w:val="%1."/>
      <w:lvlJc w:val="left"/>
      <w:pPr>
        <w:ind w:left="360" w:hanging="360"/>
      </w:pPr>
      <w:rPr>
        <w:b/>
        <w:i w:val="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1" w15:restartNumberingAfterBreak="0">
    <w:nsid w:val="5F231D35"/>
    <w:multiLevelType w:val="hybridMultilevel"/>
    <w:tmpl w:val="A670964A"/>
    <w:lvl w:ilvl="0" w:tplc="D2F20452">
      <w:start w:val="1"/>
      <w:numFmt w:val="decimal"/>
      <w:lvlText w:val="%1."/>
      <w:lvlJc w:val="left"/>
      <w:pPr>
        <w:ind w:left="720" w:hanging="360"/>
      </w:pPr>
      <w:rPr>
        <w:rFonts w:ascii="Arial" w:hAnsi="Arial" w:cs="Arial"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5F760D4A"/>
    <w:multiLevelType w:val="multilevel"/>
    <w:tmpl w:val="FDA66CB4"/>
    <w:lvl w:ilvl="0">
      <w:start w:val="1"/>
      <w:numFmt w:val="upperRoman"/>
      <w:suff w:val="nothing"/>
      <w:lvlText w:val="%1."/>
      <w:lvlJc w:val="left"/>
      <w:pPr>
        <w:ind w:left="340" w:hanging="340"/>
      </w:pPr>
      <w:rPr>
        <w:rFonts w:hint="default"/>
      </w:rPr>
    </w:lvl>
    <w:lvl w:ilvl="1">
      <w:start w:val="1"/>
      <w:numFmt w:val="decimal"/>
      <w:isLgl/>
      <w:lvlText w:val="%1.%2."/>
      <w:lvlJc w:val="left"/>
      <w:pPr>
        <w:tabs>
          <w:tab w:val="num" w:pos="340"/>
        </w:tabs>
        <w:ind w:left="1134" w:hanging="79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isLgl/>
      <w:lvlText w:val="%1.%2.%3."/>
      <w:lvlJc w:val="left"/>
      <w:pPr>
        <w:tabs>
          <w:tab w:val="num" w:pos="1021"/>
        </w:tabs>
        <w:ind w:left="2155" w:hanging="1134"/>
      </w:pPr>
      <w:rPr>
        <w:rFonts w:hint="default"/>
      </w:rPr>
    </w:lvl>
    <w:lvl w:ilvl="3">
      <w:start w:val="1"/>
      <w:numFmt w:val="lowerLetter"/>
      <w:lvlText w:val="%4."/>
      <w:lvlJc w:val="left"/>
      <w:pPr>
        <w:ind w:left="2552" w:hanging="511"/>
      </w:pPr>
      <w:rPr>
        <w:rFonts w:hint="default"/>
        <w:color w:val="auto"/>
      </w:rPr>
    </w:lvl>
    <w:lvl w:ilvl="4">
      <w:start w:val="1"/>
      <w:numFmt w:val="decimal"/>
      <w:lvlText w:val="(%5)"/>
      <w:lvlJc w:val="left"/>
      <w:pPr>
        <w:tabs>
          <w:tab w:val="num" w:pos="2880"/>
        </w:tabs>
        <w:ind w:left="2880" w:firstLine="0"/>
      </w:pPr>
      <w:rPr>
        <w:rFonts w:hint="default"/>
      </w:rPr>
    </w:lvl>
    <w:lvl w:ilvl="5">
      <w:start w:val="1"/>
      <w:numFmt w:val="lowerLetter"/>
      <w:lvlText w:val="%6)"/>
      <w:lvlJc w:val="left"/>
      <w:pPr>
        <w:tabs>
          <w:tab w:val="num" w:pos="3960"/>
        </w:tabs>
        <w:ind w:left="3960" w:hanging="36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3" w15:restartNumberingAfterBreak="0">
    <w:nsid w:val="60EB6B7B"/>
    <w:multiLevelType w:val="hybridMultilevel"/>
    <w:tmpl w:val="DD16345A"/>
    <w:lvl w:ilvl="0" w:tplc="B4A6F70A">
      <w:start w:val="1"/>
      <w:numFmt w:val="decimal"/>
      <w:lvlText w:val="%1."/>
      <w:lvlJc w:val="left"/>
      <w:pPr>
        <w:ind w:left="987" w:hanging="420"/>
      </w:pPr>
      <w:rPr>
        <w:rFonts w:hint="default"/>
      </w:rPr>
    </w:lvl>
    <w:lvl w:ilvl="1" w:tplc="140A0019" w:tentative="1">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34" w15:restartNumberingAfterBreak="0">
    <w:nsid w:val="610E32B2"/>
    <w:multiLevelType w:val="hybridMultilevel"/>
    <w:tmpl w:val="5DB8E254"/>
    <w:lvl w:ilvl="0" w:tplc="120215BE">
      <w:start w:val="1"/>
      <w:numFmt w:val="lowerLetter"/>
      <w:lvlText w:val="%1."/>
      <w:lvlJc w:val="left"/>
      <w:pPr>
        <w:ind w:left="360" w:hanging="360"/>
      </w:pPr>
      <w:rPr>
        <w:rFonts w:hint="default"/>
        <w:b/>
        <w:i w:val="0"/>
        <w:sz w:val="24"/>
        <w:szCs w:val="24"/>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5" w15:restartNumberingAfterBreak="0">
    <w:nsid w:val="619B5132"/>
    <w:multiLevelType w:val="hybridMultilevel"/>
    <w:tmpl w:val="2E6ADDCE"/>
    <w:lvl w:ilvl="0" w:tplc="EBB2BD80">
      <w:start w:val="1"/>
      <w:numFmt w:val="decimal"/>
      <w:lvlText w:val="%1."/>
      <w:lvlJc w:val="left"/>
      <w:pPr>
        <w:ind w:left="720" w:hanging="360"/>
      </w:pPr>
      <w:rPr>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6399399C"/>
    <w:multiLevelType w:val="hybridMultilevel"/>
    <w:tmpl w:val="CB8C4064"/>
    <w:lvl w:ilvl="0" w:tplc="945CF1C2">
      <w:start w:val="1"/>
      <w:numFmt w:val="lowerLetter"/>
      <w:lvlText w:val="%1."/>
      <w:lvlJc w:val="left"/>
      <w:pPr>
        <w:ind w:left="720" w:hanging="360"/>
      </w:pPr>
      <w:rPr>
        <w:rFonts w:hint="default"/>
        <w:b/>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15:restartNumberingAfterBreak="0">
    <w:nsid w:val="6640017E"/>
    <w:multiLevelType w:val="hybridMultilevel"/>
    <w:tmpl w:val="21F658FC"/>
    <w:lvl w:ilvl="0" w:tplc="140A0013">
      <w:start w:val="1"/>
      <w:numFmt w:val="upperRoman"/>
      <w:lvlText w:val="%1."/>
      <w:lvlJc w:val="righ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6CEC5D64"/>
    <w:multiLevelType w:val="hybridMultilevel"/>
    <w:tmpl w:val="7EB44B34"/>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9" w15:restartNumberingAfterBreak="0">
    <w:nsid w:val="71BA2D19"/>
    <w:multiLevelType w:val="hybridMultilevel"/>
    <w:tmpl w:val="BA3E7DFE"/>
    <w:lvl w:ilvl="0" w:tplc="FFF26A98">
      <w:start w:val="1"/>
      <w:numFmt w:val="decimal"/>
      <w:lvlText w:val="%1."/>
      <w:lvlJc w:val="left"/>
      <w:pPr>
        <w:ind w:left="5747" w:hanging="360"/>
      </w:pPr>
      <w:rPr>
        <w:rFonts w:ascii="Arial" w:hAnsi="Arial" w:cs="Arial" w:hint="default"/>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0"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713603E"/>
    <w:multiLevelType w:val="hybridMultilevel"/>
    <w:tmpl w:val="C20E49DE"/>
    <w:lvl w:ilvl="0" w:tplc="5470B98C">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2" w15:restartNumberingAfterBreak="0">
    <w:nsid w:val="79155D40"/>
    <w:multiLevelType w:val="hybridMultilevel"/>
    <w:tmpl w:val="5AAABA74"/>
    <w:lvl w:ilvl="0" w:tplc="7C786BD0">
      <w:start w:val="1"/>
      <w:numFmt w:val="lowerLetter"/>
      <w:lvlText w:val="%1."/>
      <w:lvlJc w:val="left"/>
      <w:pPr>
        <w:ind w:left="720" w:hanging="360"/>
      </w:pPr>
      <w:rPr>
        <w:rFonts w:hint="default"/>
        <w:b/>
        <w:i w:val="0"/>
        <w:sz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3" w15:restartNumberingAfterBreak="0">
    <w:nsid w:val="7B111AF3"/>
    <w:multiLevelType w:val="hybridMultilevel"/>
    <w:tmpl w:val="12DE1FB0"/>
    <w:lvl w:ilvl="0" w:tplc="00E472EA">
      <w:start w:val="1"/>
      <w:numFmt w:val="decimal"/>
      <w:lvlText w:val="%1."/>
      <w:lvlJc w:val="left"/>
      <w:pPr>
        <w:ind w:left="720" w:hanging="360"/>
      </w:pPr>
      <w:rPr>
        <w:rFonts w:hint="default"/>
        <w:b/>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4" w15:restartNumberingAfterBreak="0">
    <w:nsid w:val="7C97135D"/>
    <w:multiLevelType w:val="hybridMultilevel"/>
    <w:tmpl w:val="7EBEB884"/>
    <w:lvl w:ilvl="0" w:tplc="19F65A4E">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
  </w:num>
  <w:num w:numId="2">
    <w:abstractNumId w:val="16"/>
  </w:num>
  <w:num w:numId="3">
    <w:abstractNumId w:val="2"/>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36"/>
  </w:num>
  <w:num w:numId="7">
    <w:abstractNumId w:val="18"/>
  </w:num>
  <w:num w:numId="8">
    <w:abstractNumId w:val="22"/>
  </w:num>
  <w:num w:numId="9">
    <w:abstractNumId w:val="43"/>
  </w:num>
  <w:num w:numId="10">
    <w:abstractNumId w:val="5"/>
  </w:num>
  <w:num w:numId="11">
    <w:abstractNumId w:val="30"/>
  </w:num>
  <w:num w:numId="12">
    <w:abstractNumId w:val="20"/>
  </w:num>
  <w:num w:numId="13">
    <w:abstractNumId w:val="34"/>
  </w:num>
  <w:num w:numId="14">
    <w:abstractNumId w:val="13"/>
  </w:num>
  <w:num w:numId="15">
    <w:abstractNumId w:val="41"/>
  </w:num>
  <w:num w:numId="16">
    <w:abstractNumId w:val="0"/>
  </w:num>
  <w:num w:numId="17">
    <w:abstractNumId w:val="37"/>
  </w:num>
  <w:num w:numId="18">
    <w:abstractNumId w:val="32"/>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39"/>
  </w:num>
  <w:num w:numId="24">
    <w:abstractNumId w:val="29"/>
  </w:num>
  <w:num w:numId="25">
    <w:abstractNumId w:val="14"/>
  </w:num>
  <w:num w:numId="26">
    <w:abstractNumId w:val="12"/>
  </w:num>
  <w:num w:numId="27">
    <w:abstractNumId w:val="4"/>
  </w:num>
  <w:num w:numId="28">
    <w:abstractNumId w:val="38"/>
  </w:num>
  <w:num w:numId="29">
    <w:abstractNumId w:val="21"/>
  </w:num>
  <w:num w:numId="30">
    <w:abstractNumId w:val="3"/>
  </w:num>
  <w:num w:numId="31">
    <w:abstractNumId w:val="8"/>
  </w:num>
  <w:num w:numId="32">
    <w:abstractNumId w:val="44"/>
  </w:num>
  <w:num w:numId="33">
    <w:abstractNumId w:val="6"/>
  </w:num>
  <w:num w:numId="34">
    <w:abstractNumId w:val="2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7"/>
  </w:num>
  <w:num w:numId="37">
    <w:abstractNumId w:val="28"/>
  </w:num>
  <w:num w:numId="38">
    <w:abstractNumId w:val="26"/>
  </w:num>
  <w:num w:numId="39">
    <w:abstractNumId w:val="23"/>
  </w:num>
  <w:num w:numId="40">
    <w:abstractNumId w:val="33"/>
  </w:num>
  <w:num w:numId="41">
    <w:abstractNumId w:val="9"/>
  </w:num>
  <w:num w:numId="42">
    <w:abstractNumId w:val="19"/>
  </w:num>
  <w:num w:numId="43">
    <w:abstractNumId w:val="35"/>
  </w:num>
  <w:num w:numId="44">
    <w:abstractNumId w:val="24"/>
  </w:num>
  <w:num w:numId="45">
    <w:abstractNumId w:val="11"/>
  </w:num>
  <w:num w:numId="46">
    <w:abstractNumId w:val="4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DAC"/>
    <w:rsid w:val="000401D6"/>
    <w:rsid w:val="000414FE"/>
    <w:rsid w:val="000428F8"/>
    <w:rsid w:val="000437DE"/>
    <w:rsid w:val="00043B22"/>
    <w:rsid w:val="00044242"/>
    <w:rsid w:val="00047F2B"/>
    <w:rsid w:val="00050123"/>
    <w:rsid w:val="000602DE"/>
    <w:rsid w:val="00060CCC"/>
    <w:rsid w:val="00067296"/>
    <w:rsid w:val="00067992"/>
    <w:rsid w:val="00067BE7"/>
    <w:rsid w:val="00067C8C"/>
    <w:rsid w:val="0007411A"/>
    <w:rsid w:val="00076DBD"/>
    <w:rsid w:val="00076EC1"/>
    <w:rsid w:val="00077BC7"/>
    <w:rsid w:val="00077D4B"/>
    <w:rsid w:val="0008022E"/>
    <w:rsid w:val="00080FD1"/>
    <w:rsid w:val="000813BE"/>
    <w:rsid w:val="00081BCF"/>
    <w:rsid w:val="000846DF"/>
    <w:rsid w:val="00084FDD"/>
    <w:rsid w:val="000856DA"/>
    <w:rsid w:val="00087607"/>
    <w:rsid w:val="000903CE"/>
    <w:rsid w:val="00090FDF"/>
    <w:rsid w:val="00091B7B"/>
    <w:rsid w:val="000934FF"/>
    <w:rsid w:val="00093971"/>
    <w:rsid w:val="000A0756"/>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220C"/>
    <w:rsid w:val="000D2AD1"/>
    <w:rsid w:val="000D34C2"/>
    <w:rsid w:val="000D5ACC"/>
    <w:rsid w:val="000D5C6B"/>
    <w:rsid w:val="000D6061"/>
    <w:rsid w:val="000D7162"/>
    <w:rsid w:val="000E1F4D"/>
    <w:rsid w:val="000E39E4"/>
    <w:rsid w:val="000E420E"/>
    <w:rsid w:val="000E4FED"/>
    <w:rsid w:val="000E5B14"/>
    <w:rsid w:val="000E6DC9"/>
    <w:rsid w:val="000F106C"/>
    <w:rsid w:val="000F1E1D"/>
    <w:rsid w:val="000F2A0F"/>
    <w:rsid w:val="000F4527"/>
    <w:rsid w:val="000F473C"/>
    <w:rsid w:val="000F490D"/>
    <w:rsid w:val="000F4B43"/>
    <w:rsid w:val="000F5572"/>
    <w:rsid w:val="000F710B"/>
    <w:rsid w:val="000F7A0A"/>
    <w:rsid w:val="000F7FF1"/>
    <w:rsid w:val="00104E6C"/>
    <w:rsid w:val="00105392"/>
    <w:rsid w:val="00107032"/>
    <w:rsid w:val="00107C78"/>
    <w:rsid w:val="0011053E"/>
    <w:rsid w:val="001113FE"/>
    <w:rsid w:val="001125EE"/>
    <w:rsid w:val="00115853"/>
    <w:rsid w:val="00117C68"/>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96E82"/>
    <w:rsid w:val="001A0A20"/>
    <w:rsid w:val="001A214B"/>
    <w:rsid w:val="001A33C3"/>
    <w:rsid w:val="001B1E0E"/>
    <w:rsid w:val="001B208D"/>
    <w:rsid w:val="001B59CC"/>
    <w:rsid w:val="001B7AB0"/>
    <w:rsid w:val="001C1124"/>
    <w:rsid w:val="001C1335"/>
    <w:rsid w:val="001C54CE"/>
    <w:rsid w:val="001D40F5"/>
    <w:rsid w:val="001E0224"/>
    <w:rsid w:val="001E08C0"/>
    <w:rsid w:val="001E0E52"/>
    <w:rsid w:val="001E11D4"/>
    <w:rsid w:val="001E3DCB"/>
    <w:rsid w:val="001E684C"/>
    <w:rsid w:val="001E69A6"/>
    <w:rsid w:val="001E69C9"/>
    <w:rsid w:val="001F0C0F"/>
    <w:rsid w:val="001F26FD"/>
    <w:rsid w:val="001F3C06"/>
    <w:rsid w:val="001F3E92"/>
    <w:rsid w:val="0020019E"/>
    <w:rsid w:val="0020223D"/>
    <w:rsid w:val="00202E06"/>
    <w:rsid w:val="00203662"/>
    <w:rsid w:val="0020429C"/>
    <w:rsid w:val="00204A01"/>
    <w:rsid w:val="00204A3D"/>
    <w:rsid w:val="00210743"/>
    <w:rsid w:val="002118B2"/>
    <w:rsid w:val="002127EE"/>
    <w:rsid w:val="002139D9"/>
    <w:rsid w:val="002172C6"/>
    <w:rsid w:val="00217BCB"/>
    <w:rsid w:val="002204D7"/>
    <w:rsid w:val="002207D9"/>
    <w:rsid w:val="00220ED5"/>
    <w:rsid w:val="00221713"/>
    <w:rsid w:val="00221F57"/>
    <w:rsid w:val="00225D59"/>
    <w:rsid w:val="002279E5"/>
    <w:rsid w:val="00227D3E"/>
    <w:rsid w:val="00230EB0"/>
    <w:rsid w:val="00234BB0"/>
    <w:rsid w:val="00235258"/>
    <w:rsid w:val="0024107D"/>
    <w:rsid w:val="00242D06"/>
    <w:rsid w:val="00245783"/>
    <w:rsid w:val="00246D38"/>
    <w:rsid w:val="00250B47"/>
    <w:rsid w:val="00253D5C"/>
    <w:rsid w:val="00255202"/>
    <w:rsid w:val="002569E9"/>
    <w:rsid w:val="00260F3E"/>
    <w:rsid w:val="00261D4A"/>
    <w:rsid w:val="00263233"/>
    <w:rsid w:val="00264EFA"/>
    <w:rsid w:val="00266024"/>
    <w:rsid w:val="00266221"/>
    <w:rsid w:val="002668E5"/>
    <w:rsid w:val="0026727D"/>
    <w:rsid w:val="00267A3B"/>
    <w:rsid w:val="00267FAF"/>
    <w:rsid w:val="002743B7"/>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C163E"/>
    <w:rsid w:val="002C19F4"/>
    <w:rsid w:val="002C228F"/>
    <w:rsid w:val="002C2B58"/>
    <w:rsid w:val="002C468D"/>
    <w:rsid w:val="002C4D2C"/>
    <w:rsid w:val="002C6BE2"/>
    <w:rsid w:val="002D170E"/>
    <w:rsid w:val="002D2C7C"/>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7D3B"/>
    <w:rsid w:val="00322446"/>
    <w:rsid w:val="00322B8A"/>
    <w:rsid w:val="00323397"/>
    <w:rsid w:val="00323590"/>
    <w:rsid w:val="00324AB0"/>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607E"/>
    <w:rsid w:val="00366F0E"/>
    <w:rsid w:val="00370216"/>
    <w:rsid w:val="00371DC1"/>
    <w:rsid w:val="003756F2"/>
    <w:rsid w:val="00380871"/>
    <w:rsid w:val="00381397"/>
    <w:rsid w:val="00382EA8"/>
    <w:rsid w:val="00385402"/>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C0783"/>
    <w:rsid w:val="003C19D5"/>
    <w:rsid w:val="003C1FAB"/>
    <w:rsid w:val="003C2706"/>
    <w:rsid w:val="003C3290"/>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0538"/>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6A37"/>
    <w:rsid w:val="0045743F"/>
    <w:rsid w:val="00457DD8"/>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F319C"/>
    <w:rsid w:val="004F36F9"/>
    <w:rsid w:val="004F6BA9"/>
    <w:rsid w:val="004F7EB0"/>
    <w:rsid w:val="00502116"/>
    <w:rsid w:val="00503263"/>
    <w:rsid w:val="005032E7"/>
    <w:rsid w:val="00504D5D"/>
    <w:rsid w:val="005052C7"/>
    <w:rsid w:val="00506EDE"/>
    <w:rsid w:val="00510C22"/>
    <w:rsid w:val="00511246"/>
    <w:rsid w:val="005121D8"/>
    <w:rsid w:val="005156CF"/>
    <w:rsid w:val="00515CEC"/>
    <w:rsid w:val="005163A1"/>
    <w:rsid w:val="00523260"/>
    <w:rsid w:val="0052377B"/>
    <w:rsid w:val="0052523D"/>
    <w:rsid w:val="00525250"/>
    <w:rsid w:val="00525FBA"/>
    <w:rsid w:val="00527985"/>
    <w:rsid w:val="005300C8"/>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4E8E"/>
    <w:rsid w:val="005578CB"/>
    <w:rsid w:val="005579A5"/>
    <w:rsid w:val="00561678"/>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10A2"/>
    <w:rsid w:val="005E1B2D"/>
    <w:rsid w:val="005E4831"/>
    <w:rsid w:val="005E6C51"/>
    <w:rsid w:val="005E6F3F"/>
    <w:rsid w:val="005E779D"/>
    <w:rsid w:val="005F3429"/>
    <w:rsid w:val="005F3B68"/>
    <w:rsid w:val="005F40F5"/>
    <w:rsid w:val="005F6B28"/>
    <w:rsid w:val="00603C4D"/>
    <w:rsid w:val="006059E6"/>
    <w:rsid w:val="00610697"/>
    <w:rsid w:val="0061239A"/>
    <w:rsid w:val="0062298E"/>
    <w:rsid w:val="00623598"/>
    <w:rsid w:val="00623979"/>
    <w:rsid w:val="00623BA9"/>
    <w:rsid w:val="0062557C"/>
    <w:rsid w:val="00625AB2"/>
    <w:rsid w:val="00631B4A"/>
    <w:rsid w:val="00633029"/>
    <w:rsid w:val="00633E40"/>
    <w:rsid w:val="00641982"/>
    <w:rsid w:val="0064406E"/>
    <w:rsid w:val="006442DF"/>
    <w:rsid w:val="0064444E"/>
    <w:rsid w:val="006465AB"/>
    <w:rsid w:val="00646ED5"/>
    <w:rsid w:val="00647711"/>
    <w:rsid w:val="00651E73"/>
    <w:rsid w:val="0065208E"/>
    <w:rsid w:val="00653936"/>
    <w:rsid w:val="00656B1D"/>
    <w:rsid w:val="00656EEF"/>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A68"/>
    <w:rsid w:val="006B0D38"/>
    <w:rsid w:val="006B1D76"/>
    <w:rsid w:val="006B20B4"/>
    <w:rsid w:val="006B3AB9"/>
    <w:rsid w:val="006B4FBB"/>
    <w:rsid w:val="006B59C4"/>
    <w:rsid w:val="006B5EC0"/>
    <w:rsid w:val="006B7D15"/>
    <w:rsid w:val="006C3D72"/>
    <w:rsid w:val="006C45BA"/>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054"/>
    <w:rsid w:val="006F736E"/>
    <w:rsid w:val="006F7C62"/>
    <w:rsid w:val="00704042"/>
    <w:rsid w:val="0071118B"/>
    <w:rsid w:val="007133B5"/>
    <w:rsid w:val="007140BA"/>
    <w:rsid w:val="0071574F"/>
    <w:rsid w:val="00716307"/>
    <w:rsid w:val="00716A85"/>
    <w:rsid w:val="00717E7B"/>
    <w:rsid w:val="00720E26"/>
    <w:rsid w:val="00722637"/>
    <w:rsid w:val="00725291"/>
    <w:rsid w:val="00730242"/>
    <w:rsid w:val="00730BAA"/>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53D4"/>
    <w:rsid w:val="00760AD1"/>
    <w:rsid w:val="00760D93"/>
    <w:rsid w:val="00761133"/>
    <w:rsid w:val="007619FB"/>
    <w:rsid w:val="00763AF2"/>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381B"/>
    <w:rsid w:val="007B56C0"/>
    <w:rsid w:val="007B6F61"/>
    <w:rsid w:val="007B7700"/>
    <w:rsid w:val="007C024F"/>
    <w:rsid w:val="007C10F3"/>
    <w:rsid w:val="007C46B5"/>
    <w:rsid w:val="007C6A05"/>
    <w:rsid w:val="007D0868"/>
    <w:rsid w:val="007D13D9"/>
    <w:rsid w:val="007D2E3F"/>
    <w:rsid w:val="007D3430"/>
    <w:rsid w:val="007D3593"/>
    <w:rsid w:val="007D5BC0"/>
    <w:rsid w:val="007D6321"/>
    <w:rsid w:val="007D71B4"/>
    <w:rsid w:val="007D77B2"/>
    <w:rsid w:val="007D7B7B"/>
    <w:rsid w:val="007E0809"/>
    <w:rsid w:val="007E12A1"/>
    <w:rsid w:val="007E7814"/>
    <w:rsid w:val="007F1052"/>
    <w:rsid w:val="007F49BB"/>
    <w:rsid w:val="007F5314"/>
    <w:rsid w:val="007F60AC"/>
    <w:rsid w:val="007F625C"/>
    <w:rsid w:val="007F63D0"/>
    <w:rsid w:val="007F6D48"/>
    <w:rsid w:val="007F6F78"/>
    <w:rsid w:val="007F7114"/>
    <w:rsid w:val="007F730F"/>
    <w:rsid w:val="00800060"/>
    <w:rsid w:val="008009B0"/>
    <w:rsid w:val="00800C95"/>
    <w:rsid w:val="00803BB3"/>
    <w:rsid w:val="00804036"/>
    <w:rsid w:val="008059AB"/>
    <w:rsid w:val="008071A7"/>
    <w:rsid w:val="00807CCB"/>
    <w:rsid w:val="008101FC"/>
    <w:rsid w:val="008108E8"/>
    <w:rsid w:val="0081353F"/>
    <w:rsid w:val="00816407"/>
    <w:rsid w:val="00821226"/>
    <w:rsid w:val="00821E37"/>
    <w:rsid w:val="00823CC6"/>
    <w:rsid w:val="00825809"/>
    <w:rsid w:val="00825F93"/>
    <w:rsid w:val="00831982"/>
    <w:rsid w:val="0083257F"/>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33CD"/>
    <w:rsid w:val="00887FCC"/>
    <w:rsid w:val="00891B08"/>
    <w:rsid w:val="00893524"/>
    <w:rsid w:val="00893FAC"/>
    <w:rsid w:val="0089404C"/>
    <w:rsid w:val="008A03C9"/>
    <w:rsid w:val="008A0859"/>
    <w:rsid w:val="008A1075"/>
    <w:rsid w:val="008A160D"/>
    <w:rsid w:val="008A28F0"/>
    <w:rsid w:val="008A53D4"/>
    <w:rsid w:val="008A5C0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30A02"/>
    <w:rsid w:val="00931FBC"/>
    <w:rsid w:val="009401C7"/>
    <w:rsid w:val="009526A4"/>
    <w:rsid w:val="00953265"/>
    <w:rsid w:val="00953CA5"/>
    <w:rsid w:val="009546D0"/>
    <w:rsid w:val="0096004A"/>
    <w:rsid w:val="00961770"/>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7E5D"/>
    <w:rsid w:val="009A56D9"/>
    <w:rsid w:val="009A664B"/>
    <w:rsid w:val="009A7FC5"/>
    <w:rsid w:val="009B0294"/>
    <w:rsid w:val="009B0462"/>
    <w:rsid w:val="009B0DBA"/>
    <w:rsid w:val="009B267A"/>
    <w:rsid w:val="009B542F"/>
    <w:rsid w:val="009B6E5E"/>
    <w:rsid w:val="009B7EF8"/>
    <w:rsid w:val="009C11B1"/>
    <w:rsid w:val="009C13F9"/>
    <w:rsid w:val="009C402F"/>
    <w:rsid w:val="009C5A69"/>
    <w:rsid w:val="009D1437"/>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44ED"/>
    <w:rsid w:val="00A1609F"/>
    <w:rsid w:val="00A22594"/>
    <w:rsid w:val="00A22FC1"/>
    <w:rsid w:val="00A2484D"/>
    <w:rsid w:val="00A258C2"/>
    <w:rsid w:val="00A261DF"/>
    <w:rsid w:val="00A276D0"/>
    <w:rsid w:val="00A27C72"/>
    <w:rsid w:val="00A305BA"/>
    <w:rsid w:val="00A32610"/>
    <w:rsid w:val="00A35122"/>
    <w:rsid w:val="00A354D5"/>
    <w:rsid w:val="00A359F6"/>
    <w:rsid w:val="00A369A0"/>
    <w:rsid w:val="00A405DB"/>
    <w:rsid w:val="00A44C4E"/>
    <w:rsid w:val="00A54E67"/>
    <w:rsid w:val="00A559D5"/>
    <w:rsid w:val="00A57051"/>
    <w:rsid w:val="00A602B0"/>
    <w:rsid w:val="00A60666"/>
    <w:rsid w:val="00A60DB0"/>
    <w:rsid w:val="00A618D1"/>
    <w:rsid w:val="00A666DE"/>
    <w:rsid w:val="00A702FC"/>
    <w:rsid w:val="00A70CFC"/>
    <w:rsid w:val="00A71CCB"/>
    <w:rsid w:val="00A72D3C"/>
    <w:rsid w:val="00A772EF"/>
    <w:rsid w:val="00A77F8A"/>
    <w:rsid w:val="00A80881"/>
    <w:rsid w:val="00A82FEA"/>
    <w:rsid w:val="00A8408D"/>
    <w:rsid w:val="00A9472C"/>
    <w:rsid w:val="00AA0A77"/>
    <w:rsid w:val="00AA4A78"/>
    <w:rsid w:val="00AA5259"/>
    <w:rsid w:val="00AA542A"/>
    <w:rsid w:val="00AA7CF3"/>
    <w:rsid w:val="00AB0454"/>
    <w:rsid w:val="00AB1D20"/>
    <w:rsid w:val="00AB4A79"/>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20527"/>
    <w:rsid w:val="00B2081E"/>
    <w:rsid w:val="00B219FF"/>
    <w:rsid w:val="00B227C4"/>
    <w:rsid w:val="00B229A7"/>
    <w:rsid w:val="00B23A76"/>
    <w:rsid w:val="00B269D8"/>
    <w:rsid w:val="00B26FFA"/>
    <w:rsid w:val="00B36A6C"/>
    <w:rsid w:val="00B40B55"/>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70E30"/>
    <w:rsid w:val="00B715D6"/>
    <w:rsid w:val="00B7167E"/>
    <w:rsid w:val="00B7392D"/>
    <w:rsid w:val="00B74005"/>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DD4"/>
    <w:rsid w:val="00BA4CDF"/>
    <w:rsid w:val="00BB2E58"/>
    <w:rsid w:val="00BB52F5"/>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01DF"/>
    <w:rsid w:val="00C0578A"/>
    <w:rsid w:val="00C06CDD"/>
    <w:rsid w:val="00C1061F"/>
    <w:rsid w:val="00C10AC0"/>
    <w:rsid w:val="00C11B55"/>
    <w:rsid w:val="00C11CB1"/>
    <w:rsid w:val="00C16E0E"/>
    <w:rsid w:val="00C229BF"/>
    <w:rsid w:val="00C25779"/>
    <w:rsid w:val="00C3150F"/>
    <w:rsid w:val="00C331DC"/>
    <w:rsid w:val="00C338DB"/>
    <w:rsid w:val="00C33B68"/>
    <w:rsid w:val="00C3580C"/>
    <w:rsid w:val="00C37602"/>
    <w:rsid w:val="00C47C47"/>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4101"/>
    <w:rsid w:val="00C75274"/>
    <w:rsid w:val="00C77AFE"/>
    <w:rsid w:val="00C80386"/>
    <w:rsid w:val="00C8108C"/>
    <w:rsid w:val="00C82FDB"/>
    <w:rsid w:val="00C83113"/>
    <w:rsid w:val="00C8352C"/>
    <w:rsid w:val="00C909AC"/>
    <w:rsid w:val="00C93118"/>
    <w:rsid w:val="00C93AE1"/>
    <w:rsid w:val="00C940BF"/>
    <w:rsid w:val="00C947EB"/>
    <w:rsid w:val="00C95610"/>
    <w:rsid w:val="00C95715"/>
    <w:rsid w:val="00C968B4"/>
    <w:rsid w:val="00C971F9"/>
    <w:rsid w:val="00C97317"/>
    <w:rsid w:val="00CA1B7B"/>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4387"/>
    <w:rsid w:val="00CE0215"/>
    <w:rsid w:val="00CE5E1A"/>
    <w:rsid w:val="00CE6A7A"/>
    <w:rsid w:val="00CE7F7E"/>
    <w:rsid w:val="00CF025B"/>
    <w:rsid w:val="00CF0602"/>
    <w:rsid w:val="00CF1711"/>
    <w:rsid w:val="00CF1C87"/>
    <w:rsid w:val="00CF1E9D"/>
    <w:rsid w:val="00CF22B9"/>
    <w:rsid w:val="00CF2D7E"/>
    <w:rsid w:val="00CF3F70"/>
    <w:rsid w:val="00D0233D"/>
    <w:rsid w:val="00D023EE"/>
    <w:rsid w:val="00D0240D"/>
    <w:rsid w:val="00D040A1"/>
    <w:rsid w:val="00D04291"/>
    <w:rsid w:val="00D0436A"/>
    <w:rsid w:val="00D111F5"/>
    <w:rsid w:val="00D12861"/>
    <w:rsid w:val="00D14DDC"/>
    <w:rsid w:val="00D20378"/>
    <w:rsid w:val="00D2214C"/>
    <w:rsid w:val="00D23962"/>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65D"/>
    <w:rsid w:val="00D558F9"/>
    <w:rsid w:val="00D57547"/>
    <w:rsid w:val="00D60137"/>
    <w:rsid w:val="00D605B8"/>
    <w:rsid w:val="00D6173A"/>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B11AA"/>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3D24"/>
    <w:rsid w:val="00E05701"/>
    <w:rsid w:val="00E0753C"/>
    <w:rsid w:val="00E07EE4"/>
    <w:rsid w:val="00E11488"/>
    <w:rsid w:val="00E12B5E"/>
    <w:rsid w:val="00E158A2"/>
    <w:rsid w:val="00E16F62"/>
    <w:rsid w:val="00E1750C"/>
    <w:rsid w:val="00E22D17"/>
    <w:rsid w:val="00E26992"/>
    <w:rsid w:val="00E30502"/>
    <w:rsid w:val="00E359B9"/>
    <w:rsid w:val="00E37B8A"/>
    <w:rsid w:val="00E41D82"/>
    <w:rsid w:val="00E42135"/>
    <w:rsid w:val="00E42492"/>
    <w:rsid w:val="00E426E5"/>
    <w:rsid w:val="00E43030"/>
    <w:rsid w:val="00E43A3A"/>
    <w:rsid w:val="00E44532"/>
    <w:rsid w:val="00E4464A"/>
    <w:rsid w:val="00E47137"/>
    <w:rsid w:val="00E512B0"/>
    <w:rsid w:val="00E527E9"/>
    <w:rsid w:val="00E5372B"/>
    <w:rsid w:val="00E5768A"/>
    <w:rsid w:val="00E61736"/>
    <w:rsid w:val="00E61CDC"/>
    <w:rsid w:val="00E6487C"/>
    <w:rsid w:val="00E64C9D"/>
    <w:rsid w:val="00E6544B"/>
    <w:rsid w:val="00E65876"/>
    <w:rsid w:val="00E718A6"/>
    <w:rsid w:val="00E80FBE"/>
    <w:rsid w:val="00E81E9F"/>
    <w:rsid w:val="00E82183"/>
    <w:rsid w:val="00E84C74"/>
    <w:rsid w:val="00E85F6A"/>
    <w:rsid w:val="00E909DA"/>
    <w:rsid w:val="00E9331A"/>
    <w:rsid w:val="00E96B6D"/>
    <w:rsid w:val="00E97E4C"/>
    <w:rsid w:val="00E97F75"/>
    <w:rsid w:val="00EA5044"/>
    <w:rsid w:val="00EA7D5B"/>
    <w:rsid w:val="00EB0F82"/>
    <w:rsid w:val="00EB118F"/>
    <w:rsid w:val="00EB1F53"/>
    <w:rsid w:val="00EB4683"/>
    <w:rsid w:val="00EB602D"/>
    <w:rsid w:val="00EB7E2E"/>
    <w:rsid w:val="00EC05E8"/>
    <w:rsid w:val="00EC20F1"/>
    <w:rsid w:val="00EC2289"/>
    <w:rsid w:val="00EC2B3F"/>
    <w:rsid w:val="00EC30C2"/>
    <w:rsid w:val="00EC3BD7"/>
    <w:rsid w:val="00EC3C5B"/>
    <w:rsid w:val="00EC3FA1"/>
    <w:rsid w:val="00EC5EF3"/>
    <w:rsid w:val="00EC6EDE"/>
    <w:rsid w:val="00EC73DD"/>
    <w:rsid w:val="00ED0DA7"/>
    <w:rsid w:val="00ED2FE7"/>
    <w:rsid w:val="00ED3805"/>
    <w:rsid w:val="00ED3841"/>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95B"/>
    <w:rsid w:val="00F46A3F"/>
    <w:rsid w:val="00F47518"/>
    <w:rsid w:val="00F5261B"/>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3C47"/>
    <w:rsid w:val="00FA4749"/>
    <w:rsid w:val="00FA53B1"/>
    <w:rsid w:val="00FA6F2C"/>
    <w:rsid w:val="00FB0CC5"/>
    <w:rsid w:val="00FB0D21"/>
    <w:rsid w:val="00FB29FB"/>
    <w:rsid w:val="00FB31FA"/>
    <w:rsid w:val="00FB3BFF"/>
    <w:rsid w:val="00FB3EB6"/>
    <w:rsid w:val="00FB5D65"/>
    <w:rsid w:val="00FB6232"/>
    <w:rsid w:val="00FC2047"/>
    <w:rsid w:val="00FC2763"/>
    <w:rsid w:val="00FC322D"/>
    <w:rsid w:val="00FD13B7"/>
    <w:rsid w:val="00FD259F"/>
    <w:rsid w:val="00FD43DC"/>
    <w:rsid w:val="00FD56CC"/>
    <w:rsid w:val="00FD5A54"/>
    <w:rsid w:val="00FD5D76"/>
    <w:rsid w:val="00FD6179"/>
    <w:rsid w:val="00FD6E37"/>
    <w:rsid w:val="00FD7A4A"/>
    <w:rsid w:val="00FE0406"/>
    <w:rsid w:val="00FE0D65"/>
    <w:rsid w:val="00FE1978"/>
    <w:rsid w:val="00FE2A23"/>
    <w:rsid w:val="00FE327A"/>
    <w:rsid w:val="00FE3EF9"/>
    <w:rsid w:val="00FE7819"/>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FB53FB"/>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72"/>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EBCDE-8D1A-4EDC-B73A-1880B0C60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5</Pages>
  <Words>1580</Words>
  <Characters>8693</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10253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33</cp:revision>
  <cp:lastPrinted>2018-03-21T21:05:00Z</cp:lastPrinted>
  <dcterms:created xsi:type="dcterms:W3CDTF">2018-01-31T17:57:00Z</dcterms:created>
  <dcterms:modified xsi:type="dcterms:W3CDTF">2018-03-21T22:27:00Z</dcterms:modified>
</cp:coreProperties>
</file>