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242A" w:rsidRDefault="005D242A" w:rsidP="007742A1">
      <w:pPr>
        <w:outlineLvl w:val="4"/>
        <w:rPr>
          <w:rFonts w:ascii="Arial" w:hAnsi="Arial" w:cs="Arial"/>
          <w:b/>
          <w:bCs/>
          <w:iCs/>
          <w:sz w:val="26"/>
          <w:szCs w:val="22"/>
          <w:lang w:val="es-CR"/>
        </w:rPr>
      </w:pPr>
    </w:p>
    <w:p w:rsidR="007742A1" w:rsidRPr="00D958BC" w:rsidRDefault="007742A1" w:rsidP="007742A1">
      <w:pPr>
        <w:outlineLvl w:val="4"/>
        <w:rPr>
          <w:rFonts w:ascii="Arial" w:hAnsi="Arial" w:cs="Arial"/>
          <w:b/>
          <w:bCs/>
          <w:iCs/>
          <w:sz w:val="26"/>
          <w:szCs w:val="22"/>
          <w:lang w:val="es-CR"/>
        </w:rPr>
      </w:pPr>
      <w:r w:rsidRPr="00D958BC">
        <w:rPr>
          <w:rFonts w:ascii="Arial" w:hAnsi="Arial" w:cs="Arial"/>
          <w:b/>
          <w:bCs/>
          <w:iCs/>
          <w:sz w:val="26"/>
          <w:szCs w:val="22"/>
          <w:lang w:val="es-CR"/>
        </w:rPr>
        <w:t>SCI-</w:t>
      </w:r>
      <w:r w:rsidR="00A44C4E">
        <w:rPr>
          <w:rFonts w:ascii="Arial" w:hAnsi="Arial" w:cs="Arial"/>
          <w:b/>
          <w:bCs/>
          <w:iCs/>
          <w:sz w:val="26"/>
          <w:szCs w:val="22"/>
          <w:lang w:val="es-CR"/>
        </w:rPr>
        <w:t>156</w:t>
      </w:r>
      <w:r w:rsidRPr="00D958BC">
        <w:rPr>
          <w:rFonts w:ascii="Arial" w:hAnsi="Arial" w:cs="Arial"/>
          <w:b/>
          <w:bCs/>
          <w:iCs/>
          <w:sz w:val="26"/>
          <w:szCs w:val="22"/>
          <w:lang w:val="es-CR"/>
        </w:rPr>
        <w:t>-201</w:t>
      </w:r>
      <w:r w:rsidR="006F7054">
        <w:rPr>
          <w:rFonts w:ascii="Arial" w:hAnsi="Arial" w:cs="Arial"/>
          <w:b/>
          <w:bCs/>
          <w:iCs/>
          <w:sz w:val="26"/>
          <w:szCs w:val="22"/>
          <w:lang w:val="es-CR"/>
        </w:rPr>
        <w:t>8</w:t>
      </w:r>
    </w:p>
    <w:p w:rsidR="007742A1" w:rsidRPr="009912AB" w:rsidRDefault="007742A1" w:rsidP="00337455">
      <w:pPr>
        <w:tabs>
          <w:tab w:val="left" w:pos="6612"/>
        </w:tabs>
        <w:rPr>
          <w:rFonts w:ascii="Arial" w:eastAsia="Cambria" w:hAnsi="Arial" w:cs="Arial"/>
          <w:b/>
          <w:bCs/>
          <w:iCs/>
          <w:sz w:val="40"/>
          <w:szCs w:val="44"/>
          <w:lang w:val="es-ES_tradnl" w:eastAsia="en-US"/>
        </w:rPr>
      </w:pPr>
      <w:r w:rsidRPr="00D958BC">
        <w:rPr>
          <w:rFonts w:ascii="Arial" w:eastAsia="Cambria" w:hAnsi="Arial" w:cs="Arial"/>
          <w:b/>
          <w:bCs/>
          <w:iCs/>
          <w:sz w:val="40"/>
          <w:szCs w:val="44"/>
          <w:lang w:val="es-ES_tradnl" w:eastAsia="en-US"/>
        </w:rPr>
        <w:t xml:space="preserve">Comunicación de acuerdo </w:t>
      </w:r>
      <w:r w:rsidR="00337455">
        <w:rPr>
          <w:rFonts w:ascii="Arial" w:eastAsia="Cambria" w:hAnsi="Arial" w:cs="Arial"/>
          <w:b/>
          <w:bCs/>
          <w:iCs/>
          <w:sz w:val="40"/>
          <w:szCs w:val="44"/>
          <w:lang w:val="es-ES_tradnl" w:eastAsia="en-US"/>
        </w:rPr>
        <w:tab/>
      </w:r>
    </w:p>
    <w:p w:rsidR="007742A1" w:rsidRPr="00D958BC" w:rsidRDefault="007742A1" w:rsidP="007742A1">
      <w:pPr>
        <w:rPr>
          <w:rFonts w:ascii="Cambria" w:eastAsia="Cambria" w:hAnsi="Cambria" w:cs="Arial"/>
          <w:bCs/>
          <w:iCs/>
          <w:sz w:val="16"/>
          <w:szCs w:val="16"/>
          <w:lang w:val="es-ES_tradnl" w:eastAsia="en-US"/>
        </w:rPr>
      </w:pPr>
    </w:p>
    <w:tbl>
      <w:tblPr>
        <w:tblW w:w="9476" w:type="dxa"/>
        <w:tblInd w:w="108" w:type="dxa"/>
        <w:tblLayout w:type="fixed"/>
        <w:tblLook w:val="01E0" w:firstRow="1" w:lastRow="1" w:firstColumn="1" w:lastColumn="1" w:noHBand="0" w:noVBand="0"/>
      </w:tblPr>
      <w:tblGrid>
        <w:gridCol w:w="1394"/>
        <w:gridCol w:w="8082"/>
      </w:tblGrid>
      <w:tr w:rsidR="007742A1" w:rsidRPr="00D958BC" w:rsidTr="0073629D">
        <w:trPr>
          <w:trHeight w:val="643"/>
        </w:trPr>
        <w:tc>
          <w:tcPr>
            <w:tcW w:w="1394" w:type="dxa"/>
          </w:tcPr>
          <w:p w:rsidR="007742A1" w:rsidRPr="00D958BC" w:rsidRDefault="007742A1" w:rsidP="007742A1">
            <w:pPr>
              <w:tabs>
                <w:tab w:val="right" w:pos="2100"/>
                <w:tab w:val="left" w:pos="2694"/>
              </w:tabs>
              <w:rPr>
                <w:rFonts w:ascii="Arial" w:eastAsia="SimSun" w:hAnsi="Arial" w:cs="Arial"/>
                <w:b/>
                <w:iCs/>
                <w:lang w:val="es-ES_tradnl" w:eastAsia="en-US"/>
              </w:rPr>
            </w:pPr>
            <w:r w:rsidRPr="00D958BC">
              <w:rPr>
                <w:rFonts w:ascii="Arial" w:eastAsia="SimSun" w:hAnsi="Arial" w:cs="Arial"/>
                <w:b/>
                <w:iCs/>
                <w:lang w:val="es-ES_tradnl" w:eastAsia="en-US"/>
              </w:rPr>
              <w:t>Para:</w:t>
            </w:r>
          </w:p>
        </w:tc>
        <w:tc>
          <w:tcPr>
            <w:tcW w:w="8082" w:type="dxa"/>
          </w:tcPr>
          <w:p w:rsidR="003F0538" w:rsidRDefault="00D23962" w:rsidP="00337455">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 </w:t>
            </w:r>
            <w:r w:rsidR="00190010" w:rsidRPr="003F0538">
              <w:rPr>
                <w:rFonts w:ascii="Arial" w:eastAsia="Cambria" w:hAnsi="Arial" w:cs="Arial"/>
                <w:sz w:val="22"/>
                <w:szCs w:val="22"/>
                <w:lang w:val="es-ES_tradnl" w:eastAsia="en-US"/>
              </w:rPr>
              <w:t>Dr. Julio Calvo Alvarado</w:t>
            </w:r>
            <w:r w:rsidR="0090700F" w:rsidRPr="003F0538">
              <w:rPr>
                <w:rFonts w:ascii="Arial" w:eastAsia="Cambria" w:hAnsi="Arial" w:cs="Arial"/>
                <w:sz w:val="22"/>
                <w:szCs w:val="22"/>
                <w:lang w:val="es-ES_tradnl" w:eastAsia="en-US"/>
              </w:rPr>
              <w:t>, Rector</w:t>
            </w:r>
          </w:p>
          <w:p w:rsidR="00A44C4E" w:rsidRDefault="00A44C4E" w:rsidP="00337455">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 MAU. Tatiana Fernández Martín, Directora Oficina de Planificación Institucional</w:t>
            </w:r>
          </w:p>
          <w:p w:rsidR="00E527E9" w:rsidRDefault="00E527E9" w:rsidP="00D23962">
            <w:pPr>
              <w:ind w:left="45"/>
              <w:jc w:val="both"/>
              <w:rPr>
                <w:rFonts w:ascii="Arial" w:eastAsia="Cambria" w:hAnsi="Arial" w:cs="Arial"/>
                <w:sz w:val="22"/>
                <w:szCs w:val="22"/>
                <w:lang w:val="es-ES_tradnl" w:eastAsia="en-US"/>
              </w:rPr>
            </w:pPr>
          </w:p>
          <w:p w:rsidR="00302A99" w:rsidRPr="00302A99" w:rsidRDefault="00302A99" w:rsidP="00C55D84">
            <w:pPr>
              <w:jc w:val="both"/>
              <w:rPr>
                <w:rFonts w:ascii="Arial" w:eastAsia="Cambria" w:hAnsi="Arial" w:cs="Arial"/>
                <w:sz w:val="22"/>
                <w:szCs w:val="22"/>
                <w:lang w:val="es-ES_tradnl" w:eastAsia="en-US"/>
              </w:rPr>
            </w:pPr>
          </w:p>
        </w:tc>
      </w:tr>
      <w:tr w:rsidR="007742A1" w:rsidRPr="00D958BC" w:rsidTr="0073629D">
        <w:trPr>
          <w:trHeight w:val="632"/>
        </w:trPr>
        <w:tc>
          <w:tcPr>
            <w:tcW w:w="1394" w:type="dxa"/>
          </w:tcPr>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 xml:space="preserve">De: </w:t>
            </w:r>
          </w:p>
        </w:tc>
        <w:tc>
          <w:tcPr>
            <w:tcW w:w="8082" w:type="dxa"/>
          </w:tcPr>
          <w:p w:rsidR="00841F61" w:rsidRPr="00267FAF" w:rsidRDefault="00C55D84" w:rsidP="00841F61">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Máster Ana Damaris Quesada Murillo</w:t>
            </w:r>
            <w:r w:rsidR="00841F61">
              <w:rPr>
                <w:rFonts w:ascii="Arial" w:eastAsia="Cambria" w:hAnsi="Arial" w:cs="Arial"/>
                <w:sz w:val="22"/>
                <w:szCs w:val="22"/>
                <w:lang w:val="es-ES_tradnl" w:eastAsia="en-US"/>
              </w:rPr>
              <w:t>, Directora Ejecutiva</w:t>
            </w:r>
          </w:p>
          <w:p w:rsidR="00841F61" w:rsidRPr="00267FAF" w:rsidRDefault="00841F61" w:rsidP="00841F61">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Consejo </w:t>
            </w:r>
            <w:r w:rsidRPr="00267FAF">
              <w:rPr>
                <w:rFonts w:ascii="Arial" w:eastAsia="Cambria" w:hAnsi="Arial" w:cs="Arial"/>
                <w:sz w:val="22"/>
                <w:szCs w:val="22"/>
                <w:lang w:val="es-ES_tradnl" w:eastAsia="en-US"/>
              </w:rPr>
              <w:t>Institucional</w:t>
            </w:r>
          </w:p>
          <w:p w:rsidR="007742A1" w:rsidRPr="007F1052" w:rsidRDefault="00841F61" w:rsidP="00841F61">
            <w:pPr>
              <w:ind w:left="45"/>
              <w:jc w:val="both"/>
              <w:rPr>
                <w:rFonts w:ascii="Arial" w:eastAsia="Cambria" w:hAnsi="Arial" w:cs="Arial"/>
                <w:sz w:val="20"/>
                <w:szCs w:val="20"/>
                <w:lang w:val="es-ES_tradnl" w:eastAsia="en-US"/>
              </w:rPr>
            </w:pPr>
            <w:r w:rsidRPr="00267FAF">
              <w:rPr>
                <w:rFonts w:ascii="Arial" w:eastAsia="Cambria" w:hAnsi="Arial" w:cs="Arial"/>
                <w:sz w:val="22"/>
                <w:szCs w:val="22"/>
                <w:lang w:val="es-ES_tradnl" w:eastAsia="en-US"/>
              </w:rPr>
              <w:t>Instituto Tecnológico de Costa Rica</w:t>
            </w:r>
          </w:p>
        </w:tc>
      </w:tr>
      <w:tr w:rsidR="007742A1" w:rsidRPr="00D958BC" w:rsidTr="0073629D">
        <w:trPr>
          <w:trHeight w:val="275"/>
        </w:trPr>
        <w:tc>
          <w:tcPr>
            <w:tcW w:w="1394" w:type="dxa"/>
          </w:tcPr>
          <w:p w:rsidR="007742A1" w:rsidRPr="00D958BC" w:rsidRDefault="007742A1" w:rsidP="007742A1">
            <w:pPr>
              <w:rPr>
                <w:rFonts w:ascii="Arial" w:eastAsia="SimSun" w:hAnsi="Arial" w:cs="Arial"/>
                <w:b/>
                <w:lang w:val="es-ES_tradnl" w:eastAsia="en-US"/>
              </w:rPr>
            </w:pPr>
          </w:p>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Fecha:</w:t>
            </w:r>
          </w:p>
        </w:tc>
        <w:tc>
          <w:tcPr>
            <w:tcW w:w="8082" w:type="dxa"/>
          </w:tcPr>
          <w:p w:rsidR="007742A1" w:rsidRPr="007F1052" w:rsidRDefault="007742A1" w:rsidP="007742A1">
            <w:pPr>
              <w:tabs>
                <w:tab w:val="right" w:pos="2410"/>
                <w:tab w:val="left" w:pos="2694"/>
              </w:tabs>
              <w:rPr>
                <w:rFonts w:ascii="Arial" w:eastAsia="Cambria" w:hAnsi="Arial" w:cs="Arial"/>
                <w:b/>
                <w:sz w:val="20"/>
                <w:szCs w:val="20"/>
                <w:lang w:eastAsia="en-US"/>
              </w:rPr>
            </w:pPr>
          </w:p>
          <w:p w:rsidR="007742A1" w:rsidRPr="00267FAF" w:rsidRDefault="007B381B" w:rsidP="000B5852">
            <w:pPr>
              <w:jc w:val="both"/>
              <w:rPr>
                <w:rFonts w:ascii="Arial" w:eastAsia="Cambria" w:hAnsi="Arial" w:cs="Arial"/>
                <w:b/>
                <w:sz w:val="22"/>
                <w:szCs w:val="22"/>
                <w:lang w:val="es-ES_tradnl" w:eastAsia="en-US"/>
              </w:rPr>
            </w:pPr>
            <w:r>
              <w:rPr>
                <w:rFonts w:ascii="Arial" w:eastAsia="Cambria" w:hAnsi="Arial" w:cs="Arial"/>
                <w:b/>
                <w:sz w:val="22"/>
                <w:szCs w:val="22"/>
                <w:lang w:val="es-ES_tradnl" w:eastAsia="en-US"/>
              </w:rPr>
              <w:t>2</w:t>
            </w:r>
            <w:r w:rsidR="005E1B2D">
              <w:rPr>
                <w:rFonts w:ascii="Arial" w:eastAsia="Cambria" w:hAnsi="Arial" w:cs="Arial"/>
                <w:b/>
                <w:sz w:val="22"/>
                <w:szCs w:val="22"/>
                <w:lang w:val="es-ES_tradnl" w:eastAsia="en-US"/>
              </w:rPr>
              <w:t>8</w:t>
            </w:r>
            <w:r w:rsidR="00C001DF">
              <w:rPr>
                <w:rFonts w:ascii="Arial" w:eastAsia="Cambria" w:hAnsi="Arial" w:cs="Arial"/>
                <w:b/>
                <w:sz w:val="22"/>
                <w:szCs w:val="22"/>
                <w:lang w:val="es-ES_tradnl" w:eastAsia="en-US"/>
              </w:rPr>
              <w:t xml:space="preserve"> </w:t>
            </w:r>
            <w:r w:rsidR="007742A1" w:rsidRPr="00267FAF">
              <w:rPr>
                <w:rFonts w:ascii="Arial" w:eastAsia="Cambria" w:hAnsi="Arial" w:cs="Arial"/>
                <w:b/>
                <w:sz w:val="22"/>
                <w:szCs w:val="22"/>
                <w:lang w:val="es-ES_tradnl" w:eastAsia="en-US"/>
              </w:rPr>
              <w:t xml:space="preserve">de </w:t>
            </w:r>
            <w:r w:rsidR="00C55D84">
              <w:rPr>
                <w:rFonts w:ascii="Arial" w:eastAsia="Cambria" w:hAnsi="Arial" w:cs="Arial"/>
                <w:b/>
                <w:sz w:val="22"/>
                <w:szCs w:val="22"/>
                <w:lang w:val="es-ES_tradnl" w:eastAsia="en-US"/>
              </w:rPr>
              <w:t>febrero</w:t>
            </w:r>
            <w:r w:rsidR="007742A1" w:rsidRPr="00267FAF">
              <w:rPr>
                <w:rFonts w:ascii="Arial" w:eastAsia="Cambria" w:hAnsi="Arial" w:cs="Arial"/>
                <w:b/>
                <w:sz w:val="22"/>
                <w:szCs w:val="22"/>
                <w:lang w:val="es-ES_tradnl" w:eastAsia="en-US"/>
              </w:rPr>
              <w:t xml:space="preserve"> de 201</w:t>
            </w:r>
            <w:r w:rsidR="003B6DC0">
              <w:rPr>
                <w:rFonts w:ascii="Arial" w:eastAsia="Cambria" w:hAnsi="Arial" w:cs="Arial"/>
                <w:b/>
                <w:sz w:val="22"/>
                <w:szCs w:val="22"/>
                <w:lang w:val="es-ES_tradnl" w:eastAsia="en-US"/>
              </w:rPr>
              <w:t>8</w:t>
            </w:r>
          </w:p>
          <w:p w:rsidR="007F1052" w:rsidRPr="007F1052" w:rsidRDefault="007F1052" w:rsidP="000B5852">
            <w:pPr>
              <w:jc w:val="both"/>
              <w:rPr>
                <w:rFonts w:ascii="Arial" w:eastAsia="Cambria" w:hAnsi="Arial" w:cs="Arial"/>
                <w:b/>
                <w:sz w:val="20"/>
                <w:szCs w:val="20"/>
                <w:lang w:val="es-ES_tradnl" w:eastAsia="en-US"/>
              </w:rPr>
            </w:pPr>
          </w:p>
        </w:tc>
      </w:tr>
      <w:tr w:rsidR="00A2484D" w:rsidRPr="00A2484D" w:rsidTr="0073629D">
        <w:trPr>
          <w:trHeight w:val="275"/>
        </w:trPr>
        <w:tc>
          <w:tcPr>
            <w:tcW w:w="1394" w:type="dxa"/>
          </w:tcPr>
          <w:p w:rsidR="007742A1" w:rsidRPr="00D958BC" w:rsidRDefault="007742A1" w:rsidP="007742A1">
            <w:pPr>
              <w:rPr>
                <w:rFonts w:ascii="Arial" w:eastAsia="SimSun" w:hAnsi="Arial" w:cs="Arial"/>
                <w:b/>
                <w:sz w:val="22"/>
                <w:szCs w:val="22"/>
                <w:lang w:val="es-ES_tradnl" w:eastAsia="en-US"/>
              </w:rPr>
            </w:pPr>
            <w:r w:rsidRPr="00D958BC">
              <w:rPr>
                <w:rFonts w:ascii="Arial" w:eastAsia="SimSun" w:hAnsi="Arial" w:cs="Arial"/>
                <w:b/>
                <w:sz w:val="22"/>
                <w:szCs w:val="22"/>
                <w:lang w:val="es-ES_tradnl" w:eastAsia="en-US"/>
              </w:rPr>
              <w:t>Asunto:</w:t>
            </w:r>
          </w:p>
        </w:tc>
        <w:tc>
          <w:tcPr>
            <w:tcW w:w="8082" w:type="dxa"/>
          </w:tcPr>
          <w:p w:rsidR="00821E37" w:rsidRPr="007F1052" w:rsidRDefault="007742A1" w:rsidP="00FB31FA">
            <w:pPr>
              <w:ind w:left="73"/>
              <w:jc w:val="both"/>
              <w:rPr>
                <w:rFonts w:ascii="Arial" w:eastAsia="Cambria" w:hAnsi="Arial" w:cs="Arial"/>
                <w:b/>
                <w:sz w:val="20"/>
                <w:szCs w:val="20"/>
                <w:highlight w:val="yellow"/>
                <w:lang w:val="es-CR" w:eastAsia="en-US"/>
              </w:rPr>
            </w:pPr>
            <w:r w:rsidRPr="00267FAF">
              <w:rPr>
                <w:rFonts w:ascii="Arial" w:eastAsia="Calibri" w:hAnsi="Arial" w:cs="Arial"/>
                <w:b/>
                <w:sz w:val="22"/>
                <w:szCs w:val="22"/>
              </w:rPr>
              <w:t xml:space="preserve">Sesión Ordinaria No. </w:t>
            </w:r>
            <w:r w:rsidR="00337455" w:rsidRPr="00267FAF">
              <w:rPr>
                <w:rFonts w:ascii="Arial" w:eastAsia="Calibri" w:hAnsi="Arial" w:cs="Arial"/>
                <w:b/>
                <w:sz w:val="22"/>
                <w:szCs w:val="22"/>
              </w:rPr>
              <w:t>30</w:t>
            </w:r>
            <w:r w:rsidR="009C5A69">
              <w:rPr>
                <w:rFonts w:ascii="Arial" w:eastAsia="Calibri" w:hAnsi="Arial" w:cs="Arial"/>
                <w:b/>
                <w:sz w:val="22"/>
                <w:szCs w:val="22"/>
              </w:rPr>
              <w:t>5</w:t>
            </w:r>
            <w:r w:rsidR="005E1B2D">
              <w:rPr>
                <w:rFonts w:ascii="Arial" w:eastAsia="Calibri" w:hAnsi="Arial" w:cs="Arial"/>
                <w:b/>
                <w:sz w:val="22"/>
                <w:szCs w:val="22"/>
              </w:rPr>
              <w:t>8</w:t>
            </w:r>
            <w:r w:rsidRPr="00267FAF">
              <w:rPr>
                <w:rFonts w:ascii="Arial" w:eastAsia="Calibri" w:hAnsi="Arial" w:cs="Arial"/>
                <w:b/>
                <w:sz w:val="22"/>
                <w:szCs w:val="22"/>
              </w:rPr>
              <w:t>, Artículo</w:t>
            </w:r>
            <w:r w:rsidR="00437F0F" w:rsidRPr="00267FAF">
              <w:rPr>
                <w:rFonts w:ascii="Arial" w:eastAsia="Calibri" w:hAnsi="Arial" w:cs="Arial"/>
                <w:b/>
                <w:sz w:val="22"/>
                <w:szCs w:val="22"/>
              </w:rPr>
              <w:t xml:space="preserve"> </w:t>
            </w:r>
            <w:r w:rsidR="00FB31FA">
              <w:rPr>
                <w:rFonts w:ascii="Arial" w:eastAsia="Calibri" w:hAnsi="Arial" w:cs="Arial"/>
                <w:b/>
                <w:sz w:val="22"/>
                <w:szCs w:val="22"/>
              </w:rPr>
              <w:t>9</w:t>
            </w:r>
            <w:r w:rsidR="00302A99">
              <w:rPr>
                <w:rFonts w:ascii="Arial" w:eastAsia="Calibri" w:hAnsi="Arial" w:cs="Arial"/>
                <w:b/>
                <w:sz w:val="22"/>
                <w:szCs w:val="22"/>
              </w:rPr>
              <w:t>,</w:t>
            </w:r>
            <w:r w:rsidRPr="00267FAF">
              <w:rPr>
                <w:rFonts w:ascii="Arial" w:eastAsia="Calibri" w:hAnsi="Arial" w:cs="Arial"/>
                <w:b/>
                <w:sz w:val="22"/>
                <w:szCs w:val="22"/>
              </w:rPr>
              <w:t xml:space="preserve"> del </w:t>
            </w:r>
            <w:r w:rsidR="007B381B">
              <w:rPr>
                <w:rFonts w:ascii="Arial" w:eastAsia="Calibri" w:hAnsi="Arial" w:cs="Arial"/>
                <w:b/>
                <w:sz w:val="22"/>
                <w:szCs w:val="22"/>
              </w:rPr>
              <w:t>2</w:t>
            </w:r>
            <w:r w:rsidR="005E1B2D">
              <w:rPr>
                <w:rFonts w:ascii="Arial" w:eastAsia="Calibri" w:hAnsi="Arial" w:cs="Arial"/>
                <w:b/>
                <w:sz w:val="22"/>
                <w:szCs w:val="22"/>
              </w:rPr>
              <w:t>8</w:t>
            </w:r>
            <w:r w:rsidR="00C55D84">
              <w:rPr>
                <w:rFonts w:ascii="Arial" w:eastAsia="Calibri" w:hAnsi="Arial" w:cs="Arial"/>
                <w:b/>
                <w:sz w:val="22"/>
                <w:szCs w:val="22"/>
              </w:rPr>
              <w:t xml:space="preserve"> de febrero </w:t>
            </w:r>
            <w:r w:rsidR="00A772EF" w:rsidRPr="00267FAF">
              <w:rPr>
                <w:rFonts w:ascii="Arial" w:eastAsia="Calibri" w:hAnsi="Arial" w:cs="Arial"/>
                <w:b/>
                <w:sz w:val="22"/>
                <w:szCs w:val="22"/>
              </w:rPr>
              <w:t>de 201</w:t>
            </w:r>
            <w:r w:rsidR="003B6DC0">
              <w:rPr>
                <w:rFonts w:ascii="Arial" w:eastAsia="Calibri" w:hAnsi="Arial" w:cs="Arial"/>
                <w:b/>
                <w:sz w:val="22"/>
                <w:szCs w:val="22"/>
              </w:rPr>
              <w:t>8</w:t>
            </w:r>
            <w:r w:rsidR="00457DD8">
              <w:rPr>
                <w:rFonts w:ascii="Arial" w:eastAsia="Calibri" w:hAnsi="Arial" w:cs="Arial"/>
                <w:b/>
                <w:sz w:val="22"/>
                <w:szCs w:val="22"/>
              </w:rPr>
              <w:t xml:space="preserve">. </w:t>
            </w:r>
            <w:r w:rsidR="00FA3C47">
              <w:rPr>
                <w:rFonts w:ascii="Arial" w:eastAsia="Calibri" w:hAnsi="Arial" w:cs="Arial"/>
                <w:b/>
                <w:sz w:val="22"/>
                <w:szCs w:val="22"/>
              </w:rPr>
              <w:t xml:space="preserve"> </w:t>
            </w:r>
            <w:r w:rsidR="005E1B2D" w:rsidRPr="005E1B2D">
              <w:rPr>
                <w:rFonts w:ascii="Arial" w:eastAsia="Cambria" w:hAnsi="Arial" w:cs="Arial"/>
                <w:b/>
                <w:bCs/>
                <w:sz w:val="22"/>
                <w:szCs w:val="22"/>
                <w:lang w:val="es-CR" w:eastAsia="en-US"/>
              </w:rPr>
              <w:t>Modificación de la meta 9.2.0.1 del Plan Anual Operativo 2018</w:t>
            </w:r>
          </w:p>
        </w:tc>
      </w:tr>
    </w:tbl>
    <w:p w:rsidR="00C001DF" w:rsidRDefault="00C001DF" w:rsidP="007742A1">
      <w:pPr>
        <w:jc w:val="both"/>
        <w:rPr>
          <w:rFonts w:ascii="Arial" w:eastAsia="Cambria" w:hAnsi="Arial" w:cs="Arial"/>
          <w:lang w:val="es-ES_tradnl" w:eastAsia="en-US"/>
        </w:rPr>
      </w:pPr>
    </w:p>
    <w:p w:rsidR="007742A1" w:rsidRDefault="007742A1" w:rsidP="007742A1">
      <w:pPr>
        <w:jc w:val="both"/>
        <w:rPr>
          <w:rFonts w:ascii="Arial" w:eastAsia="Cambria" w:hAnsi="Arial" w:cs="Arial"/>
          <w:lang w:val="es-ES_tradnl" w:eastAsia="en-US"/>
        </w:rPr>
      </w:pPr>
      <w:r w:rsidRPr="00D958BC">
        <w:rPr>
          <w:rFonts w:ascii="Arial" w:eastAsia="Cambria" w:hAnsi="Arial" w:cs="Arial"/>
          <w:lang w:val="es-ES_tradnl" w:eastAsia="en-US"/>
        </w:rPr>
        <w:t>Para los fines correspondientes se transcribe el acuerdo tomado por el Consejo Institucional, citado en la referencia, el cual dice:</w:t>
      </w:r>
    </w:p>
    <w:p w:rsidR="00A44C4E" w:rsidRDefault="00A44C4E" w:rsidP="007742A1">
      <w:pPr>
        <w:jc w:val="both"/>
        <w:rPr>
          <w:rFonts w:ascii="Arial" w:eastAsia="Cambria" w:hAnsi="Arial" w:cs="Arial"/>
          <w:lang w:val="es-ES_tradnl" w:eastAsia="en-US"/>
        </w:rPr>
      </w:pPr>
    </w:p>
    <w:p w:rsidR="00A44C4E" w:rsidRPr="00A44C4E" w:rsidRDefault="00A44C4E" w:rsidP="00A44C4E">
      <w:pPr>
        <w:ind w:left="1440" w:hanging="1440"/>
        <w:jc w:val="both"/>
        <w:rPr>
          <w:rFonts w:ascii="Arial" w:eastAsia="Cambria" w:hAnsi="Arial" w:cs="Arial"/>
          <w:b/>
          <w:caps/>
          <w:lang w:val="es-ES_tradnl" w:eastAsia="en-US"/>
        </w:rPr>
      </w:pPr>
      <w:r w:rsidRPr="00A44C4E">
        <w:rPr>
          <w:rFonts w:ascii="Arial" w:eastAsia="Cambria" w:hAnsi="Arial" w:cs="Arial"/>
          <w:b/>
          <w:caps/>
          <w:lang w:val="es-ES_tradnl" w:eastAsia="en-US"/>
        </w:rPr>
        <w:t xml:space="preserve">RESULTANDO que: </w:t>
      </w:r>
    </w:p>
    <w:p w:rsidR="00A44C4E" w:rsidRPr="00A44C4E" w:rsidRDefault="00A44C4E" w:rsidP="00A44C4E">
      <w:pPr>
        <w:ind w:left="1440" w:hanging="1440"/>
        <w:jc w:val="both"/>
        <w:rPr>
          <w:rFonts w:ascii="Arial" w:eastAsia="Cambria" w:hAnsi="Arial" w:cs="Arial"/>
          <w:b/>
          <w:caps/>
          <w:lang w:val="es-ES_tradnl" w:eastAsia="en-US"/>
        </w:rPr>
      </w:pPr>
    </w:p>
    <w:p w:rsidR="00A44C4E" w:rsidRPr="00A44C4E" w:rsidRDefault="00A44C4E" w:rsidP="00A44C4E">
      <w:pPr>
        <w:numPr>
          <w:ilvl w:val="0"/>
          <w:numId w:val="30"/>
        </w:numPr>
        <w:ind w:left="360" w:right="284"/>
        <w:jc w:val="both"/>
        <w:rPr>
          <w:rFonts w:ascii="Arial" w:hAnsi="Arial" w:cs="Arial"/>
        </w:rPr>
      </w:pPr>
      <w:r w:rsidRPr="00A44C4E">
        <w:rPr>
          <w:rFonts w:ascii="Arial" w:hAnsi="Arial" w:cs="Arial"/>
        </w:rPr>
        <w:t>El Estatuto Orgánico indica en el Artículo 18, inciso b, como función del Consejo Institucional, inciso b, la siguiente:</w:t>
      </w:r>
    </w:p>
    <w:p w:rsidR="00A44C4E" w:rsidRPr="00A44C4E" w:rsidRDefault="00A44C4E" w:rsidP="00A44C4E">
      <w:pPr>
        <w:ind w:left="360"/>
        <w:jc w:val="both"/>
        <w:rPr>
          <w:rFonts w:ascii="Arial" w:eastAsia="Cambria" w:hAnsi="Arial" w:cs="Arial"/>
          <w:i/>
          <w:sz w:val="22"/>
          <w:szCs w:val="22"/>
          <w:lang w:val="es-ES_tradnl" w:eastAsia="en-US"/>
        </w:rPr>
      </w:pPr>
    </w:p>
    <w:p w:rsidR="00A44C4E" w:rsidRPr="00A44C4E" w:rsidRDefault="00A44C4E" w:rsidP="00A44C4E">
      <w:pPr>
        <w:ind w:left="993" w:right="447"/>
        <w:jc w:val="both"/>
        <w:rPr>
          <w:rFonts w:ascii="Arial" w:eastAsia="Cambria" w:hAnsi="Arial" w:cs="Arial"/>
          <w:i/>
          <w:sz w:val="22"/>
          <w:szCs w:val="22"/>
          <w:lang w:val="es-ES_tradnl" w:eastAsia="en-US"/>
        </w:rPr>
      </w:pPr>
      <w:r w:rsidRPr="00A44C4E">
        <w:rPr>
          <w:rFonts w:ascii="Arial" w:eastAsia="Cambria" w:hAnsi="Arial" w:cs="Arial"/>
          <w:i/>
          <w:sz w:val="22"/>
          <w:szCs w:val="22"/>
          <w:lang w:val="es-ES_tradnl" w:eastAsia="en-US"/>
        </w:rPr>
        <w:t>“</w:t>
      </w:r>
      <w:r w:rsidRPr="00A44C4E">
        <w:rPr>
          <w:rFonts w:ascii="Arial" w:eastAsia="Cambria" w:hAnsi="Arial" w:cs="Arial"/>
          <w:b/>
          <w:i/>
          <w:sz w:val="22"/>
          <w:szCs w:val="22"/>
          <w:lang w:val="es-ES_tradnl" w:eastAsia="en-US"/>
        </w:rPr>
        <w:t>ARTÍCULO  18</w:t>
      </w:r>
    </w:p>
    <w:p w:rsidR="00A44C4E" w:rsidRPr="00A44C4E" w:rsidRDefault="00A44C4E" w:rsidP="00A44C4E">
      <w:pPr>
        <w:ind w:left="993" w:right="447"/>
        <w:jc w:val="both"/>
        <w:rPr>
          <w:rFonts w:ascii="Arial" w:eastAsia="Cambria" w:hAnsi="Arial" w:cs="Arial"/>
          <w:i/>
          <w:sz w:val="22"/>
          <w:szCs w:val="22"/>
          <w:lang w:val="es-ES_tradnl" w:eastAsia="en-US"/>
        </w:rPr>
      </w:pPr>
      <w:r w:rsidRPr="00A44C4E">
        <w:rPr>
          <w:rFonts w:ascii="Arial" w:eastAsia="Cambria" w:hAnsi="Arial" w:cs="Arial"/>
          <w:i/>
          <w:sz w:val="22"/>
          <w:szCs w:val="22"/>
          <w:lang w:val="es-ES_tradnl" w:eastAsia="en-US"/>
        </w:rPr>
        <w:t>…</w:t>
      </w:r>
    </w:p>
    <w:p w:rsidR="00A44C4E" w:rsidRPr="00A44C4E" w:rsidRDefault="00A44C4E" w:rsidP="00A44C4E">
      <w:pPr>
        <w:ind w:left="993" w:right="447"/>
        <w:jc w:val="both"/>
        <w:rPr>
          <w:rFonts w:ascii="Arial" w:eastAsia="Cambria" w:hAnsi="Arial" w:cs="Arial"/>
          <w:i/>
          <w:sz w:val="22"/>
          <w:szCs w:val="22"/>
          <w:lang w:val="es-ES_tradnl" w:eastAsia="en-US"/>
        </w:rPr>
      </w:pPr>
    </w:p>
    <w:p w:rsidR="00A44C4E" w:rsidRPr="00A44C4E" w:rsidRDefault="00A44C4E" w:rsidP="00A44C4E">
      <w:pPr>
        <w:ind w:left="1134" w:right="447" w:hanging="141"/>
        <w:jc w:val="both"/>
        <w:rPr>
          <w:rFonts w:ascii="Arial" w:eastAsia="Cambria" w:hAnsi="Arial" w:cs="Arial"/>
          <w:i/>
          <w:sz w:val="22"/>
          <w:szCs w:val="22"/>
          <w:lang w:val="es-ES_tradnl" w:eastAsia="en-US"/>
        </w:rPr>
      </w:pPr>
      <w:r w:rsidRPr="00A44C4E">
        <w:rPr>
          <w:rFonts w:ascii="Arial" w:eastAsia="Cambria" w:hAnsi="Arial" w:cs="Arial"/>
          <w:i/>
          <w:sz w:val="22"/>
          <w:szCs w:val="22"/>
          <w:lang w:val="es-ES_tradnl" w:eastAsia="en-US"/>
        </w:rPr>
        <w:t>b. Aprobar el Plan estratégico institucional y los Planes anuales operativos, el presupuesto del Instituto, y los indicadores de gestión, de acuerdo con lo establecido en el Estatuto Orgánico y en la reglamentación respectiva.</w:t>
      </w:r>
    </w:p>
    <w:p w:rsidR="00A44C4E" w:rsidRPr="00A44C4E" w:rsidRDefault="00A44C4E" w:rsidP="00A44C4E">
      <w:pPr>
        <w:ind w:left="1134" w:right="447" w:hanging="141"/>
        <w:jc w:val="both"/>
        <w:rPr>
          <w:rFonts w:ascii="Arial" w:eastAsia="Cambria" w:hAnsi="Arial" w:cs="Arial"/>
          <w:i/>
          <w:sz w:val="22"/>
          <w:szCs w:val="22"/>
          <w:lang w:val="es-ES_tradnl" w:eastAsia="en-US"/>
        </w:rPr>
      </w:pPr>
    </w:p>
    <w:p w:rsidR="00A44C4E" w:rsidRPr="00A44C4E" w:rsidRDefault="00A44C4E" w:rsidP="00A44C4E">
      <w:pPr>
        <w:ind w:left="1134" w:right="447" w:hanging="141"/>
        <w:jc w:val="both"/>
        <w:rPr>
          <w:rFonts w:ascii="Arial" w:eastAsia="Cambria" w:hAnsi="Arial" w:cs="Arial"/>
          <w:sz w:val="22"/>
          <w:szCs w:val="22"/>
          <w:lang w:val="es-ES_tradnl" w:eastAsia="en-US"/>
        </w:rPr>
      </w:pPr>
      <w:r w:rsidRPr="00A44C4E">
        <w:rPr>
          <w:rFonts w:ascii="Arial" w:eastAsia="Cambria" w:hAnsi="Arial" w:cs="Arial"/>
          <w:sz w:val="22"/>
          <w:szCs w:val="22"/>
          <w:lang w:val="es-ES_tradnl" w:eastAsia="en-US"/>
        </w:rPr>
        <w:t>…”</w:t>
      </w:r>
    </w:p>
    <w:p w:rsidR="00A44C4E" w:rsidRPr="00A44C4E" w:rsidRDefault="00A44C4E" w:rsidP="00A44C4E">
      <w:pPr>
        <w:ind w:left="360"/>
        <w:rPr>
          <w:rFonts w:ascii="Arial" w:eastAsia="Cambria" w:hAnsi="Arial" w:cs="Arial"/>
          <w:sz w:val="22"/>
          <w:szCs w:val="22"/>
          <w:lang w:val="es-ES_tradnl" w:eastAsia="en-US"/>
        </w:rPr>
      </w:pPr>
    </w:p>
    <w:p w:rsidR="00A44C4E" w:rsidRPr="00A44C4E" w:rsidRDefault="00A44C4E" w:rsidP="00A44C4E">
      <w:pPr>
        <w:numPr>
          <w:ilvl w:val="0"/>
          <w:numId w:val="30"/>
        </w:numPr>
        <w:ind w:left="360" w:right="430"/>
        <w:jc w:val="both"/>
        <w:rPr>
          <w:rFonts w:ascii="Arial" w:hAnsi="Arial" w:cs="Arial"/>
        </w:rPr>
      </w:pPr>
      <w:r w:rsidRPr="00A44C4E">
        <w:rPr>
          <w:rFonts w:ascii="Arial" w:hAnsi="Arial" w:cs="Arial"/>
        </w:rPr>
        <w:t>El Consejo Institucional aprobó, en la Sesión Ordinaria No. 3040, Artículo 10, del 28 de setiembre de 2017, el Plan Anual Operativo 2018 y el Presupuesto Ordinario 2018.</w:t>
      </w:r>
    </w:p>
    <w:p w:rsidR="00A44C4E" w:rsidRPr="00A44C4E" w:rsidRDefault="00A44C4E" w:rsidP="00A44C4E">
      <w:pPr>
        <w:rPr>
          <w:rFonts w:ascii="Cambria" w:eastAsia="Cambria" w:hAnsi="Cambria"/>
        </w:rPr>
      </w:pPr>
    </w:p>
    <w:p w:rsidR="00A44C4E" w:rsidRPr="00A44C4E" w:rsidRDefault="00A44C4E" w:rsidP="00A44C4E">
      <w:pPr>
        <w:numPr>
          <w:ilvl w:val="0"/>
          <w:numId w:val="30"/>
        </w:numPr>
        <w:ind w:left="360" w:right="430"/>
        <w:jc w:val="both"/>
        <w:rPr>
          <w:rFonts w:ascii="Arial" w:hAnsi="Arial" w:cs="Arial"/>
        </w:rPr>
      </w:pPr>
      <w:r w:rsidRPr="00A44C4E">
        <w:rPr>
          <w:rFonts w:ascii="Arial" w:hAnsi="Arial" w:cs="Arial"/>
        </w:rPr>
        <w:t>La meta del Plan Anual Operativo 2018, señala lo siguiente:</w:t>
      </w:r>
    </w:p>
    <w:p w:rsidR="00A44C4E" w:rsidRPr="00A44C4E" w:rsidRDefault="00A44C4E" w:rsidP="00A44C4E">
      <w:pPr>
        <w:ind w:left="360"/>
        <w:jc w:val="both"/>
        <w:rPr>
          <w:rFonts w:ascii="Arial" w:eastAsia="Cambria" w:hAnsi="Arial" w:cs="Arial"/>
          <w:sz w:val="22"/>
          <w:szCs w:val="22"/>
          <w:lang w:val="es-ES_tradnl" w:eastAsia="en-US"/>
        </w:rPr>
      </w:pPr>
    </w:p>
    <w:p w:rsidR="00A44C4E" w:rsidRPr="00A44C4E" w:rsidRDefault="00A44C4E" w:rsidP="00A44C4E">
      <w:pPr>
        <w:ind w:left="993" w:right="447"/>
        <w:jc w:val="both"/>
        <w:rPr>
          <w:rFonts w:ascii="Arial" w:eastAsia="Cambria" w:hAnsi="Arial" w:cs="Arial"/>
          <w:i/>
          <w:sz w:val="22"/>
          <w:szCs w:val="22"/>
          <w:lang w:val="es-ES_tradnl" w:eastAsia="en-US"/>
        </w:rPr>
      </w:pPr>
      <w:r w:rsidRPr="00A44C4E">
        <w:rPr>
          <w:rFonts w:ascii="Arial" w:eastAsia="Cambria" w:hAnsi="Arial" w:cs="Arial"/>
          <w:i/>
          <w:sz w:val="22"/>
          <w:szCs w:val="22"/>
          <w:lang w:val="es-ES_tradnl" w:eastAsia="en-US"/>
        </w:rPr>
        <w:t>“9.2.0.1 Ofertar 1 nueva opción académica de grado.”</w:t>
      </w:r>
    </w:p>
    <w:p w:rsidR="00A44C4E" w:rsidRPr="00A44C4E" w:rsidRDefault="00A44C4E" w:rsidP="00A44C4E">
      <w:pPr>
        <w:ind w:left="720"/>
        <w:contextualSpacing/>
        <w:jc w:val="both"/>
        <w:rPr>
          <w:rFonts w:ascii="Arial" w:eastAsia="Cambria" w:hAnsi="Arial" w:cs="Arial"/>
          <w:sz w:val="16"/>
          <w:szCs w:val="22"/>
          <w:lang w:val="es-ES_tradnl" w:eastAsia="en-US"/>
        </w:rPr>
      </w:pPr>
    </w:p>
    <w:p w:rsidR="00A44C4E" w:rsidRPr="00A44C4E" w:rsidRDefault="00A44C4E" w:rsidP="00A44C4E">
      <w:pPr>
        <w:numPr>
          <w:ilvl w:val="0"/>
          <w:numId w:val="30"/>
        </w:numPr>
        <w:ind w:left="360" w:right="430"/>
        <w:jc w:val="both"/>
        <w:rPr>
          <w:rFonts w:ascii="Arial" w:hAnsi="Arial" w:cs="Arial"/>
        </w:rPr>
      </w:pPr>
      <w:r w:rsidRPr="00A44C4E">
        <w:rPr>
          <w:rFonts w:ascii="Arial" w:hAnsi="Arial" w:cs="Arial"/>
        </w:rPr>
        <w:t xml:space="preserve">En la Sesión Ordinaria No. 3047, Artículo 9, del 15 de noviembre de 2017, se aprobó lo siguiente: </w:t>
      </w:r>
    </w:p>
    <w:p w:rsidR="00A44C4E" w:rsidRPr="00A44C4E" w:rsidRDefault="00A44C4E" w:rsidP="00A44C4E">
      <w:pPr>
        <w:ind w:left="426" w:firstLine="283"/>
        <w:jc w:val="both"/>
        <w:rPr>
          <w:rFonts w:ascii="Arial" w:eastAsia="Cambria" w:hAnsi="Arial" w:cs="Arial"/>
          <w:sz w:val="22"/>
          <w:szCs w:val="22"/>
          <w:lang w:val="es-ES_tradnl" w:eastAsia="en-US"/>
        </w:rPr>
      </w:pPr>
    </w:p>
    <w:p w:rsidR="00A44C4E" w:rsidRPr="00A44C4E" w:rsidRDefault="00A44C4E" w:rsidP="00A44C4E">
      <w:pPr>
        <w:ind w:left="851"/>
        <w:jc w:val="both"/>
        <w:rPr>
          <w:rFonts w:ascii="Arial" w:eastAsia="Calibri" w:hAnsi="Arial" w:cs="Arial"/>
          <w:sz w:val="22"/>
          <w:szCs w:val="22"/>
          <w:lang w:val="es-CR" w:eastAsia="en-US"/>
        </w:rPr>
      </w:pPr>
      <w:r w:rsidRPr="00A44C4E">
        <w:rPr>
          <w:rFonts w:ascii="Arial" w:eastAsia="Cambria" w:hAnsi="Arial" w:cs="Arial"/>
          <w:sz w:val="22"/>
          <w:szCs w:val="22"/>
          <w:lang w:val="es-ES_tradnl" w:eastAsia="en-US"/>
        </w:rPr>
        <w:t>“</w:t>
      </w:r>
      <w:r w:rsidRPr="00A44C4E">
        <w:rPr>
          <w:rFonts w:ascii="Arial" w:eastAsia="Calibri" w:hAnsi="Arial" w:cs="Arial"/>
          <w:sz w:val="22"/>
          <w:szCs w:val="22"/>
          <w:lang w:val="es-CR" w:eastAsia="en-US"/>
        </w:rPr>
        <w:t xml:space="preserve">Solicitar a la Administración: </w:t>
      </w:r>
    </w:p>
    <w:p w:rsidR="00A44C4E" w:rsidRPr="00A44C4E" w:rsidRDefault="00A44C4E" w:rsidP="00A44C4E">
      <w:pPr>
        <w:ind w:left="1134" w:firstLine="283"/>
        <w:jc w:val="both"/>
        <w:rPr>
          <w:rFonts w:ascii="Arial" w:eastAsia="Calibri" w:hAnsi="Arial" w:cs="Arial"/>
          <w:sz w:val="22"/>
          <w:szCs w:val="22"/>
          <w:lang w:val="es-CR" w:eastAsia="en-US"/>
        </w:rPr>
      </w:pPr>
    </w:p>
    <w:p w:rsidR="00A44C4E" w:rsidRPr="00A44C4E" w:rsidRDefault="00A44C4E" w:rsidP="00A44C4E">
      <w:pPr>
        <w:pStyle w:val="Prrafodelista"/>
        <w:numPr>
          <w:ilvl w:val="0"/>
          <w:numId w:val="33"/>
        </w:numPr>
        <w:ind w:right="447"/>
        <w:jc w:val="both"/>
        <w:rPr>
          <w:rFonts w:ascii="Arial" w:eastAsia="Calibri" w:hAnsi="Arial" w:cs="Arial"/>
          <w:i/>
          <w:sz w:val="22"/>
          <w:szCs w:val="22"/>
          <w:lang w:val="es-CR" w:eastAsia="en-US"/>
        </w:rPr>
      </w:pPr>
      <w:r w:rsidRPr="00A44C4E">
        <w:rPr>
          <w:rFonts w:ascii="Arial" w:eastAsia="Calibri" w:hAnsi="Arial" w:cs="Arial"/>
          <w:i/>
          <w:sz w:val="22"/>
          <w:szCs w:val="22"/>
          <w:lang w:val="es-CR" w:eastAsia="en-US"/>
        </w:rPr>
        <w:t>Realizar la oportuna aprobación de la modificación del Plan Anual Operativo 2018 y la modificación presupuestaria indicada en el oficio VAD-840-2017, siguiendo los procedimientos establecidos en la normativa vigente, para asegurar el inicio de labores de la Unidad Desconcentrada de Ingeniería en Electrónica en el Centro Académico de Alajuela y de las lecciones del programa de Licenciatura en Ingeniería en Electrónica en el Centro Académico de Alajuela.”</w:t>
      </w:r>
    </w:p>
    <w:p w:rsidR="00A44C4E" w:rsidRPr="00A44C4E" w:rsidRDefault="00A44C4E" w:rsidP="00A44C4E">
      <w:pPr>
        <w:ind w:right="447"/>
        <w:jc w:val="both"/>
        <w:rPr>
          <w:rFonts w:ascii="Arial" w:eastAsia="Calibri" w:hAnsi="Arial" w:cs="Arial"/>
          <w:i/>
          <w:sz w:val="22"/>
          <w:szCs w:val="22"/>
          <w:lang w:val="es-CR" w:eastAsia="en-US"/>
        </w:rPr>
      </w:pPr>
    </w:p>
    <w:p w:rsidR="00A44C4E" w:rsidRPr="00A44C4E" w:rsidRDefault="00A44C4E" w:rsidP="00A44C4E">
      <w:pPr>
        <w:ind w:left="709"/>
        <w:jc w:val="both"/>
        <w:rPr>
          <w:rFonts w:ascii="Arial" w:eastAsia="Calibri" w:hAnsi="Arial" w:cs="Arial"/>
          <w:i/>
          <w:sz w:val="18"/>
          <w:szCs w:val="22"/>
          <w:lang w:val="es-CR" w:eastAsia="en-US"/>
        </w:rPr>
      </w:pPr>
    </w:p>
    <w:p w:rsidR="00A44C4E" w:rsidRPr="00A44C4E" w:rsidRDefault="00A44C4E" w:rsidP="00A44C4E">
      <w:pPr>
        <w:ind w:left="709"/>
        <w:jc w:val="both"/>
        <w:rPr>
          <w:rFonts w:ascii="Arial" w:eastAsia="Calibri" w:hAnsi="Arial" w:cs="Arial"/>
          <w:sz w:val="6"/>
          <w:lang w:val="es-CR" w:eastAsia="en-US"/>
        </w:rPr>
      </w:pPr>
    </w:p>
    <w:p w:rsidR="00A44C4E" w:rsidRPr="00A44C4E" w:rsidRDefault="00A44C4E" w:rsidP="00A44C4E">
      <w:pPr>
        <w:ind w:left="1440" w:hanging="1440"/>
        <w:jc w:val="both"/>
        <w:rPr>
          <w:rFonts w:ascii="Arial" w:eastAsia="Cambria" w:hAnsi="Arial" w:cs="Arial"/>
          <w:b/>
          <w:caps/>
          <w:lang w:val="es-ES_tradnl" w:eastAsia="en-US"/>
        </w:rPr>
      </w:pPr>
      <w:r w:rsidRPr="00A44C4E">
        <w:rPr>
          <w:rFonts w:ascii="Arial" w:eastAsia="Cambria" w:hAnsi="Arial" w:cs="Arial"/>
          <w:b/>
          <w:caps/>
          <w:lang w:val="es-ES_tradnl" w:eastAsia="en-US"/>
        </w:rPr>
        <w:t>CONSIDERANDO que:</w:t>
      </w:r>
    </w:p>
    <w:p w:rsidR="00A44C4E" w:rsidRPr="00A44C4E" w:rsidRDefault="00A44C4E" w:rsidP="00A44C4E">
      <w:pPr>
        <w:ind w:left="284"/>
        <w:jc w:val="both"/>
        <w:rPr>
          <w:rFonts w:ascii="Arial" w:eastAsia="Cambria" w:hAnsi="Arial" w:cs="Arial"/>
          <w:b/>
          <w:i/>
          <w:sz w:val="22"/>
          <w:szCs w:val="22"/>
          <w:lang w:val="es-CR" w:eastAsia="en-US"/>
        </w:rPr>
      </w:pPr>
    </w:p>
    <w:p w:rsidR="00A44C4E" w:rsidRPr="00A44C4E" w:rsidRDefault="00A44C4E" w:rsidP="00A44C4E">
      <w:pPr>
        <w:ind w:left="709"/>
        <w:jc w:val="both"/>
        <w:rPr>
          <w:rFonts w:ascii="Arial" w:eastAsia="Calibri" w:hAnsi="Arial" w:cs="Arial"/>
          <w:sz w:val="10"/>
          <w:lang w:val="es-CR" w:eastAsia="en-US"/>
        </w:rPr>
      </w:pPr>
    </w:p>
    <w:p w:rsidR="00A44C4E" w:rsidRPr="00A44C4E" w:rsidRDefault="00A44C4E" w:rsidP="00A44C4E">
      <w:pPr>
        <w:numPr>
          <w:ilvl w:val="0"/>
          <w:numId w:val="32"/>
        </w:numPr>
        <w:ind w:left="284" w:right="284"/>
        <w:jc w:val="both"/>
        <w:rPr>
          <w:rFonts w:ascii="Arial" w:hAnsi="Arial" w:cs="Arial"/>
        </w:rPr>
      </w:pPr>
      <w:r w:rsidRPr="00A44C4E">
        <w:rPr>
          <w:rFonts w:ascii="Arial" w:hAnsi="Arial" w:cs="Arial"/>
        </w:rPr>
        <w:t>En la Sesión Ordinaria No. 3047, Artículo 9, del 15 de noviembre de 2017, se aprobó la apertura del Programa de Licenciatura en Ingeniería en Electrónica en el Centro Académico Alajuela, razón por la que se requiere la modificación de la meta 9.2.0.1. del Plan Anual Operativo 2018.</w:t>
      </w:r>
    </w:p>
    <w:p w:rsidR="00A44C4E" w:rsidRDefault="00A44C4E" w:rsidP="00A44C4E">
      <w:pPr>
        <w:ind w:left="1429"/>
        <w:contextualSpacing/>
        <w:jc w:val="both"/>
        <w:rPr>
          <w:rFonts w:ascii="Arial" w:eastAsia="Calibri" w:hAnsi="Arial" w:cs="Arial"/>
          <w:sz w:val="12"/>
          <w:szCs w:val="22"/>
          <w:lang w:val="es-CR" w:eastAsia="en-US"/>
        </w:rPr>
      </w:pPr>
    </w:p>
    <w:p w:rsidR="00A44C4E" w:rsidRPr="00A44C4E" w:rsidRDefault="00A44C4E" w:rsidP="00A44C4E">
      <w:pPr>
        <w:ind w:left="1429"/>
        <w:contextualSpacing/>
        <w:jc w:val="both"/>
        <w:rPr>
          <w:rFonts w:ascii="Arial" w:eastAsia="Calibri" w:hAnsi="Arial" w:cs="Arial"/>
          <w:sz w:val="12"/>
          <w:szCs w:val="22"/>
          <w:lang w:val="es-CR" w:eastAsia="en-US"/>
        </w:rPr>
      </w:pPr>
    </w:p>
    <w:p w:rsidR="00A44C4E" w:rsidRPr="00A44C4E" w:rsidRDefault="00A44C4E" w:rsidP="00A44C4E">
      <w:pPr>
        <w:ind w:left="709"/>
        <w:jc w:val="both"/>
        <w:rPr>
          <w:rFonts w:ascii="Arial" w:eastAsia="Calibri" w:hAnsi="Arial" w:cs="Arial"/>
          <w:sz w:val="8"/>
          <w:szCs w:val="22"/>
          <w:lang w:val="es-CR" w:eastAsia="en-US"/>
        </w:rPr>
      </w:pPr>
    </w:p>
    <w:p w:rsidR="00A44C4E" w:rsidRPr="00A44C4E" w:rsidRDefault="00A44C4E" w:rsidP="00A44C4E">
      <w:pPr>
        <w:jc w:val="both"/>
        <w:rPr>
          <w:rFonts w:ascii="Arial" w:eastAsia="Cambria" w:hAnsi="Arial" w:cs="Arial"/>
          <w:b/>
          <w:caps/>
          <w:lang w:val="es-ES_tradnl" w:eastAsia="en-US"/>
        </w:rPr>
      </w:pPr>
      <w:r w:rsidRPr="00A44C4E">
        <w:rPr>
          <w:rFonts w:ascii="Arial" w:eastAsia="Cambria" w:hAnsi="Arial" w:cs="Arial"/>
          <w:b/>
          <w:caps/>
          <w:lang w:val="es-ES_tradnl" w:eastAsia="en-US"/>
        </w:rPr>
        <w:t>Se</w:t>
      </w:r>
      <w:r>
        <w:rPr>
          <w:rFonts w:ascii="Arial" w:eastAsia="Cambria" w:hAnsi="Arial" w:cs="Arial"/>
          <w:b/>
          <w:caps/>
          <w:lang w:val="es-ES_tradnl" w:eastAsia="en-US"/>
        </w:rPr>
        <w:t xml:space="preserve"> ACUERDA</w:t>
      </w:r>
      <w:r w:rsidRPr="00A44C4E">
        <w:rPr>
          <w:rFonts w:ascii="Arial" w:eastAsia="Cambria" w:hAnsi="Arial" w:cs="Arial"/>
          <w:b/>
          <w:caps/>
          <w:lang w:val="es-ES_tradnl" w:eastAsia="en-US"/>
        </w:rPr>
        <w:t>:</w:t>
      </w:r>
    </w:p>
    <w:p w:rsidR="00A44C4E" w:rsidRPr="00A44C4E" w:rsidRDefault="00A44C4E" w:rsidP="00A44C4E">
      <w:pPr>
        <w:spacing w:line="317" w:lineRule="auto"/>
        <w:jc w:val="both"/>
        <w:rPr>
          <w:rFonts w:ascii="Arial" w:eastAsia="Cambria" w:hAnsi="Arial" w:cs="Arial"/>
          <w:sz w:val="14"/>
          <w:lang w:val="es-ES_tradnl" w:eastAsia="en-US"/>
        </w:rPr>
      </w:pPr>
    </w:p>
    <w:p w:rsidR="00A44C4E" w:rsidRDefault="00A44C4E" w:rsidP="00A44C4E">
      <w:pPr>
        <w:numPr>
          <w:ilvl w:val="0"/>
          <w:numId w:val="28"/>
        </w:numPr>
        <w:ind w:left="426" w:right="-91" w:hanging="426"/>
        <w:jc w:val="both"/>
        <w:rPr>
          <w:rFonts w:ascii="Arial" w:eastAsia="Cambria" w:hAnsi="Arial" w:cs="Arial"/>
          <w:bCs/>
          <w:lang w:val="es-CR" w:eastAsia="en-US"/>
        </w:rPr>
      </w:pPr>
      <w:r w:rsidRPr="00A44C4E">
        <w:rPr>
          <w:rFonts w:ascii="Arial" w:eastAsia="Cambria" w:hAnsi="Arial" w:cs="Arial"/>
          <w:bCs/>
          <w:lang w:val="es-CR" w:eastAsia="en-US"/>
        </w:rPr>
        <w:t>Modificar la meta 9.2.0.1 del Plan Anual Operativo 2018 de manera que se lea de la siguiente manera: Ofertar 2 nuevas opciones académicas de grado.</w:t>
      </w:r>
    </w:p>
    <w:p w:rsidR="00A44C4E" w:rsidRDefault="00A44C4E" w:rsidP="00A44C4E">
      <w:pPr>
        <w:jc w:val="both"/>
        <w:rPr>
          <w:rFonts w:ascii="Arial" w:eastAsia="Cambria" w:hAnsi="Arial" w:cs="Arial"/>
          <w:lang w:val="es-ES_tradnl" w:eastAsia="en-US"/>
        </w:rPr>
      </w:pPr>
    </w:p>
    <w:p w:rsidR="00A44C4E" w:rsidRDefault="00A44C4E" w:rsidP="00A44C4E">
      <w:pPr>
        <w:numPr>
          <w:ilvl w:val="0"/>
          <w:numId w:val="28"/>
        </w:numPr>
        <w:ind w:left="426" w:right="-91" w:hanging="426"/>
        <w:jc w:val="both"/>
        <w:rPr>
          <w:rFonts w:ascii="Arial" w:hAnsi="Arial" w:cs="Arial"/>
          <w:b/>
          <w:lang w:val="es-CR"/>
        </w:rPr>
      </w:pPr>
      <w:r w:rsidRPr="00F41044">
        <w:rPr>
          <w:rFonts w:ascii="Arial" w:eastAsia="Cambria" w:hAnsi="Arial" w:cs="Arial"/>
          <w:lang w:eastAsia="en-US"/>
        </w:rPr>
        <w:t>Comunicar</w:t>
      </w:r>
      <w:r w:rsidRPr="002204D7">
        <w:rPr>
          <w:rFonts w:ascii="Arial" w:hAnsi="Arial" w:cs="Arial"/>
          <w:lang w:val="es-CR"/>
        </w:rPr>
        <w:t xml:space="preserve">. </w:t>
      </w:r>
      <w:r>
        <w:rPr>
          <w:rFonts w:ascii="Arial" w:hAnsi="Arial" w:cs="Arial"/>
          <w:b/>
          <w:lang w:val="es-CR"/>
        </w:rPr>
        <w:t xml:space="preserve"> ACUERDO FIRME.</w:t>
      </w:r>
    </w:p>
    <w:p w:rsidR="00A44C4E" w:rsidRPr="00A44C4E" w:rsidRDefault="00A44C4E" w:rsidP="00A44C4E">
      <w:pPr>
        <w:jc w:val="both"/>
        <w:rPr>
          <w:rFonts w:ascii="Arial" w:eastAsia="Cambria" w:hAnsi="Arial" w:cs="Arial"/>
          <w:sz w:val="22"/>
          <w:szCs w:val="22"/>
          <w:lang w:val="es-ES_tradnl" w:eastAsia="en-US"/>
        </w:rPr>
      </w:pPr>
    </w:p>
    <w:p w:rsidR="00A44C4E" w:rsidRPr="00A44C4E" w:rsidRDefault="00A44C4E" w:rsidP="00A44C4E">
      <w:pPr>
        <w:ind w:left="360"/>
        <w:jc w:val="both"/>
        <w:rPr>
          <w:rFonts w:ascii="Arial" w:eastAsia="Cambria" w:hAnsi="Arial" w:cs="Arial"/>
          <w:sz w:val="22"/>
          <w:szCs w:val="22"/>
          <w:lang w:val="es-ES_tradnl" w:eastAsia="en-US"/>
        </w:rPr>
      </w:pPr>
    </w:p>
    <w:p w:rsidR="00A44C4E" w:rsidRPr="00A44C4E" w:rsidRDefault="00A44C4E" w:rsidP="00A44C4E">
      <w:pPr>
        <w:jc w:val="both"/>
        <w:rPr>
          <w:rFonts w:ascii="Arial" w:eastAsia="Cambria" w:hAnsi="Arial" w:cs="Arial"/>
          <w:b/>
          <w:sz w:val="20"/>
          <w:szCs w:val="20"/>
          <w:lang w:val="es-ES_tradnl" w:eastAsia="en-US"/>
        </w:rPr>
      </w:pPr>
      <w:r w:rsidRPr="00A44C4E">
        <w:rPr>
          <w:rFonts w:ascii="Arial" w:eastAsia="Cambria" w:hAnsi="Arial" w:cs="Arial"/>
          <w:b/>
          <w:sz w:val="20"/>
          <w:szCs w:val="20"/>
          <w:lang w:val="es-ES_tradnl" w:eastAsia="en-US"/>
        </w:rPr>
        <w:t>Palabras Clave:  Modificación-meta 9.2.0.1 -PAO 2018</w:t>
      </w:r>
    </w:p>
    <w:p w:rsidR="00A44C4E" w:rsidRPr="00A44C4E" w:rsidRDefault="00A44C4E" w:rsidP="00A44C4E">
      <w:pPr>
        <w:jc w:val="both"/>
        <w:rPr>
          <w:rFonts w:ascii="Arial" w:eastAsia="Cambria" w:hAnsi="Arial" w:cs="Arial"/>
          <w:b/>
          <w:lang w:val="es-ES_tradnl" w:eastAsia="en-US"/>
        </w:rPr>
      </w:pPr>
    </w:p>
    <w:p w:rsidR="00A44C4E" w:rsidRPr="00A44C4E" w:rsidRDefault="00A44C4E" w:rsidP="00A44C4E">
      <w:pPr>
        <w:jc w:val="both"/>
        <w:rPr>
          <w:rFonts w:ascii="Arial" w:eastAsia="Cambria" w:hAnsi="Arial" w:cs="Arial"/>
          <w:b/>
          <w:lang w:val="es-ES_tradnl" w:eastAsia="en-US"/>
        </w:rPr>
      </w:pPr>
    </w:p>
    <w:p w:rsidR="00A44C4E" w:rsidRPr="00A44C4E" w:rsidRDefault="00A44C4E" w:rsidP="00A44C4E">
      <w:pPr>
        <w:jc w:val="both"/>
        <w:rPr>
          <w:rFonts w:ascii="Arial" w:eastAsia="Cambria" w:hAnsi="Arial" w:cs="Arial"/>
          <w:b/>
          <w:lang w:val="es-ES_tradnl" w:eastAsia="en-US"/>
        </w:rPr>
      </w:pPr>
    </w:p>
    <w:bookmarkStart w:id="0" w:name="_MON_1581146732"/>
    <w:bookmarkEnd w:id="0"/>
    <w:p w:rsidR="00A44C4E" w:rsidRPr="00A44C4E" w:rsidRDefault="00A44C4E" w:rsidP="00A44C4E">
      <w:pPr>
        <w:rPr>
          <w:rFonts w:ascii="Arial" w:eastAsia="Cambria" w:hAnsi="Arial" w:cs="Arial"/>
          <w:b/>
          <w:sz w:val="16"/>
          <w:szCs w:val="16"/>
          <w:lang w:val="pt-BR" w:eastAsia="en-US"/>
        </w:rPr>
      </w:pPr>
      <w:r w:rsidRPr="00A44C4E">
        <w:rPr>
          <w:rFonts w:ascii="Arial" w:eastAsia="Cambria" w:hAnsi="Arial" w:cs="Arial"/>
          <w:b/>
          <w:sz w:val="16"/>
          <w:szCs w:val="16"/>
          <w:lang w:val="pt-BR" w:eastAsia="en-US"/>
        </w:rPr>
        <w:object w:dxaOrig="1539"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65pt;height:49.45pt" o:ole="">
            <v:imagedata r:id="rId8" o:title=""/>
          </v:shape>
          <o:OLEObject Type="Embed" ProgID="Word.Document.12" ShapeID="_x0000_i1025" DrawAspect="Icon" ObjectID="_1581395222" r:id="rId9">
            <o:FieldCodes>\s</o:FieldCodes>
          </o:OLEObject>
        </w:object>
      </w:r>
      <w:bookmarkStart w:id="1" w:name="_MON_1581146760"/>
      <w:bookmarkEnd w:id="1"/>
      <w:r w:rsidRPr="00A44C4E">
        <w:rPr>
          <w:rFonts w:ascii="Arial" w:eastAsia="Cambria" w:hAnsi="Arial" w:cs="Arial"/>
          <w:b/>
          <w:sz w:val="16"/>
          <w:szCs w:val="16"/>
          <w:lang w:val="pt-BR" w:eastAsia="en-US"/>
        </w:rPr>
        <w:object w:dxaOrig="1539" w:dyaOrig="994">
          <v:shape id="_x0000_i1026" type="#_x0000_t75" style="width:77.65pt;height:49.45pt" o:ole="">
            <v:imagedata r:id="rId10" o:title=""/>
          </v:shape>
          <o:OLEObject Type="Embed" ProgID="Word.Document.12" ShapeID="_x0000_i1026" DrawAspect="Icon" ObjectID="_1581395223" r:id="rId11">
            <o:FieldCodes>\s</o:FieldCodes>
          </o:OLEObject>
        </w:object>
      </w:r>
      <w:bookmarkStart w:id="2" w:name="_MON_1581146779"/>
      <w:bookmarkEnd w:id="2"/>
      <w:r w:rsidRPr="00A44C4E">
        <w:rPr>
          <w:rFonts w:ascii="Arial" w:eastAsia="Cambria" w:hAnsi="Arial" w:cs="Arial"/>
          <w:b/>
          <w:sz w:val="16"/>
          <w:szCs w:val="16"/>
          <w:lang w:val="pt-BR" w:eastAsia="en-US"/>
        </w:rPr>
        <w:object w:dxaOrig="1539" w:dyaOrig="994">
          <v:shape id="_x0000_i1027" type="#_x0000_t75" style="width:77.65pt;height:49.45pt" o:ole="">
            <v:imagedata r:id="rId12" o:title=""/>
          </v:shape>
          <o:OLEObject Type="Embed" ProgID="Word.Document.12" ShapeID="_x0000_i1027" DrawAspect="Icon" ObjectID="_1581395224" r:id="rId13">
            <o:FieldCodes>\s</o:FieldCodes>
          </o:OLEObject>
        </w:object>
      </w:r>
    </w:p>
    <w:p w:rsidR="000856DA" w:rsidRDefault="000856DA" w:rsidP="007742A1">
      <w:pPr>
        <w:jc w:val="both"/>
        <w:rPr>
          <w:rFonts w:ascii="Arial" w:eastAsia="Cambria" w:hAnsi="Arial" w:cs="Arial"/>
          <w:lang w:val="es-ES_tradnl" w:eastAsia="en-US"/>
        </w:rPr>
      </w:pPr>
    </w:p>
    <w:p w:rsidR="00E527E9" w:rsidRDefault="00E527E9" w:rsidP="00E527E9">
      <w:pPr>
        <w:ind w:right="-91"/>
        <w:jc w:val="both"/>
        <w:rPr>
          <w:rFonts w:ascii="Arial" w:hAnsi="Arial" w:cs="Arial"/>
          <w:b/>
          <w:lang w:val="es-CR"/>
        </w:rPr>
      </w:pPr>
    </w:p>
    <w:p w:rsidR="00967CC7" w:rsidRDefault="00967CC7" w:rsidP="00E527E9">
      <w:pPr>
        <w:ind w:right="-91"/>
        <w:jc w:val="both"/>
        <w:rPr>
          <w:rFonts w:ascii="Arial" w:hAnsi="Arial" w:cs="Arial"/>
          <w:b/>
          <w:lang w:val="es-CR"/>
        </w:rPr>
      </w:pPr>
    </w:p>
    <w:tbl>
      <w:tblPr>
        <w:tblpPr w:leftFromText="142" w:rightFromText="142" w:vertAnchor="text" w:horzAnchor="margin" w:tblpY="1"/>
        <w:tblOverlap w:val="never"/>
        <w:tblW w:w="22547" w:type="dxa"/>
        <w:tblLook w:val="04A0" w:firstRow="1" w:lastRow="0" w:firstColumn="1" w:lastColumn="0" w:noHBand="0" w:noVBand="1"/>
      </w:tblPr>
      <w:tblGrid>
        <w:gridCol w:w="4361"/>
        <w:gridCol w:w="4361"/>
        <w:gridCol w:w="4361"/>
        <w:gridCol w:w="4361"/>
        <w:gridCol w:w="742"/>
        <w:gridCol w:w="4361"/>
      </w:tblGrid>
      <w:tr w:rsidR="00CE7F7E" w:rsidRPr="00474B22" w:rsidTr="004411B2">
        <w:trPr>
          <w:trHeight w:val="183"/>
        </w:trPr>
        <w:tc>
          <w:tcPr>
            <w:tcW w:w="4361" w:type="dxa"/>
          </w:tcPr>
          <w:p w:rsidR="00CE7F7E" w:rsidRPr="00474B22" w:rsidRDefault="00CE7F7E" w:rsidP="004411B2">
            <w:pPr>
              <w:ind w:left="-567" w:firstLine="567"/>
              <w:jc w:val="both"/>
              <w:rPr>
                <w:rFonts w:ascii="Arial" w:eastAsia="Cambria" w:hAnsi="Arial" w:cs="Arial"/>
                <w:b/>
                <w:sz w:val="16"/>
                <w:szCs w:val="16"/>
                <w:lang w:val="es-ES_tradnl" w:eastAsia="en-US"/>
              </w:rPr>
            </w:pPr>
          </w:p>
        </w:tc>
        <w:tc>
          <w:tcPr>
            <w:tcW w:w="4361" w:type="dxa"/>
          </w:tcPr>
          <w:p w:rsidR="00CE7F7E" w:rsidRPr="00474B22" w:rsidRDefault="00CE7F7E" w:rsidP="004411B2">
            <w:pPr>
              <w:jc w:val="both"/>
              <w:rPr>
                <w:rFonts w:ascii="Arial" w:eastAsia="Cambria" w:hAnsi="Arial" w:cs="Arial"/>
                <w:b/>
                <w:sz w:val="16"/>
                <w:szCs w:val="16"/>
                <w:lang w:val="es-ES_tradnl" w:eastAsia="en-US"/>
              </w:rPr>
            </w:pPr>
          </w:p>
        </w:tc>
        <w:tc>
          <w:tcPr>
            <w:tcW w:w="4361" w:type="dxa"/>
          </w:tcPr>
          <w:p w:rsidR="00CE7F7E" w:rsidRPr="00474B22" w:rsidRDefault="00CE7F7E" w:rsidP="004411B2">
            <w:pPr>
              <w:jc w:val="both"/>
              <w:rPr>
                <w:rFonts w:ascii="Arial" w:eastAsia="Cambria" w:hAnsi="Arial" w:cs="Arial"/>
                <w:b/>
                <w:sz w:val="16"/>
                <w:szCs w:val="16"/>
                <w:lang w:val="es-ES_tradnl" w:eastAsia="en-US"/>
              </w:rPr>
            </w:pPr>
          </w:p>
        </w:tc>
        <w:tc>
          <w:tcPr>
            <w:tcW w:w="4361" w:type="dxa"/>
          </w:tcPr>
          <w:p w:rsidR="00CE7F7E" w:rsidRPr="00474B22" w:rsidRDefault="00CE7F7E" w:rsidP="004411B2">
            <w:pPr>
              <w:jc w:val="both"/>
              <w:rPr>
                <w:rFonts w:ascii="Arial" w:eastAsia="Cambria" w:hAnsi="Arial" w:cs="Arial"/>
                <w:b/>
                <w:sz w:val="16"/>
                <w:szCs w:val="16"/>
                <w:lang w:val="es-ES_tradnl" w:eastAsia="en-US"/>
              </w:rPr>
            </w:pPr>
          </w:p>
        </w:tc>
        <w:tc>
          <w:tcPr>
            <w:tcW w:w="5103" w:type="dxa"/>
            <w:gridSpan w:val="2"/>
          </w:tcPr>
          <w:p w:rsidR="00CE7F7E" w:rsidRPr="00474B22" w:rsidRDefault="00CE7F7E" w:rsidP="004411B2">
            <w:pPr>
              <w:jc w:val="both"/>
              <w:rPr>
                <w:rFonts w:ascii="Arial" w:eastAsia="Cambria" w:hAnsi="Arial" w:cs="Arial"/>
                <w:b/>
                <w:sz w:val="16"/>
                <w:szCs w:val="16"/>
                <w:lang w:val="es-ES_tradnl" w:eastAsia="en-US"/>
              </w:rPr>
            </w:pPr>
          </w:p>
        </w:tc>
      </w:tr>
      <w:tr w:rsidR="00CE7F7E" w:rsidRPr="00474B22" w:rsidTr="004411B2">
        <w:trPr>
          <w:gridAfter w:val="1"/>
          <w:wAfter w:w="4361" w:type="dxa"/>
          <w:trHeight w:val="183"/>
        </w:trPr>
        <w:tc>
          <w:tcPr>
            <w:tcW w:w="4361" w:type="dxa"/>
          </w:tcPr>
          <w:p w:rsidR="00CE7F7E" w:rsidRDefault="00CE7F7E" w:rsidP="00D23962">
            <w:pPr>
              <w:ind w:left="-567" w:firstLine="567"/>
              <w:jc w:val="both"/>
              <w:rPr>
                <w:rFonts w:ascii="Arial" w:eastAsia="Cambria" w:hAnsi="Arial" w:cs="Arial"/>
                <w:b/>
                <w:sz w:val="16"/>
                <w:szCs w:val="16"/>
                <w:lang w:val="es-ES_tradnl" w:eastAsia="en-US"/>
              </w:rPr>
            </w:pPr>
            <w:r w:rsidRPr="00474B22">
              <w:rPr>
                <w:rFonts w:ascii="Arial" w:eastAsia="Cambria" w:hAnsi="Arial" w:cs="Arial"/>
                <w:b/>
                <w:sz w:val="16"/>
                <w:szCs w:val="16"/>
                <w:lang w:val="es-ES_tradnl" w:eastAsia="en-US"/>
              </w:rPr>
              <w:t>ci.  Secretaría del Consejo Institucional</w:t>
            </w:r>
          </w:p>
          <w:p w:rsidR="00F4695B" w:rsidRDefault="00F4695B" w:rsidP="00D23962">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Ing. Luis Paulino Méndez, Vicerrector Docencia</w:t>
            </w:r>
            <w:bookmarkStart w:id="3" w:name="_GoBack"/>
            <w:bookmarkEnd w:id="3"/>
          </w:p>
          <w:p w:rsidR="00F4695B" w:rsidRDefault="00F4695B" w:rsidP="00D23962">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Ing. Francisco Navarro, Director Escuela Ingeniería </w:t>
            </w:r>
          </w:p>
          <w:p w:rsidR="00F4695B" w:rsidRDefault="00F4695B" w:rsidP="00D23962">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Electrónica</w:t>
            </w:r>
          </w:p>
          <w:p w:rsidR="00F4695B" w:rsidRPr="00474B22" w:rsidRDefault="00F4695B" w:rsidP="00D23962">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Ing. Roberto Pereira, Centro Académico Alajuela</w:t>
            </w:r>
          </w:p>
        </w:tc>
        <w:tc>
          <w:tcPr>
            <w:tcW w:w="4361" w:type="dxa"/>
          </w:tcPr>
          <w:p w:rsidR="00CE7F7E" w:rsidRPr="00474B22" w:rsidRDefault="00CE7F7E" w:rsidP="00D23962">
            <w:pPr>
              <w:ind w:left="720" w:hanging="720"/>
              <w:jc w:val="both"/>
              <w:rPr>
                <w:rFonts w:ascii="Arial" w:eastAsia="Cambria" w:hAnsi="Arial" w:cs="Arial"/>
                <w:b/>
                <w:sz w:val="16"/>
                <w:szCs w:val="16"/>
                <w:lang w:val="es-CR" w:eastAsia="en-US"/>
              </w:rPr>
            </w:pPr>
          </w:p>
        </w:tc>
        <w:tc>
          <w:tcPr>
            <w:tcW w:w="4361" w:type="dxa"/>
          </w:tcPr>
          <w:p w:rsidR="00CE7F7E" w:rsidRPr="00474B22" w:rsidRDefault="00CE7F7E" w:rsidP="004411B2">
            <w:pPr>
              <w:jc w:val="both"/>
              <w:rPr>
                <w:rFonts w:ascii="Arial" w:eastAsia="Cambria" w:hAnsi="Arial" w:cs="Arial"/>
                <w:b/>
                <w:sz w:val="16"/>
                <w:szCs w:val="16"/>
                <w:lang w:val="es-ES_tradnl" w:eastAsia="en-US"/>
              </w:rPr>
            </w:pPr>
          </w:p>
        </w:tc>
        <w:tc>
          <w:tcPr>
            <w:tcW w:w="5103" w:type="dxa"/>
            <w:gridSpan w:val="2"/>
          </w:tcPr>
          <w:p w:rsidR="00CE7F7E" w:rsidRPr="00474B22" w:rsidRDefault="00CE7F7E" w:rsidP="004411B2">
            <w:pPr>
              <w:jc w:val="both"/>
              <w:rPr>
                <w:rFonts w:ascii="Arial" w:eastAsia="Cambria" w:hAnsi="Arial" w:cs="Arial"/>
                <w:b/>
                <w:sz w:val="16"/>
                <w:szCs w:val="16"/>
                <w:lang w:val="es-ES_tradnl" w:eastAsia="en-US"/>
              </w:rPr>
            </w:pPr>
          </w:p>
        </w:tc>
      </w:tr>
    </w:tbl>
    <w:p w:rsidR="00D23962" w:rsidRPr="00474B22" w:rsidRDefault="00D23962" w:rsidP="00D23962">
      <w:pPr>
        <w:ind w:left="142"/>
        <w:jc w:val="both"/>
        <w:rPr>
          <w:rFonts w:ascii="Arial" w:eastAsia="Cambria" w:hAnsi="Arial" w:cs="Arial"/>
          <w:b/>
          <w:sz w:val="16"/>
          <w:szCs w:val="16"/>
          <w:lang w:val="es-ES_tradnl" w:eastAsia="en-US"/>
        </w:rPr>
      </w:pPr>
      <w:r w:rsidRPr="00474B22">
        <w:rPr>
          <w:rFonts w:ascii="Arial" w:eastAsia="Cambria" w:hAnsi="Arial" w:cs="Arial"/>
          <w:b/>
          <w:sz w:val="16"/>
          <w:szCs w:val="16"/>
          <w:lang w:val="es-ES_tradnl" w:eastAsia="en-US"/>
        </w:rPr>
        <w:t>Auditoría Interna (Notificado a la Secretaria vía correo electrónico)</w:t>
      </w:r>
    </w:p>
    <w:p w:rsidR="00D23962" w:rsidRPr="00474B22" w:rsidRDefault="00D23962" w:rsidP="00D23962">
      <w:pPr>
        <w:ind w:left="142"/>
        <w:jc w:val="both"/>
        <w:rPr>
          <w:rFonts w:ascii="Arial" w:eastAsia="Cambria" w:hAnsi="Arial" w:cs="Arial"/>
          <w:b/>
          <w:sz w:val="16"/>
          <w:szCs w:val="16"/>
          <w:lang w:val="es-ES_tradnl" w:eastAsia="en-US"/>
        </w:rPr>
      </w:pPr>
      <w:r w:rsidRPr="00474B22">
        <w:rPr>
          <w:rFonts w:ascii="Arial" w:eastAsia="Cambria" w:hAnsi="Arial" w:cs="Arial"/>
          <w:b/>
          <w:sz w:val="16"/>
          <w:szCs w:val="16"/>
          <w:lang w:val="es-ES_tradnl" w:eastAsia="en-US"/>
        </w:rPr>
        <w:t>Centro de Archivo y Comunicaciones</w:t>
      </w:r>
    </w:p>
    <w:p w:rsidR="00E00132" w:rsidRPr="00D23962" w:rsidRDefault="00E00132" w:rsidP="00F41044">
      <w:pPr>
        <w:jc w:val="both"/>
        <w:rPr>
          <w:rFonts w:ascii="Arial" w:eastAsia="Cambria" w:hAnsi="Arial" w:cs="Arial"/>
          <w:b/>
          <w:lang w:val="es-ES_tradnl" w:eastAsia="en-US"/>
        </w:rPr>
      </w:pPr>
    </w:p>
    <w:p w:rsidR="00F41044" w:rsidRPr="00F41044" w:rsidRDefault="00F41044" w:rsidP="00F41044">
      <w:pPr>
        <w:jc w:val="both"/>
        <w:rPr>
          <w:rFonts w:ascii="Arial" w:eastAsia="Cambria" w:hAnsi="Arial" w:cs="Arial"/>
          <w:sz w:val="22"/>
          <w:szCs w:val="22"/>
          <w:lang w:eastAsia="en-US"/>
        </w:rPr>
      </w:pPr>
      <w:proofErr w:type="spellStart"/>
      <w:r w:rsidRPr="00F41044">
        <w:rPr>
          <w:rFonts w:ascii="Arial" w:eastAsia="Cambria" w:hAnsi="Arial" w:cs="Arial"/>
          <w:sz w:val="22"/>
          <w:szCs w:val="22"/>
          <w:lang w:eastAsia="en-US"/>
        </w:rPr>
        <w:t>ars</w:t>
      </w:r>
      <w:proofErr w:type="spellEnd"/>
    </w:p>
    <w:sectPr w:rsidR="00F41044" w:rsidRPr="00F41044" w:rsidSect="00CE0215">
      <w:headerReference w:type="default" r:id="rId14"/>
      <w:footerReference w:type="default" r:id="rId15"/>
      <w:pgSz w:w="11906" w:h="16838"/>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4E3C" w:rsidRDefault="00574E3C">
      <w:r>
        <w:separator/>
      </w:r>
    </w:p>
  </w:endnote>
  <w:endnote w:type="continuationSeparator" w:id="0">
    <w:p w:rsidR="00574E3C" w:rsidRDefault="00574E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1)">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Default="003538E7">
    <w:pPr>
      <w:pStyle w:val="Piedepgina"/>
      <w:jc w:val="center"/>
    </w:pPr>
  </w:p>
  <w:p w:rsidR="003538E7" w:rsidRDefault="003538E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4E3C" w:rsidRDefault="00574E3C">
      <w:r>
        <w:separator/>
      </w:r>
    </w:p>
  </w:footnote>
  <w:footnote w:type="continuationSeparator" w:id="0">
    <w:p w:rsidR="00574E3C" w:rsidRDefault="00574E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Pr="00D958BC" w:rsidRDefault="003538E7" w:rsidP="007742A1">
    <w:pPr>
      <w:ind w:right="-40"/>
      <w:rPr>
        <w:rFonts w:ascii="Arial" w:eastAsia="Cambria" w:hAnsi="Arial" w:cs="Arial"/>
        <w:b/>
        <w:i/>
        <w:iCs/>
        <w:sz w:val="18"/>
        <w:szCs w:val="18"/>
        <w:lang w:val="es-ES_tradnl" w:eastAsia="en-US"/>
      </w:rPr>
    </w:pPr>
    <w:r w:rsidRPr="00D958BC">
      <w:rPr>
        <w:rFonts w:ascii="Arial" w:eastAsia="Cambria" w:hAnsi="Arial" w:cs="Arial"/>
        <w:b/>
        <w:i/>
        <w:iCs/>
        <w:sz w:val="18"/>
        <w:szCs w:val="18"/>
        <w:lang w:val="es-ES_tradnl" w:eastAsia="en-US"/>
      </w:rPr>
      <w:t>COMUNICACIÓN DE ACUERDO</w:t>
    </w:r>
  </w:p>
  <w:p w:rsidR="003538E7" w:rsidRPr="00D958BC"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Sesión Ordinaria No. </w:t>
    </w:r>
    <w:r>
      <w:rPr>
        <w:rFonts w:ascii="Arial" w:eastAsia="Cambria" w:hAnsi="Arial" w:cs="Arial"/>
        <w:i/>
        <w:sz w:val="18"/>
        <w:szCs w:val="18"/>
        <w:lang w:val="es-ES_tradnl" w:eastAsia="x-none"/>
      </w:rPr>
      <w:t>30</w:t>
    </w:r>
    <w:r w:rsidR="003F0538">
      <w:rPr>
        <w:rFonts w:ascii="Arial" w:eastAsia="Cambria" w:hAnsi="Arial" w:cs="Arial"/>
        <w:i/>
        <w:sz w:val="18"/>
        <w:szCs w:val="18"/>
        <w:lang w:val="es-ES_tradnl" w:eastAsia="x-none"/>
      </w:rPr>
      <w:t>5</w:t>
    </w:r>
    <w:r w:rsidR="00A44C4E">
      <w:rPr>
        <w:rFonts w:ascii="Arial" w:eastAsia="Cambria" w:hAnsi="Arial" w:cs="Arial"/>
        <w:i/>
        <w:sz w:val="18"/>
        <w:szCs w:val="18"/>
        <w:lang w:val="es-ES_tradnl" w:eastAsia="x-none"/>
      </w:rPr>
      <w:t>8</w:t>
    </w:r>
    <w:r w:rsidRPr="00D958BC">
      <w:rPr>
        <w:rFonts w:ascii="Arial" w:eastAsia="Cambria" w:hAnsi="Arial" w:cs="Arial"/>
        <w:i/>
        <w:sz w:val="18"/>
        <w:szCs w:val="18"/>
        <w:lang w:val="es-ES_tradnl" w:eastAsia="x-none"/>
      </w:rPr>
      <w:t xml:space="preserve">, Artículo </w:t>
    </w:r>
    <w:r w:rsidR="00A44C4E">
      <w:rPr>
        <w:rFonts w:ascii="Arial" w:eastAsia="Cambria" w:hAnsi="Arial" w:cs="Arial"/>
        <w:i/>
        <w:sz w:val="18"/>
        <w:szCs w:val="18"/>
        <w:lang w:val="es-ES_tradnl" w:eastAsia="x-none"/>
      </w:rPr>
      <w:t>9</w:t>
    </w:r>
    <w:r>
      <w:rPr>
        <w:rFonts w:ascii="Arial" w:eastAsia="Cambria" w:hAnsi="Arial" w:cs="Arial"/>
        <w:i/>
        <w:sz w:val="18"/>
        <w:szCs w:val="18"/>
        <w:lang w:val="es-ES_tradnl" w:eastAsia="x-none"/>
      </w:rPr>
      <w:t>,</w:t>
    </w:r>
    <w:r w:rsidRPr="00D958BC">
      <w:rPr>
        <w:rFonts w:ascii="Arial" w:eastAsia="Cambria" w:hAnsi="Arial" w:cs="Arial"/>
        <w:i/>
        <w:sz w:val="18"/>
        <w:szCs w:val="18"/>
        <w:lang w:val="es-ES_tradnl" w:eastAsia="x-none"/>
      </w:rPr>
      <w:t xml:space="preserve"> del </w:t>
    </w:r>
    <w:r w:rsidR="007B381B">
      <w:rPr>
        <w:rFonts w:ascii="Arial" w:eastAsia="Cambria" w:hAnsi="Arial" w:cs="Arial"/>
        <w:i/>
        <w:sz w:val="18"/>
        <w:szCs w:val="18"/>
        <w:lang w:val="es-ES_tradnl" w:eastAsia="x-none"/>
      </w:rPr>
      <w:t>2</w:t>
    </w:r>
    <w:r w:rsidR="00A44C4E">
      <w:rPr>
        <w:rFonts w:ascii="Arial" w:eastAsia="Cambria" w:hAnsi="Arial" w:cs="Arial"/>
        <w:i/>
        <w:sz w:val="18"/>
        <w:szCs w:val="18"/>
        <w:lang w:val="es-ES_tradnl" w:eastAsia="x-none"/>
      </w:rPr>
      <w:t>8</w:t>
    </w:r>
    <w:r w:rsidR="00C55D84">
      <w:rPr>
        <w:rFonts w:ascii="Arial" w:eastAsia="Cambria" w:hAnsi="Arial" w:cs="Arial"/>
        <w:i/>
        <w:sz w:val="18"/>
        <w:szCs w:val="18"/>
        <w:lang w:val="es-ES_tradnl" w:eastAsia="x-none"/>
      </w:rPr>
      <w:t xml:space="preserve"> de febrero</w:t>
    </w:r>
    <w:r>
      <w:rPr>
        <w:rFonts w:ascii="Arial" w:eastAsia="Cambria" w:hAnsi="Arial" w:cs="Arial"/>
        <w:i/>
        <w:sz w:val="18"/>
        <w:szCs w:val="18"/>
        <w:lang w:val="es-ES_tradnl" w:eastAsia="x-none"/>
      </w:rPr>
      <w:t xml:space="preserve"> </w:t>
    </w:r>
    <w:r w:rsidRPr="00D958BC">
      <w:rPr>
        <w:rFonts w:ascii="Arial" w:eastAsia="Cambria" w:hAnsi="Arial" w:cs="Arial"/>
        <w:i/>
        <w:sz w:val="18"/>
        <w:szCs w:val="18"/>
        <w:lang w:val="es-ES_tradnl" w:eastAsia="x-none"/>
      </w:rPr>
      <w:t>de 201</w:t>
    </w:r>
    <w:r w:rsidR="003B6DC0">
      <w:rPr>
        <w:rFonts w:ascii="Arial" w:eastAsia="Cambria" w:hAnsi="Arial" w:cs="Arial"/>
        <w:i/>
        <w:sz w:val="18"/>
        <w:szCs w:val="18"/>
        <w:lang w:val="es-ES_tradnl" w:eastAsia="x-none"/>
      </w:rPr>
      <w:t>8</w:t>
    </w:r>
  </w:p>
  <w:p w:rsidR="003538E7"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Página </w:t>
    </w:r>
    <w:r w:rsidRPr="00D958BC">
      <w:rPr>
        <w:rFonts w:ascii="Arial" w:eastAsia="Cambria" w:hAnsi="Arial" w:cs="Arial"/>
        <w:i/>
        <w:sz w:val="18"/>
        <w:szCs w:val="18"/>
        <w:lang w:val="es-ES_tradnl" w:eastAsia="x-none"/>
      </w:rPr>
      <w:fldChar w:fldCharType="begin"/>
    </w:r>
    <w:r w:rsidRPr="00D958BC">
      <w:rPr>
        <w:rFonts w:ascii="Arial" w:eastAsia="Cambria" w:hAnsi="Arial" w:cs="Arial"/>
        <w:i/>
        <w:sz w:val="18"/>
        <w:szCs w:val="18"/>
        <w:lang w:val="es-ES_tradnl" w:eastAsia="x-none"/>
      </w:rPr>
      <w:instrText xml:space="preserve"> PAGE   \* MERGEFORMAT </w:instrText>
    </w:r>
    <w:r w:rsidRPr="00D958BC">
      <w:rPr>
        <w:rFonts w:ascii="Arial" w:eastAsia="Cambria" w:hAnsi="Arial" w:cs="Arial"/>
        <w:i/>
        <w:sz w:val="18"/>
        <w:szCs w:val="18"/>
        <w:lang w:val="es-ES_tradnl" w:eastAsia="x-none"/>
      </w:rPr>
      <w:fldChar w:fldCharType="separate"/>
    </w:r>
    <w:r w:rsidR="00F4695B">
      <w:rPr>
        <w:rFonts w:ascii="Arial" w:eastAsia="Cambria" w:hAnsi="Arial" w:cs="Arial"/>
        <w:i/>
        <w:noProof/>
        <w:sz w:val="18"/>
        <w:szCs w:val="18"/>
        <w:lang w:val="es-ES_tradnl" w:eastAsia="x-none"/>
      </w:rPr>
      <w:t>2</w:t>
    </w:r>
    <w:r w:rsidRPr="00D958BC">
      <w:rPr>
        <w:rFonts w:ascii="Arial" w:eastAsia="Cambria" w:hAnsi="Arial" w:cs="Arial"/>
        <w:i/>
        <w:sz w:val="18"/>
        <w:szCs w:val="18"/>
        <w:lang w:val="es-ES_tradnl" w:eastAsia="x-none"/>
      </w:rPr>
      <w:fldChar w:fldCharType="end"/>
    </w:r>
  </w:p>
  <w:p w:rsidR="003538E7" w:rsidRDefault="003538E7" w:rsidP="007742A1">
    <w:pPr>
      <w:tabs>
        <w:tab w:val="center" w:pos="4419"/>
        <w:tab w:val="right" w:pos="8838"/>
      </w:tabs>
      <w:rPr>
        <w:rFonts w:ascii="Arial" w:eastAsia="Cambria" w:hAnsi="Arial" w:cs="Arial"/>
        <w:i/>
        <w:sz w:val="18"/>
        <w:szCs w:val="18"/>
        <w:lang w:val="es-ES_tradnl" w:eastAsia="x-non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62CF1"/>
    <w:multiLevelType w:val="hybridMultilevel"/>
    <w:tmpl w:val="14F8ACCA"/>
    <w:lvl w:ilvl="0" w:tplc="D298CCBC">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5A65511"/>
    <w:multiLevelType w:val="hybridMultilevel"/>
    <w:tmpl w:val="16F0751A"/>
    <w:lvl w:ilvl="0" w:tplc="FADEC2AE">
      <w:start w:val="1"/>
      <w:numFmt w:val="decimal"/>
      <w:pStyle w:val="clau"/>
      <w:lvlText w:val="%1."/>
      <w:lvlJc w:val="left"/>
      <w:pPr>
        <w:tabs>
          <w:tab w:val="num" w:pos="357"/>
        </w:tabs>
        <w:ind w:left="0" w:firstLine="0"/>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08764B82"/>
    <w:multiLevelType w:val="hybridMultilevel"/>
    <w:tmpl w:val="884E9DBE"/>
    <w:lvl w:ilvl="0" w:tplc="13A6051E">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E157E37"/>
    <w:multiLevelType w:val="hybridMultilevel"/>
    <w:tmpl w:val="7EBEB884"/>
    <w:lvl w:ilvl="0" w:tplc="19F65A4E">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EC13582"/>
    <w:multiLevelType w:val="hybridMultilevel"/>
    <w:tmpl w:val="8DD00CE6"/>
    <w:lvl w:ilvl="0" w:tplc="7910F70E">
      <w:start w:val="1"/>
      <w:numFmt w:val="lowerLetter"/>
      <w:lvlText w:val="%1)"/>
      <w:lvlJc w:val="left"/>
      <w:pPr>
        <w:ind w:left="1108" w:hanging="360"/>
      </w:pPr>
      <w:rPr>
        <w:rFonts w:hint="default"/>
      </w:rPr>
    </w:lvl>
    <w:lvl w:ilvl="1" w:tplc="140A0019" w:tentative="1">
      <w:start w:val="1"/>
      <w:numFmt w:val="lowerLetter"/>
      <w:lvlText w:val="%2."/>
      <w:lvlJc w:val="left"/>
      <w:pPr>
        <w:ind w:left="1828" w:hanging="360"/>
      </w:pPr>
    </w:lvl>
    <w:lvl w:ilvl="2" w:tplc="140A001B" w:tentative="1">
      <w:start w:val="1"/>
      <w:numFmt w:val="lowerRoman"/>
      <w:lvlText w:val="%3."/>
      <w:lvlJc w:val="right"/>
      <w:pPr>
        <w:ind w:left="2548" w:hanging="180"/>
      </w:pPr>
    </w:lvl>
    <w:lvl w:ilvl="3" w:tplc="140A000F" w:tentative="1">
      <w:start w:val="1"/>
      <w:numFmt w:val="decimal"/>
      <w:lvlText w:val="%4."/>
      <w:lvlJc w:val="left"/>
      <w:pPr>
        <w:ind w:left="3268" w:hanging="360"/>
      </w:pPr>
    </w:lvl>
    <w:lvl w:ilvl="4" w:tplc="140A0019" w:tentative="1">
      <w:start w:val="1"/>
      <w:numFmt w:val="lowerLetter"/>
      <w:lvlText w:val="%5."/>
      <w:lvlJc w:val="left"/>
      <w:pPr>
        <w:ind w:left="3988" w:hanging="360"/>
      </w:pPr>
    </w:lvl>
    <w:lvl w:ilvl="5" w:tplc="140A001B" w:tentative="1">
      <w:start w:val="1"/>
      <w:numFmt w:val="lowerRoman"/>
      <w:lvlText w:val="%6."/>
      <w:lvlJc w:val="right"/>
      <w:pPr>
        <w:ind w:left="4708" w:hanging="180"/>
      </w:pPr>
    </w:lvl>
    <w:lvl w:ilvl="6" w:tplc="140A000F" w:tentative="1">
      <w:start w:val="1"/>
      <w:numFmt w:val="decimal"/>
      <w:lvlText w:val="%7."/>
      <w:lvlJc w:val="left"/>
      <w:pPr>
        <w:ind w:left="5428" w:hanging="360"/>
      </w:pPr>
    </w:lvl>
    <w:lvl w:ilvl="7" w:tplc="140A0019" w:tentative="1">
      <w:start w:val="1"/>
      <w:numFmt w:val="lowerLetter"/>
      <w:lvlText w:val="%8."/>
      <w:lvlJc w:val="left"/>
      <w:pPr>
        <w:ind w:left="6148" w:hanging="360"/>
      </w:pPr>
    </w:lvl>
    <w:lvl w:ilvl="8" w:tplc="140A001B" w:tentative="1">
      <w:start w:val="1"/>
      <w:numFmt w:val="lowerRoman"/>
      <w:lvlText w:val="%9."/>
      <w:lvlJc w:val="right"/>
      <w:pPr>
        <w:ind w:left="6868" w:hanging="180"/>
      </w:pPr>
    </w:lvl>
  </w:abstractNum>
  <w:abstractNum w:abstractNumId="5" w15:restartNumberingAfterBreak="0">
    <w:nsid w:val="10873C34"/>
    <w:multiLevelType w:val="hybridMultilevel"/>
    <w:tmpl w:val="A4DE594A"/>
    <w:lvl w:ilvl="0" w:tplc="2A6E36B8">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6" w15:restartNumberingAfterBreak="0">
    <w:nsid w:val="14A35BF1"/>
    <w:multiLevelType w:val="hybridMultilevel"/>
    <w:tmpl w:val="EB7A3C72"/>
    <w:lvl w:ilvl="0" w:tplc="6F3E1B62">
      <w:start w:val="1"/>
      <w:numFmt w:val="decimal"/>
      <w:lvlText w:val="%1."/>
      <w:lvlJc w:val="left"/>
      <w:pPr>
        <w:ind w:left="1375" w:hanging="360"/>
      </w:pPr>
      <w:rPr>
        <w:rFonts w:hint="default"/>
        <w:i w:val="0"/>
      </w:rPr>
    </w:lvl>
    <w:lvl w:ilvl="1" w:tplc="140A0019" w:tentative="1">
      <w:start w:val="1"/>
      <w:numFmt w:val="lowerLetter"/>
      <w:lvlText w:val="%2."/>
      <w:lvlJc w:val="left"/>
      <w:pPr>
        <w:ind w:left="2095" w:hanging="360"/>
      </w:pPr>
    </w:lvl>
    <w:lvl w:ilvl="2" w:tplc="140A001B" w:tentative="1">
      <w:start w:val="1"/>
      <w:numFmt w:val="lowerRoman"/>
      <w:lvlText w:val="%3."/>
      <w:lvlJc w:val="right"/>
      <w:pPr>
        <w:ind w:left="2815" w:hanging="180"/>
      </w:pPr>
    </w:lvl>
    <w:lvl w:ilvl="3" w:tplc="140A000F" w:tentative="1">
      <w:start w:val="1"/>
      <w:numFmt w:val="decimal"/>
      <w:lvlText w:val="%4."/>
      <w:lvlJc w:val="left"/>
      <w:pPr>
        <w:ind w:left="3535" w:hanging="360"/>
      </w:pPr>
    </w:lvl>
    <w:lvl w:ilvl="4" w:tplc="140A0019" w:tentative="1">
      <w:start w:val="1"/>
      <w:numFmt w:val="lowerLetter"/>
      <w:lvlText w:val="%5."/>
      <w:lvlJc w:val="left"/>
      <w:pPr>
        <w:ind w:left="4255" w:hanging="360"/>
      </w:pPr>
    </w:lvl>
    <w:lvl w:ilvl="5" w:tplc="140A001B" w:tentative="1">
      <w:start w:val="1"/>
      <w:numFmt w:val="lowerRoman"/>
      <w:lvlText w:val="%6."/>
      <w:lvlJc w:val="right"/>
      <w:pPr>
        <w:ind w:left="4975" w:hanging="180"/>
      </w:pPr>
    </w:lvl>
    <w:lvl w:ilvl="6" w:tplc="140A000F" w:tentative="1">
      <w:start w:val="1"/>
      <w:numFmt w:val="decimal"/>
      <w:lvlText w:val="%7."/>
      <w:lvlJc w:val="left"/>
      <w:pPr>
        <w:ind w:left="5695" w:hanging="360"/>
      </w:pPr>
    </w:lvl>
    <w:lvl w:ilvl="7" w:tplc="140A0019" w:tentative="1">
      <w:start w:val="1"/>
      <w:numFmt w:val="lowerLetter"/>
      <w:lvlText w:val="%8."/>
      <w:lvlJc w:val="left"/>
      <w:pPr>
        <w:ind w:left="6415" w:hanging="360"/>
      </w:pPr>
    </w:lvl>
    <w:lvl w:ilvl="8" w:tplc="140A001B" w:tentative="1">
      <w:start w:val="1"/>
      <w:numFmt w:val="lowerRoman"/>
      <w:lvlText w:val="%9."/>
      <w:lvlJc w:val="right"/>
      <w:pPr>
        <w:ind w:left="7135" w:hanging="180"/>
      </w:pPr>
    </w:lvl>
  </w:abstractNum>
  <w:abstractNum w:abstractNumId="7" w15:restartNumberingAfterBreak="0">
    <w:nsid w:val="1721738D"/>
    <w:multiLevelType w:val="hybridMultilevel"/>
    <w:tmpl w:val="F052338E"/>
    <w:lvl w:ilvl="0" w:tplc="33EEB27A">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78D3C0B"/>
    <w:multiLevelType w:val="hybridMultilevel"/>
    <w:tmpl w:val="4E4AE43E"/>
    <w:lvl w:ilvl="0" w:tplc="140A0019">
      <w:start w:val="1"/>
      <w:numFmt w:val="lowerLetter"/>
      <w:lvlText w:val="%1."/>
      <w:lvlJc w:val="left"/>
      <w:pPr>
        <w:ind w:left="720" w:hanging="360"/>
      </w:pPr>
      <w:rPr>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7D2700B"/>
    <w:multiLevelType w:val="hybridMultilevel"/>
    <w:tmpl w:val="A1FE22CA"/>
    <w:lvl w:ilvl="0" w:tplc="F4F294D2">
      <w:start w:val="1"/>
      <w:numFmt w:val="decimal"/>
      <w:lvlText w:val="%1."/>
      <w:lvlJc w:val="left"/>
      <w:pPr>
        <w:tabs>
          <w:tab w:val="num" w:pos="825"/>
        </w:tabs>
        <w:ind w:left="825" w:hanging="465"/>
      </w:pPr>
      <w:rPr>
        <w:rFonts w:cs="Times New Roman" w:hint="default"/>
        <w:b/>
        <w:i w:val="0"/>
        <w:color w:val="auto"/>
        <w:sz w:val="24"/>
        <w:szCs w:val="24"/>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2B5814EE"/>
    <w:multiLevelType w:val="hybridMultilevel"/>
    <w:tmpl w:val="152A71C8"/>
    <w:lvl w:ilvl="0" w:tplc="6A22381C">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30916520"/>
    <w:multiLevelType w:val="singleLevel"/>
    <w:tmpl w:val="2A4278DE"/>
    <w:lvl w:ilvl="0">
      <w:start w:val="1"/>
      <w:numFmt w:val="lowerLetter"/>
      <w:lvlText w:val="%1."/>
      <w:lvlJc w:val="left"/>
      <w:pPr>
        <w:tabs>
          <w:tab w:val="num" w:pos="927"/>
        </w:tabs>
        <w:ind w:left="850" w:hanging="283"/>
      </w:pPr>
      <w:rPr>
        <w:rFonts w:cs="Times New Roman" w:hint="default"/>
        <w:b/>
        <w:i w:val="0"/>
        <w:sz w:val="24"/>
        <w:szCs w:val="24"/>
      </w:rPr>
    </w:lvl>
  </w:abstractNum>
  <w:abstractNum w:abstractNumId="12" w15:restartNumberingAfterBreak="0">
    <w:nsid w:val="319441DD"/>
    <w:multiLevelType w:val="hybridMultilevel"/>
    <w:tmpl w:val="FC6EBA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3016FEA"/>
    <w:multiLevelType w:val="hybridMultilevel"/>
    <w:tmpl w:val="2E42F980"/>
    <w:lvl w:ilvl="0" w:tplc="6DC8FBB6">
      <w:start w:val="1"/>
      <w:numFmt w:val="decimal"/>
      <w:lvlText w:val="%1."/>
      <w:lvlJc w:val="left"/>
      <w:pPr>
        <w:tabs>
          <w:tab w:val="num" w:pos="360"/>
        </w:tabs>
        <w:ind w:left="360" w:hanging="360"/>
      </w:pPr>
      <w:rPr>
        <w:rFonts w:ascii="Arial" w:hAnsi="Arial" w:cs="Arial"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4" w15:restartNumberingAfterBreak="0">
    <w:nsid w:val="38BE7ED4"/>
    <w:multiLevelType w:val="hybridMultilevel"/>
    <w:tmpl w:val="83CA5C96"/>
    <w:lvl w:ilvl="0" w:tplc="A75022C0">
      <w:start w:val="1"/>
      <w:numFmt w:val="decimal"/>
      <w:lvlText w:val="%1."/>
      <w:lvlJc w:val="left"/>
      <w:pPr>
        <w:ind w:left="720" w:hanging="360"/>
      </w:pPr>
      <w:rPr>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A587720"/>
    <w:multiLevelType w:val="multilevel"/>
    <w:tmpl w:val="8C1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42916B7"/>
    <w:multiLevelType w:val="hybridMultilevel"/>
    <w:tmpl w:val="11D8074C"/>
    <w:lvl w:ilvl="0" w:tplc="D6E0D174">
      <w:start w:val="1"/>
      <w:numFmt w:val="decimal"/>
      <w:lvlText w:val="%1."/>
      <w:lvlJc w:val="left"/>
      <w:pPr>
        <w:ind w:left="644" w:hanging="360"/>
      </w:pPr>
      <w:rPr>
        <w:rFonts w:cs="Times New Roman" w:hint="default"/>
        <w:b/>
        <w:i w:val="0"/>
        <w:color w:val="auto"/>
        <w:sz w:val="24"/>
        <w:szCs w:val="24"/>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17" w15:restartNumberingAfterBreak="0">
    <w:nsid w:val="458375CA"/>
    <w:multiLevelType w:val="hybridMultilevel"/>
    <w:tmpl w:val="B44EC18A"/>
    <w:lvl w:ilvl="0" w:tplc="7F0A243C">
      <w:start w:val="1"/>
      <w:numFmt w:val="decimal"/>
      <w:lvlText w:val="%1."/>
      <w:lvlJc w:val="left"/>
      <w:pPr>
        <w:ind w:left="1080" w:hanging="360"/>
      </w:pPr>
      <w:rPr>
        <w:b/>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 w15:restartNumberingAfterBreak="0">
    <w:nsid w:val="4E073358"/>
    <w:multiLevelType w:val="multilevel"/>
    <w:tmpl w:val="DFB85738"/>
    <w:lvl w:ilvl="0">
      <w:start w:val="1"/>
      <w:numFmt w:val="lowerLetter"/>
      <w:lvlText w:val="%1."/>
      <w:lvlJc w:val="left"/>
      <w:pPr>
        <w:ind w:left="720" w:hanging="36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4E75FE5"/>
    <w:multiLevelType w:val="hybridMultilevel"/>
    <w:tmpl w:val="1FF45AC8"/>
    <w:lvl w:ilvl="0" w:tplc="216A34FA">
      <w:start w:val="1"/>
      <w:numFmt w:val="lowerLetter"/>
      <w:lvlText w:val="%1."/>
      <w:lvlJc w:val="left"/>
      <w:pPr>
        <w:ind w:left="720" w:hanging="360"/>
      </w:pPr>
      <w:rPr>
        <w:b/>
        <w:i w:val="0"/>
        <w:strike w:val="0"/>
        <w:dstrike w:val="0"/>
        <w:sz w:val="24"/>
        <w:szCs w:val="24"/>
        <w:u w:val="none"/>
        <w:effect w:val="none"/>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591250CC"/>
    <w:multiLevelType w:val="hybridMultilevel"/>
    <w:tmpl w:val="61CC3642"/>
    <w:lvl w:ilvl="0" w:tplc="F4D40E2C">
      <w:start w:val="1"/>
      <w:numFmt w:val="lowerLetter"/>
      <w:lvlText w:val="%1."/>
      <w:lvlJc w:val="left"/>
      <w:pPr>
        <w:ind w:left="1627" w:hanging="360"/>
      </w:pPr>
      <w:rPr>
        <w:lang w:val="es-CR"/>
      </w:rPr>
    </w:lvl>
    <w:lvl w:ilvl="1" w:tplc="140A0019" w:tentative="1">
      <w:start w:val="1"/>
      <w:numFmt w:val="lowerLetter"/>
      <w:lvlText w:val="%2."/>
      <w:lvlJc w:val="left"/>
      <w:pPr>
        <w:ind w:left="2347" w:hanging="360"/>
      </w:pPr>
    </w:lvl>
    <w:lvl w:ilvl="2" w:tplc="140A001B" w:tentative="1">
      <w:start w:val="1"/>
      <w:numFmt w:val="lowerRoman"/>
      <w:lvlText w:val="%3."/>
      <w:lvlJc w:val="right"/>
      <w:pPr>
        <w:ind w:left="3067" w:hanging="180"/>
      </w:pPr>
    </w:lvl>
    <w:lvl w:ilvl="3" w:tplc="140A000F" w:tentative="1">
      <w:start w:val="1"/>
      <w:numFmt w:val="decimal"/>
      <w:lvlText w:val="%4."/>
      <w:lvlJc w:val="left"/>
      <w:pPr>
        <w:ind w:left="3787" w:hanging="360"/>
      </w:pPr>
    </w:lvl>
    <w:lvl w:ilvl="4" w:tplc="140A0019" w:tentative="1">
      <w:start w:val="1"/>
      <w:numFmt w:val="lowerLetter"/>
      <w:lvlText w:val="%5."/>
      <w:lvlJc w:val="left"/>
      <w:pPr>
        <w:ind w:left="4507" w:hanging="360"/>
      </w:pPr>
    </w:lvl>
    <w:lvl w:ilvl="5" w:tplc="140A001B" w:tentative="1">
      <w:start w:val="1"/>
      <w:numFmt w:val="lowerRoman"/>
      <w:lvlText w:val="%6."/>
      <w:lvlJc w:val="right"/>
      <w:pPr>
        <w:ind w:left="5227" w:hanging="180"/>
      </w:pPr>
    </w:lvl>
    <w:lvl w:ilvl="6" w:tplc="140A000F" w:tentative="1">
      <w:start w:val="1"/>
      <w:numFmt w:val="decimal"/>
      <w:lvlText w:val="%7."/>
      <w:lvlJc w:val="left"/>
      <w:pPr>
        <w:ind w:left="5947" w:hanging="360"/>
      </w:pPr>
    </w:lvl>
    <w:lvl w:ilvl="7" w:tplc="140A0019" w:tentative="1">
      <w:start w:val="1"/>
      <w:numFmt w:val="lowerLetter"/>
      <w:lvlText w:val="%8."/>
      <w:lvlJc w:val="left"/>
      <w:pPr>
        <w:ind w:left="6667" w:hanging="360"/>
      </w:pPr>
    </w:lvl>
    <w:lvl w:ilvl="8" w:tplc="140A001B" w:tentative="1">
      <w:start w:val="1"/>
      <w:numFmt w:val="lowerRoman"/>
      <w:lvlText w:val="%9."/>
      <w:lvlJc w:val="right"/>
      <w:pPr>
        <w:ind w:left="7387" w:hanging="180"/>
      </w:pPr>
    </w:lvl>
  </w:abstractNum>
  <w:abstractNum w:abstractNumId="21" w15:restartNumberingAfterBreak="0">
    <w:nsid w:val="5AF952CD"/>
    <w:multiLevelType w:val="hybridMultilevel"/>
    <w:tmpl w:val="AA9A515E"/>
    <w:lvl w:ilvl="0" w:tplc="D97CF6EC">
      <w:start w:val="1"/>
      <w:numFmt w:val="decimal"/>
      <w:lvlText w:val="%1."/>
      <w:lvlJc w:val="left"/>
      <w:pPr>
        <w:ind w:left="360" w:hanging="360"/>
      </w:pPr>
      <w:rPr>
        <w:b/>
        <w:i w:val="0"/>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2" w15:restartNumberingAfterBreak="0">
    <w:nsid w:val="5F760D4A"/>
    <w:multiLevelType w:val="multilevel"/>
    <w:tmpl w:val="FDA66CB4"/>
    <w:lvl w:ilvl="0">
      <w:start w:val="1"/>
      <w:numFmt w:val="upperRoman"/>
      <w:suff w:val="nothing"/>
      <w:lvlText w:val="%1."/>
      <w:lvlJc w:val="left"/>
      <w:pPr>
        <w:ind w:left="340" w:hanging="340"/>
      </w:pPr>
      <w:rPr>
        <w:rFonts w:hint="default"/>
      </w:rPr>
    </w:lvl>
    <w:lvl w:ilvl="1">
      <w:start w:val="1"/>
      <w:numFmt w:val="decimal"/>
      <w:isLgl/>
      <w:lvlText w:val="%1.%2."/>
      <w:lvlJc w:val="left"/>
      <w:pPr>
        <w:tabs>
          <w:tab w:val="num" w:pos="340"/>
        </w:tabs>
        <w:ind w:left="1134" w:hanging="79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tabs>
          <w:tab w:val="num" w:pos="1021"/>
        </w:tabs>
        <w:ind w:left="2155" w:hanging="1134"/>
      </w:pPr>
      <w:rPr>
        <w:rFonts w:hint="default"/>
      </w:rPr>
    </w:lvl>
    <w:lvl w:ilvl="3">
      <w:start w:val="1"/>
      <w:numFmt w:val="lowerLetter"/>
      <w:lvlText w:val="%4."/>
      <w:lvlJc w:val="left"/>
      <w:pPr>
        <w:ind w:left="2552" w:hanging="511"/>
      </w:pPr>
      <w:rPr>
        <w:rFonts w:hint="default"/>
        <w:color w:val="auto"/>
      </w:rPr>
    </w:lvl>
    <w:lvl w:ilvl="4">
      <w:start w:val="1"/>
      <w:numFmt w:val="decimal"/>
      <w:lvlText w:val="(%5)"/>
      <w:lvlJc w:val="left"/>
      <w:pPr>
        <w:tabs>
          <w:tab w:val="num" w:pos="2880"/>
        </w:tabs>
        <w:ind w:left="2880" w:firstLine="0"/>
      </w:pPr>
      <w:rPr>
        <w:rFonts w:hint="default"/>
      </w:rPr>
    </w:lvl>
    <w:lvl w:ilvl="5">
      <w:start w:val="1"/>
      <w:numFmt w:val="lowerLetter"/>
      <w:lvlText w:val="%6)"/>
      <w:lvlJc w:val="left"/>
      <w:pPr>
        <w:tabs>
          <w:tab w:val="num" w:pos="3960"/>
        </w:tabs>
        <w:ind w:left="3960" w:hanging="36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3" w15:restartNumberingAfterBreak="0">
    <w:nsid w:val="610E32B2"/>
    <w:multiLevelType w:val="hybridMultilevel"/>
    <w:tmpl w:val="5DB8E254"/>
    <w:lvl w:ilvl="0" w:tplc="120215BE">
      <w:start w:val="1"/>
      <w:numFmt w:val="lowerLetter"/>
      <w:lvlText w:val="%1."/>
      <w:lvlJc w:val="left"/>
      <w:pPr>
        <w:ind w:left="360" w:hanging="360"/>
      </w:pPr>
      <w:rPr>
        <w:rFonts w:hint="default"/>
        <w:b/>
        <w:i w:val="0"/>
        <w:sz w:val="24"/>
        <w:szCs w:val="24"/>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4" w15:restartNumberingAfterBreak="0">
    <w:nsid w:val="6399399C"/>
    <w:multiLevelType w:val="hybridMultilevel"/>
    <w:tmpl w:val="CB8C4064"/>
    <w:lvl w:ilvl="0" w:tplc="945CF1C2">
      <w:start w:val="1"/>
      <w:numFmt w:val="lowerLetter"/>
      <w:lvlText w:val="%1."/>
      <w:lvlJc w:val="left"/>
      <w:pPr>
        <w:ind w:left="720" w:hanging="360"/>
      </w:pPr>
      <w:rPr>
        <w:rFonts w:hint="default"/>
        <w:b/>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640017E"/>
    <w:multiLevelType w:val="hybridMultilevel"/>
    <w:tmpl w:val="21F658FC"/>
    <w:lvl w:ilvl="0" w:tplc="140A0013">
      <w:start w:val="1"/>
      <w:numFmt w:val="upperRoman"/>
      <w:lvlText w:val="%1."/>
      <w:lvlJc w:val="righ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6CEC5D64"/>
    <w:multiLevelType w:val="hybridMultilevel"/>
    <w:tmpl w:val="7EB44B34"/>
    <w:lvl w:ilvl="0" w:tplc="60B21C56">
      <w:start w:val="1"/>
      <w:numFmt w:val="lowerLetter"/>
      <w:lvlText w:val="%1."/>
      <w:lvlJc w:val="left"/>
      <w:pPr>
        <w:ind w:left="720" w:hanging="360"/>
      </w:pPr>
      <w:rPr>
        <w:b/>
        <w:strike w:val="0"/>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1BA2D19"/>
    <w:multiLevelType w:val="hybridMultilevel"/>
    <w:tmpl w:val="BA3E7DFE"/>
    <w:lvl w:ilvl="0" w:tplc="FFF26A98">
      <w:start w:val="1"/>
      <w:numFmt w:val="decimal"/>
      <w:lvlText w:val="%1."/>
      <w:lvlJc w:val="left"/>
      <w:pPr>
        <w:ind w:left="5747" w:hanging="360"/>
      </w:pPr>
      <w:rPr>
        <w:rFonts w:ascii="Arial" w:hAnsi="Arial" w:cs="Arial" w:hint="default"/>
        <w:b/>
        <w:i w:val="0"/>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74DA320A"/>
    <w:multiLevelType w:val="hybridMultilevel"/>
    <w:tmpl w:val="F522D244"/>
    <w:lvl w:ilvl="0" w:tplc="33C8D0B2">
      <w:start w:val="1"/>
      <w:numFmt w:val="decimal"/>
      <w:lvlText w:val="%1."/>
      <w:lvlJc w:val="left"/>
      <w:pPr>
        <w:ind w:left="5747" w:hanging="360"/>
      </w:pPr>
      <w:rPr>
        <w:rFonts w:ascii="Arial" w:hAnsi="Arial" w:cs="Arial" w:hint="default"/>
        <w:b/>
        <w:i w:val="0"/>
        <w:sz w:val="24"/>
        <w:szCs w:val="24"/>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713603E"/>
    <w:multiLevelType w:val="hybridMultilevel"/>
    <w:tmpl w:val="C20E49DE"/>
    <w:lvl w:ilvl="0" w:tplc="5470B98C">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B111AF3"/>
    <w:multiLevelType w:val="hybridMultilevel"/>
    <w:tmpl w:val="12DE1FB0"/>
    <w:lvl w:ilvl="0" w:tplc="00E472EA">
      <w:start w:val="1"/>
      <w:numFmt w:val="decimal"/>
      <w:lvlText w:val="%1."/>
      <w:lvlJc w:val="left"/>
      <w:pPr>
        <w:ind w:left="720" w:hanging="360"/>
      </w:pPr>
      <w:rPr>
        <w:rFonts w:hint="default"/>
        <w:b/>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7C97135D"/>
    <w:multiLevelType w:val="hybridMultilevel"/>
    <w:tmpl w:val="7EBEB884"/>
    <w:lvl w:ilvl="0" w:tplc="19F65A4E">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
  </w:num>
  <w:num w:numId="2">
    <w:abstractNumId w:val="13"/>
  </w:num>
  <w:num w:numId="3">
    <w:abstractNumId w:val="2"/>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24"/>
  </w:num>
  <w:num w:numId="7">
    <w:abstractNumId w:val="15"/>
  </w:num>
  <w:num w:numId="8">
    <w:abstractNumId w:val="18"/>
  </w:num>
  <w:num w:numId="9">
    <w:abstractNumId w:val="30"/>
  </w:num>
  <w:num w:numId="10">
    <w:abstractNumId w:val="5"/>
  </w:num>
  <w:num w:numId="11">
    <w:abstractNumId w:val="21"/>
  </w:num>
  <w:num w:numId="12">
    <w:abstractNumId w:val="16"/>
  </w:num>
  <w:num w:numId="13">
    <w:abstractNumId w:val="23"/>
  </w:num>
  <w:num w:numId="14">
    <w:abstractNumId w:val="10"/>
  </w:num>
  <w:num w:numId="15">
    <w:abstractNumId w:val="29"/>
  </w:num>
  <w:num w:numId="16">
    <w:abstractNumId w:val="0"/>
  </w:num>
  <w:num w:numId="17">
    <w:abstractNumId w:val="25"/>
  </w:num>
  <w:num w:numId="18">
    <w:abstractNumId w:val="22"/>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7"/>
  </w:num>
  <w:num w:numId="24">
    <w:abstractNumId w:val="20"/>
  </w:num>
  <w:num w:numId="25">
    <w:abstractNumId w:val="11"/>
  </w:num>
  <w:num w:numId="26">
    <w:abstractNumId w:val="9"/>
  </w:num>
  <w:num w:numId="27">
    <w:abstractNumId w:val="4"/>
  </w:num>
  <w:num w:numId="28">
    <w:abstractNumId w:val="26"/>
  </w:num>
  <w:num w:numId="29">
    <w:abstractNumId w:val="17"/>
  </w:num>
  <w:num w:numId="30">
    <w:abstractNumId w:val="3"/>
  </w:num>
  <w:num w:numId="31">
    <w:abstractNumId w:val="7"/>
  </w:num>
  <w:num w:numId="32">
    <w:abstractNumId w:val="31"/>
  </w:num>
  <w:num w:numId="33">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pt-BR"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n-US" w:vendorID="64" w:dllVersion="131078" w:nlCheck="1" w:checkStyle="1"/>
  <w:activeWritingStyle w:appName="MSWord" w:lang="es-C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397"/>
    <w:rsid w:val="000012C8"/>
    <w:rsid w:val="00001369"/>
    <w:rsid w:val="000040EF"/>
    <w:rsid w:val="000046BC"/>
    <w:rsid w:val="0000518D"/>
    <w:rsid w:val="0000683B"/>
    <w:rsid w:val="00010592"/>
    <w:rsid w:val="00011DBE"/>
    <w:rsid w:val="000120EB"/>
    <w:rsid w:val="000128E2"/>
    <w:rsid w:val="00017DE2"/>
    <w:rsid w:val="00020858"/>
    <w:rsid w:val="000213DD"/>
    <w:rsid w:val="00024564"/>
    <w:rsid w:val="00024BA5"/>
    <w:rsid w:val="000254A5"/>
    <w:rsid w:val="00033918"/>
    <w:rsid w:val="00034CE3"/>
    <w:rsid w:val="000359F5"/>
    <w:rsid w:val="00036DAC"/>
    <w:rsid w:val="000401D6"/>
    <w:rsid w:val="000414FE"/>
    <w:rsid w:val="000428F8"/>
    <w:rsid w:val="000437DE"/>
    <w:rsid w:val="00043B22"/>
    <w:rsid w:val="00044242"/>
    <w:rsid w:val="00047F2B"/>
    <w:rsid w:val="00050123"/>
    <w:rsid w:val="000602DE"/>
    <w:rsid w:val="00060CCC"/>
    <w:rsid w:val="00067296"/>
    <w:rsid w:val="00067992"/>
    <w:rsid w:val="00067BE7"/>
    <w:rsid w:val="00067C8C"/>
    <w:rsid w:val="0007411A"/>
    <w:rsid w:val="00076DBD"/>
    <w:rsid w:val="00076EC1"/>
    <w:rsid w:val="00077BC7"/>
    <w:rsid w:val="00077D4B"/>
    <w:rsid w:val="0008022E"/>
    <w:rsid w:val="00080FD1"/>
    <w:rsid w:val="000813BE"/>
    <w:rsid w:val="00081BCF"/>
    <w:rsid w:val="000846DF"/>
    <w:rsid w:val="00084FDD"/>
    <w:rsid w:val="000856DA"/>
    <w:rsid w:val="00087607"/>
    <w:rsid w:val="000903CE"/>
    <w:rsid w:val="00090FDF"/>
    <w:rsid w:val="00091B7B"/>
    <w:rsid w:val="000934FF"/>
    <w:rsid w:val="00093971"/>
    <w:rsid w:val="000A0756"/>
    <w:rsid w:val="000A5D85"/>
    <w:rsid w:val="000A6BE8"/>
    <w:rsid w:val="000B10B4"/>
    <w:rsid w:val="000B10C0"/>
    <w:rsid w:val="000B39AF"/>
    <w:rsid w:val="000B55D7"/>
    <w:rsid w:val="000B5852"/>
    <w:rsid w:val="000B624C"/>
    <w:rsid w:val="000B6B41"/>
    <w:rsid w:val="000B7C5A"/>
    <w:rsid w:val="000C0A23"/>
    <w:rsid w:val="000C25EB"/>
    <w:rsid w:val="000C3E9F"/>
    <w:rsid w:val="000C52B7"/>
    <w:rsid w:val="000C68C0"/>
    <w:rsid w:val="000D220C"/>
    <w:rsid w:val="000D2AD1"/>
    <w:rsid w:val="000D34C2"/>
    <w:rsid w:val="000D5ACC"/>
    <w:rsid w:val="000D5C6B"/>
    <w:rsid w:val="000D6061"/>
    <w:rsid w:val="000D7162"/>
    <w:rsid w:val="000E1F4D"/>
    <w:rsid w:val="000E39E4"/>
    <w:rsid w:val="000E420E"/>
    <w:rsid w:val="000E4FED"/>
    <w:rsid w:val="000E5B14"/>
    <w:rsid w:val="000E6DC9"/>
    <w:rsid w:val="000F106C"/>
    <w:rsid w:val="000F1E1D"/>
    <w:rsid w:val="000F2A0F"/>
    <w:rsid w:val="000F4527"/>
    <w:rsid w:val="000F473C"/>
    <w:rsid w:val="000F490D"/>
    <w:rsid w:val="000F4B43"/>
    <w:rsid w:val="000F5572"/>
    <w:rsid w:val="000F710B"/>
    <w:rsid w:val="000F7A0A"/>
    <w:rsid w:val="000F7FF1"/>
    <w:rsid w:val="00104E6C"/>
    <w:rsid w:val="00105392"/>
    <w:rsid w:val="00107032"/>
    <w:rsid w:val="00107C78"/>
    <w:rsid w:val="0011053E"/>
    <w:rsid w:val="001113FE"/>
    <w:rsid w:val="001125EE"/>
    <w:rsid w:val="00115853"/>
    <w:rsid w:val="00117C68"/>
    <w:rsid w:val="00121308"/>
    <w:rsid w:val="001237E1"/>
    <w:rsid w:val="001240CC"/>
    <w:rsid w:val="001248CE"/>
    <w:rsid w:val="001272AF"/>
    <w:rsid w:val="001304BF"/>
    <w:rsid w:val="0013093C"/>
    <w:rsid w:val="001319DF"/>
    <w:rsid w:val="00132C08"/>
    <w:rsid w:val="00133EEB"/>
    <w:rsid w:val="00135EE8"/>
    <w:rsid w:val="001370D6"/>
    <w:rsid w:val="001370DB"/>
    <w:rsid w:val="001372BC"/>
    <w:rsid w:val="0013796E"/>
    <w:rsid w:val="00141B28"/>
    <w:rsid w:val="00143E80"/>
    <w:rsid w:val="00146F6F"/>
    <w:rsid w:val="00150F07"/>
    <w:rsid w:val="00153E19"/>
    <w:rsid w:val="00154839"/>
    <w:rsid w:val="00155121"/>
    <w:rsid w:val="00155891"/>
    <w:rsid w:val="00156111"/>
    <w:rsid w:val="001644B1"/>
    <w:rsid w:val="00165556"/>
    <w:rsid w:val="00165902"/>
    <w:rsid w:val="00165B51"/>
    <w:rsid w:val="00165C83"/>
    <w:rsid w:val="00165F34"/>
    <w:rsid w:val="00166375"/>
    <w:rsid w:val="00171AC3"/>
    <w:rsid w:val="001746E5"/>
    <w:rsid w:val="0018030A"/>
    <w:rsid w:val="001806C4"/>
    <w:rsid w:val="00182124"/>
    <w:rsid w:val="00187E00"/>
    <w:rsid w:val="00190010"/>
    <w:rsid w:val="001962C2"/>
    <w:rsid w:val="00196E82"/>
    <w:rsid w:val="001A0A20"/>
    <w:rsid w:val="001A214B"/>
    <w:rsid w:val="001A33C3"/>
    <w:rsid w:val="001B1E0E"/>
    <w:rsid w:val="001B208D"/>
    <w:rsid w:val="001B59CC"/>
    <w:rsid w:val="001B7AB0"/>
    <w:rsid w:val="001C1124"/>
    <w:rsid w:val="001C1335"/>
    <w:rsid w:val="001C54CE"/>
    <w:rsid w:val="001D40F5"/>
    <w:rsid w:val="001E0224"/>
    <w:rsid w:val="001E08C0"/>
    <w:rsid w:val="001E0E52"/>
    <w:rsid w:val="001E11D4"/>
    <w:rsid w:val="001E3DCB"/>
    <w:rsid w:val="001E684C"/>
    <w:rsid w:val="001E69A6"/>
    <w:rsid w:val="001E69C9"/>
    <w:rsid w:val="001F0C0F"/>
    <w:rsid w:val="001F26FD"/>
    <w:rsid w:val="001F3C06"/>
    <w:rsid w:val="001F3E92"/>
    <w:rsid w:val="0020019E"/>
    <w:rsid w:val="0020223D"/>
    <w:rsid w:val="00202E06"/>
    <w:rsid w:val="00203662"/>
    <w:rsid w:val="0020429C"/>
    <w:rsid w:val="00204A01"/>
    <w:rsid w:val="00204A3D"/>
    <w:rsid w:val="00210743"/>
    <w:rsid w:val="002118B2"/>
    <w:rsid w:val="002127EE"/>
    <w:rsid w:val="002139D9"/>
    <w:rsid w:val="002172C6"/>
    <w:rsid w:val="00217BCB"/>
    <w:rsid w:val="002204D7"/>
    <w:rsid w:val="002207D9"/>
    <w:rsid w:val="00220ED5"/>
    <w:rsid w:val="00221713"/>
    <w:rsid w:val="00221F57"/>
    <w:rsid w:val="00225D59"/>
    <w:rsid w:val="002279E5"/>
    <w:rsid w:val="00227D3E"/>
    <w:rsid w:val="00230EB0"/>
    <w:rsid w:val="00234BB0"/>
    <w:rsid w:val="00235258"/>
    <w:rsid w:val="0024107D"/>
    <w:rsid w:val="00242D06"/>
    <w:rsid w:val="00245783"/>
    <w:rsid w:val="00246D38"/>
    <w:rsid w:val="00250B47"/>
    <w:rsid w:val="00253D5C"/>
    <w:rsid w:val="00255202"/>
    <w:rsid w:val="002569E9"/>
    <w:rsid w:val="00260F3E"/>
    <w:rsid w:val="00261D4A"/>
    <w:rsid w:val="00263233"/>
    <w:rsid w:val="00264EFA"/>
    <w:rsid w:val="00266024"/>
    <w:rsid w:val="00266221"/>
    <w:rsid w:val="002668E5"/>
    <w:rsid w:val="0026727D"/>
    <w:rsid w:val="00267A3B"/>
    <w:rsid w:val="00267FAF"/>
    <w:rsid w:val="002743B7"/>
    <w:rsid w:val="00275822"/>
    <w:rsid w:val="00275FE3"/>
    <w:rsid w:val="00280C7B"/>
    <w:rsid w:val="00281B37"/>
    <w:rsid w:val="00283360"/>
    <w:rsid w:val="00283375"/>
    <w:rsid w:val="00284956"/>
    <w:rsid w:val="00286461"/>
    <w:rsid w:val="0029068F"/>
    <w:rsid w:val="00293111"/>
    <w:rsid w:val="00293149"/>
    <w:rsid w:val="00293595"/>
    <w:rsid w:val="0029396B"/>
    <w:rsid w:val="00294D1D"/>
    <w:rsid w:val="002978E4"/>
    <w:rsid w:val="002A148D"/>
    <w:rsid w:val="002A285B"/>
    <w:rsid w:val="002A39D6"/>
    <w:rsid w:val="002A51A3"/>
    <w:rsid w:val="002A57B5"/>
    <w:rsid w:val="002A7751"/>
    <w:rsid w:val="002B2032"/>
    <w:rsid w:val="002B2346"/>
    <w:rsid w:val="002C163E"/>
    <w:rsid w:val="002C19F4"/>
    <w:rsid w:val="002C228F"/>
    <w:rsid w:val="002C2B58"/>
    <w:rsid w:val="002C468D"/>
    <w:rsid w:val="002C4D2C"/>
    <w:rsid w:val="002C6BE2"/>
    <w:rsid w:val="002D170E"/>
    <w:rsid w:val="002D2C7C"/>
    <w:rsid w:val="002D6978"/>
    <w:rsid w:val="002D76DD"/>
    <w:rsid w:val="002E03BF"/>
    <w:rsid w:val="002E1507"/>
    <w:rsid w:val="002E2751"/>
    <w:rsid w:val="002E49F2"/>
    <w:rsid w:val="002E5A2A"/>
    <w:rsid w:val="002F03FC"/>
    <w:rsid w:val="002F05FD"/>
    <w:rsid w:val="002F1374"/>
    <w:rsid w:val="00300778"/>
    <w:rsid w:val="003011A3"/>
    <w:rsid w:val="0030153B"/>
    <w:rsid w:val="00301B0B"/>
    <w:rsid w:val="00302A99"/>
    <w:rsid w:val="00305BC2"/>
    <w:rsid w:val="00310865"/>
    <w:rsid w:val="003162A0"/>
    <w:rsid w:val="00316937"/>
    <w:rsid w:val="00316C74"/>
    <w:rsid w:val="00317D3B"/>
    <w:rsid w:val="00322446"/>
    <w:rsid w:val="00322B8A"/>
    <w:rsid w:val="00323397"/>
    <w:rsid w:val="00323590"/>
    <w:rsid w:val="00324AB0"/>
    <w:rsid w:val="00325DEA"/>
    <w:rsid w:val="00325E1C"/>
    <w:rsid w:val="003262C5"/>
    <w:rsid w:val="00332808"/>
    <w:rsid w:val="00333402"/>
    <w:rsid w:val="00334300"/>
    <w:rsid w:val="00337455"/>
    <w:rsid w:val="0034046D"/>
    <w:rsid w:val="00340863"/>
    <w:rsid w:val="0034405E"/>
    <w:rsid w:val="00344103"/>
    <w:rsid w:val="00345207"/>
    <w:rsid w:val="0035043F"/>
    <w:rsid w:val="00350681"/>
    <w:rsid w:val="003506A7"/>
    <w:rsid w:val="00350E0D"/>
    <w:rsid w:val="003518BD"/>
    <w:rsid w:val="00352E01"/>
    <w:rsid w:val="003538E7"/>
    <w:rsid w:val="0035725E"/>
    <w:rsid w:val="0036607E"/>
    <w:rsid w:val="00366F0E"/>
    <w:rsid w:val="00370216"/>
    <w:rsid w:val="00371DC1"/>
    <w:rsid w:val="003756F2"/>
    <w:rsid w:val="00380871"/>
    <w:rsid w:val="00381397"/>
    <w:rsid w:val="00382EA8"/>
    <w:rsid w:val="00385402"/>
    <w:rsid w:val="00387158"/>
    <w:rsid w:val="00387E4E"/>
    <w:rsid w:val="00391FB9"/>
    <w:rsid w:val="003921B6"/>
    <w:rsid w:val="00392B56"/>
    <w:rsid w:val="00394733"/>
    <w:rsid w:val="00395647"/>
    <w:rsid w:val="00396AAA"/>
    <w:rsid w:val="003A34C0"/>
    <w:rsid w:val="003A3C06"/>
    <w:rsid w:val="003A434F"/>
    <w:rsid w:val="003A49BC"/>
    <w:rsid w:val="003A5456"/>
    <w:rsid w:val="003A5BCA"/>
    <w:rsid w:val="003A7912"/>
    <w:rsid w:val="003B0A2D"/>
    <w:rsid w:val="003B245E"/>
    <w:rsid w:val="003B4C91"/>
    <w:rsid w:val="003B5F32"/>
    <w:rsid w:val="003B5FFB"/>
    <w:rsid w:val="003B6DC0"/>
    <w:rsid w:val="003C0783"/>
    <w:rsid w:val="003C19D5"/>
    <w:rsid w:val="003C1FAB"/>
    <w:rsid w:val="003C2706"/>
    <w:rsid w:val="003C3290"/>
    <w:rsid w:val="003C388C"/>
    <w:rsid w:val="003C5FFE"/>
    <w:rsid w:val="003C6ED7"/>
    <w:rsid w:val="003D2633"/>
    <w:rsid w:val="003D3F8A"/>
    <w:rsid w:val="003D5AAA"/>
    <w:rsid w:val="003D7515"/>
    <w:rsid w:val="003E02A1"/>
    <w:rsid w:val="003E0C89"/>
    <w:rsid w:val="003E2233"/>
    <w:rsid w:val="003E2804"/>
    <w:rsid w:val="003E369B"/>
    <w:rsid w:val="003E6A14"/>
    <w:rsid w:val="003E7EDF"/>
    <w:rsid w:val="003F0204"/>
    <w:rsid w:val="003F0538"/>
    <w:rsid w:val="003F7349"/>
    <w:rsid w:val="003F7807"/>
    <w:rsid w:val="003F7A14"/>
    <w:rsid w:val="00400C92"/>
    <w:rsid w:val="0040137C"/>
    <w:rsid w:val="004023E1"/>
    <w:rsid w:val="004053D4"/>
    <w:rsid w:val="004060DD"/>
    <w:rsid w:val="0040694C"/>
    <w:rsid w:val="0040799C"/>
    <w:rsid w:val="00407FF0"/>
    <w:rsid w:val="00411530"/>
    <w:rsid w:val="00411531"/>
    <w:rsid w:val="00411F04"/>
    <w:rsid w:val="00412158"/>
    <w:rsid w:val="004161F8"/>
    <w:rsid w:val="00416909"/>
    <w:rsid w:val="00416BD5"/>
    <w:rsid w:val="00420202"/>
    <w:rsid w:val="0042189A"/>
    <w:rsid w:val="004227AA"/>
    <w:rsid w:val="00423B77"/>
    <w:rsid w:val="004246F4"/>
    <w:rsid w:val="00424D7C"/>
    <w:rsid w:val="0042619C"/>
    <w:rsid w:val="00426401"/>
    <w:rsid w:val="004268E7"/>
    <w:rsid w:val="00426AC7"/>
    <w:rsid w:val="00427B05"/>
    <w:rsid w:val="00430CF8"/>
    <w:rsid w:val="004314B6"/>
    <w:rsid w:val="00432A0F"/>
    <w:rsid w:val="004335D5"/>
    <w:rsid w:val="00436940"/>
    <w:rsid w:val="00436F0E"/>
    <w:rsid w:val="00437F0F"/>
    <w:rsid w:val="0044013A"/>
    <w:rsid w:val="00443B63"/>
    <w:rsid w:val="004442EF"/>
    <w:rsid w:val="00445CED"/>
    <w:rsid w:val="00447784"/>
    <w:rsid w:val="004505E8"/>
    <w:rsid w:val="004511A1"/>
    <w:rsid w:val="00452394"/>
    <w:rsid w:val="0045318C"/>
    <w:rsid w:val="004542F9"/>
    <w:rsid w:val="00456A37"/>
    <w:rsid w:val="0045743F"/>
    <w:rsid w:val="00457DD8"/>
    <w:rsid w:val="00460D38"/>
    <w:rsid w:val="00461FB2"/>
    <w:rsid w:val="00462436"/>
    <w:rsid w:val="00464247"/>
    <w:rsid w:val="00465585"/>
    <w:rsid w:val="00467089"/>
    <w:rsid w:val="004730AC"/>
    <w:rsid w:val="0047360D"/>
    <w:rsid w:val="00473A47"/>
    <w:rsid w:val="00474B22"/>
    <w:rsid w:val="00476861"/>
    <w:rsid w:val="00480A91"/>
    <w:rsid w:val="00481E38"/>
    <w:rsid w:val="004823B5"/>
    <w:rsid w:val="00482A59"/>
    <w:rsid w:val="004873EC"/>
    <w:rsid w:val="00487C3B"/>
    <w:rsid w:val="00492457"/>
    <w:rsid w:val="0049385C"/>
    <w:rsid w:val="004945D5"/>
    <w:rsid w:val="004947BD"/>
    <w:rsid w:val="00495B4F"/>
    <w:rsid w:val="00497506"/>
    <w:rsid w:val="00497832"/>
    <w:rsid w:val="004A0A9A"/>
    <w:rsid w:val="004A172B"/>
    <w:rsid w:val="004A4274"/>
    <w:rsid w:val="004A6FE0"/>
    <w:rsid w:val="004A7236"/>
    <w:rsid w:val="004B2B3D"/>
    <w:rsid w:val="004B3C97"/>
    <w:rsid w:val="004B43AF"/>
    <w:rsid w:val="004B4763"/>
    <w:rsid w:val="004B66FD"/>
    <w:rsid w:val="004C2F5E"/>
    <w:rsid w:val="004C36C4"/>
    <w:rsid w:val="004C43F0"/>
    <w:rsid w:val="004C568E"/>
    <w:rsid w:val="004C5B2A"/>
    <w:rsid w:val="004C5DDD"/>
    <w:rsid w:val="004D0616"/>
    <w:rsid w:val="004D0B7A"/>
    <w:rsid w:val="004D0E9A"/>
    <w:rsid w:val="004D19F3"/>
    <w:rsid w:val="004D2D67"/>
    <w:rsid w:val="004D3777"/>
    <w:rsid w:val="004D5B06"/>
    <w:rsid w:val="004D6CA2"/>
    <w:rsid w:val="004E1FC9"/>
    <w:rsid w:val="004E23CB"/>
    <w:rsid w:val="004E3D7B"/>
    <w:rsid w:val="004E6438"/>
    <w:rsid w:val="004E65FB"/>
    <w:rsid w:val="004E6E23"/>
    <w:rsid w:val="004F319C"/>
    <w:rsid w:val="004F36F9"/>
    <w:rsid w:val="004F6BA9"/>
    <w:rsid w:val="004F7EB0"/>
    <w:rsid w:val="00502116"/>
    <w:rsid w:val="00503263"/>
    <w:rsid w:val="005032E7"/>
    <w:rsid w:val="00504D5D"/>
    <w:rsid w:val="005052C7"/>
    <w:rsid w:val="00506EDE"/>
    <w:rsid w:val="00510C22"/>
    <w:rsid w:val="00511246"/>
    <w:rsid w:val="005121D8"/>
    <w:rsid w:val="005156CF"/>
    <w:rsid w:val="00515CEC"/>
    <w:rsid w:val="00523260"/>
    <w:rsid w:val="0052377B"/>
    <w:rsid w:val="0052523D"/>
    <w:rsid w:val="00525250"/>
    <w:rsid w:val="00525FBA"/>
    <w:rsid w:val="00527985"/>
    <w:rsid w:val="005300C8"/>
    <w:rsid w:val="00530CF9"/>
    <w:rsid w:val="00531529"/>
    <w:rsid w:val="005318C7"/>
    <w:rsid w:val="00531D6E"/>
    <w:rsid w:val="00532545"/>
    <w:rsid w:val="00532698"/>
    <w:rsid w:val="00533095"/>
    <w:rsid w:val="005335F3"/>
    <w:rsid w:val="00533D6D"/>
    <w:rsid w:val="00535BFB"/>
    <w:rsid w:val="00537CCA"/>
    <w:rsid w:val="00540263"/>
    <w:rsid w:val="00540BF7"/>
    <w:rsid w:val="005428FF"/>
    <w:rsid w:val="00542FD2"/>
    <w:rsid w:val="00543D7B"/>
    <w:rsid w:val="005447D0"/>
    <w:rsid w:val="00546B67"/>
    <w:rsid w:val="00554E8E"/>
    <w:rsid w:val="005578CB"/>
    <w:rsid w:val="005579A5"/>
    <w:rsid w:val="00561FD4"/>
    <w:rsid w:val="00563417"/>
    <w:rsid w:val="00563E83"/>
    <w:rsid w:val="005653A1"/>
    <w:rsid w:val="0056674D"/>
    <w:rsid w:val="00570916"/>
    <w:rsid w:val="00574E3C"/>
    <w:rsid w:val="005766E0"/>
    <w:rsid w:val="00577426"/>
    <w:rsid w:val="005832B2"/>
    <w:rsid w:val="00591483"/>
    <w:rsid w:val="00591A6C"/>
    <w:rsid w:val="00593737"/>
    <w:rsid w:val="005972A7"/>
    <w:rsid w:val="005978DB"/>
    <w:rsid w:val="00597AA2"/>
    <w:rsid w:val="005A1349"/>
    <w:rsid w:val="005A2507"/>
    <w:rsid w:val="005A2803"/>
    <w:rsid w:val="005A57FA"/>
    <w:rsid w:val="005A583E"/>
    <w:rsid w:val="005A5BEC"/>
    <w:rsid w:val="005A7087"/>
    <w:rsid w:val="005A74FE"/>
    <w:rsid w:val="005A76D9"/>
    <w:rsid w:val="005B2823"/>
    <w:rsid w:val="005B465B"/>
    <w:rsid w:val="005B6F1F"/>
    <w:rsid w:val="005C0755"/>
    <w:rsid w:val="005C2C87"/>
    <w:rsid w:val="005C52A3"/>
    <w:rsid w:val="005C56A6"/>
    <w:rsid w:val="005D234B"/>
    <w:rsid w:val="005D242A"/>
    <w:rsid w:val="005E06F0"/>
    <w:rsid w:val="005E10A2"/>
    <w:rsid w:val="005E1B2D"/>
    <w:rsid w:val="005E4831"/>
    <w:rsid w:val="005E6C51"/>
    <w:rsid w:val="005E6F3F"/>
    <w:rsid w:val="005E779D"/>
    <w:rsid w:val="005F3429"/>
    <w:rsid w:val="005F3B68"/>
    <w:rsid w:val="005F40F5"/>
    <w:rsid w:val="005F6B28"/>
    <w:rsid w:val="00603C4D"/>
    <w:rsid w:val="006059E6"/>
    <w:rsid w:val="00610697"/>
    <w:rsid w:val="0061239A"/>
    <w:rsid w:val="0062298E"/>
    <w:rsid w:val="00623598"/>
    <w:rsid w:val="00623979"/>
    <w:rsid w:val="00623BA9"/>
    <w:rsid w:val="0062557C"/>
    <w:rsid w:val="00631B4A"/>
    <w:rsid w:val="00633029"/>
    <w:rsid w:val="00633E40"/>
    <w:rsid w:val="00641982"/>
    <w:rsid w:val="0064406E"/>
    <w:rsid w:val="006442DF"/>
    <w:rsid w:val="0064444E"/>
    <w:rsid w:val="006465AB"/>
    <w:rsid w:val="00646ED5"/>
    <w:rsid w:val="00651E73"/>
    <w:rsid w:val="00653936"/>
    <w:rsid w:val="00656B1D"/>
    <w:rsid w:val="00661406"/>
    <w:rsid w:val="00662142"/>
    <w:rsid w:val="00664E8B"/>
    <w:rsid w:val="00665335"/>
    <w:rsid w:val="0066604E"/>
    <w:rsid w:val="0066690B"/>
    <w:rsid w:val="00672900"/>
    <w:rsid w:val="00672D32"/>
    <w:rsid w:val="0067394A"/>
    <w:rsid w:val="00675C04"/>
    <w:rsid w:val="00676630"/>
    <w:rsid w:val="00676DF3"/>
    <w:rsid w:val="0068346A"/>
    <w:rsid w:val="006842AD"/>
    <w:rsid w:val="006851C8"/>
    <w:rsid w:val="0068595E"/>
    <w:rsid w:val="006862AA"/>
    <w:rsid w:val="006871B3"/>
    <w:rsid w:val="00691130"/>
    <w:rsid w:val="006938F4"/>
    <w:rsid w:val="006976E0"/>
    <w:rsid w:val="006A0355"/>
    <w:rsid w:val="006A0409"/>
    <w:rsid w:val="006A0667"/>
    <w:rsid w:val="006A2A49"/>
    <w:rsid w:val="006A362E"/>
    <w:rsid w:val="006A4A3E"/>
    <w:rsid w:val="006B0A68"/>
    <w:rsid w:val="006B0D38"/>
    <w:rsid w:val="006B1D76"/>
    <w:rsid w:val="006B20B4"/>
    <w:rsid w:val="006B3AB9"/>
    <w:rsid w:val="006B4FBB"/>
    <w:rsid w:val="006B59C4"/>
    <w:rsid w:val="006B5EC0"/>
    <w:rsid w:val="006B7D15"/>
    <w:rsid w:val="006C3D72"/>
    <w:rsid w:val="006C4FFB"/>
    <w:rsid w:val="006C7BCB"/>
    <w:rsid w:val="006D0052"/>
    <w:rsid w:val="006D2575"/>
    <w:rsid w:val="006D5CAB"/>
    <w:rsid w:val="006E0F76"/>
    <w:rsid w:val="006E1429"/>
    <w:rsid w:val="006E2881"/>
    <w:rsid w:val="006E4522"/>
    <w:rsid w:val="006E4F8A"/>
    <w:rsid w:val="006E6682"/>
    <w:rsid w:val="006E673C"/>
    <w:rsid w:val="006F39FD"/>
    <w:rsid w:val="006F47D9"/>
    <w:rsid w:val="006F6992"/>
    <w:rsid w:val="006F7054"/>
    <w:rsid w:val="006F736E"/>
    <w:rsid w:val="006F7C62"/>
    <w:rsid w:val="00704042"/>
    <w:rsid w:val="0071118B"/>
    <w:rsid w:val="007133B5"/>
    <w:rsid w:val="007140BA"/>
    <w:rsid w:val="0071574F"/>
    <w:rsid w:val="00716307"/>
    <w:rsid w:val="00716A85"/>
    <w:rsid w:val="00717E7B"/>
    <w:rsid w:val="00720E26"/>
    <w:rsid w:val="00722637"/>
    <w:rsid w:val="00725291"/>
    <w:rsid w:val="00730242"/>
    <w:rsid w:val="00730BAA"/>
    <w:rsid w:val="007313FD"/>
    <w:rsid w:val="00731403"/>
    <w:rsid w:val="00731891"/>
    <w:rsid w:val="0073280F"/>
    <w:rsid w:val="00733178"/>
    <w:rsid w:val="00734993"/>
    <w:rsid w:val="0073629D"/>
    <w:rsid w:val="007369BA"/>
    <w:rsid w:val="00740752"/>
    <w:rsid w:val="0074284B"/>
    <w:rsid w:val="00744C74"/>
    <w:rsid w:val="007512F6"/>
    <w:rsid w:val="0075179A"/>
    <w:rsid w:val="00751AB1"/>
    <w:rsid w:val="007553D4"/>
    <w:rsid w:val="00760AD1"/>
    <w:rsid w:val="00760D93"/>
    <w:rsid w:val="00761133"/>
    <w:rsid w:val="007619FB"/>
    <w:rsid w:val="00763AF2"/>
    <w:rsid w:val="00767AF5"/>
    <w:rsid w:val="00771193"/>
    <w:rsid w:val="007729C9"/>
    <w:rsid w:val="007742A1"/>
    <w:rsid w:val="00774600"/>
    <w:rsid w:val="00777FF4"/>
    <w:rsid w:val="00781332"/>
    <w:rsid w:val="007819B0"/>
    <w:rsid w:val="007837C1"/>
    <w:rsid w:val="0078514D"/>
    <w:rsid w:val="00791713"/>
    <w:rsid w:val="00794454"/>
    <w:rsid w:val="00795377"/>
    <w:rsid w:val="007A2D73"/>
    <w:rsid w:val="007A5E5B"/>
    <w:rsid w:val="007B381B"/>
    <w:rsid w:val="007B56C0"/>
    <w:rsid w:val="007B6F61"/>
    <w:rsid w:val="007B7700"/>
    <w:rsid w:val="007C024F"/>
    <w:rsid w:val="007C10F3"/>
    <w:rsid w:val="007C46B5"/>
    <w:rsid w:val="007C6A05"/>
    <w:rsid w:val="007D0868"/>
    <w:rsid w:val="007D13D9"/>
    <w:rsid w:val="007D2E3F"/>
    <w:rsid w:val="007D3430"/>
    <w:rsid w:val="007D3593"/>
    <w:rsid w:val="007D5BC0"/>
    <w:rsid w:val="007D71B4"/>
    <w:rsid w:val="007D77B2"/>
    <w:rsid w:val="007D7B7B"/>
    <w:rsid w:val="007E0809"/>
    <w:rsid w:val="007E12A1"/>
    <w:rsid w:val="007E7814"/>
    <w:rsid w:val="007F1052"/>
    <w:rsid w:val="007F49BB"/>
    <w:rsid w:val="007F5314"/>
    <w:rsid w:val="007F60AC"/>
    <w:rsid w:val="007F625C"/>
    <w:rsid w:val="007F63D0"/>
    <w:rsid w:val="007F6D48"/>
    <w:rsid w:val="007F6F78"/>
    <w:rsid w:val="007F7114"/>
    <w:rsid w:val="007F730F"/>
    <w:rsid w:val="00800060"/>
    <w:rsid w:val="008009B0"/>
    <w:rsid w:val="00800C95"/>
    <w:rsid w:val="00803BB3"/>
    <w:rsid w:val="00804036"/>
    <w:rsid w:val="008059AB"/>
    <w:rsid w:val="008071A7"/>
    <w:rsid w:val="00807CCB"/>
    <w:rsid w:val="008101FC"/>
    <w:rsid w:val="008108E8"/>
    <w:rsid w:val="0081353F"/>
    <w:rsid w:val="00816407"/>
    <w:rsid w:val="00821226"/>
    <w:rsid w:val="00821E37"/>
    <w:rsid w:val="00823CC6"/>
    <w:rsid w:val="00825809"/>
    <w:rsid w:val="00825F93"/>
    <w:rsid w:val="00831982"/>
    <w:rsid w:val="0083257F"/>
    <w:rsid w:val="00835E65"/>
    <w:rsid w:val="00836144"/>
    <w:rsid w:val="00837AFC"/>
    <w:rsid w:val="00841F61"/>
    <w:rsid w:val="008434BA"/>
    <w:rsid w:val="00845D24"/>
    <w:rsid w:val="00845DBC"/>
    <w:rsid w:val="00851093"/>
    <w:rsid w:val="008517A6"/>
    <w:rsid w:val="008522DF"/>
    <w:rsid w:val="008544DB"/>
    <w:rsid w:val="00862FA3"/>
    <w:rsid w:val="00862FDC"/>
    <w:rsid w:val="00863F94"/>
    <w:rsid w:val="00865845"/>
    <w:rsid w:val="00866EEF"/>
    <w:rsid w:val="008757CC"/>
    <w:rsid w:val="008765DF"/>
    <w:rsid w:val="00876EC4"/>
    <w:rsid w:val="00877453"/>
    <w:rsid w:val="0088064F"/>
    <w:rsid w:val="008833CD"/>
    <w:rsid w:val="00887FCC"/>
    <w:rsid w:val="00891B08"/>
    <w:rsid w:val="00893524"/>
    <w:rsid w:val="00893FAC"/>
    <w:rsid w:val="0089404C"/>
    <w:rsid w:val="008A03C9"/>
    <w:rsid w:val="008A0859"/>
    <w:rsid w:val="008A1075"/>
    <w:rsid w:val="008A160D"/>
    <w:rsid w:val="008A28F0"/>
    <w:rsid w:val="008A53D4"/>
    <w:rsid w:val="008A5C04"/>
    <w:rsid w:val="008B0272"/>
    <w:rsid w:val="008B43F5"/>
    <w:rsid w:val="008C0ED3"/>
    <w:rsid w:val="008C0FFF"/>
    <w:rsid w:val="008C162C"/>
    <w:rsid w:val="008C2C97"/>
    <w:rsid w:val="008C57E2"/>
    <w:rsid w:val="008C7007"/>
    <w:rsid w:val="008D06F2"/>
    <w:rsid w:val="008D0FEC"/>
    <w:rsid w:val="008D1976"/>
    <w:rsid w:val="008D3FB0"/>
    <w:rsid w:val="008D74B3"/>
    <w:rsid w:val="008D7C3D"/>
    <w:rsid w:val="008E18B1"/>
    <w:rsid w:val="008E4197"/>
    <w:rsid w:val="008E463C"/>
    <w:rsid w:val="008E4708"/>
    <w:rsid w:val="008E58B9"/>
    <w:rsid w:val="008E75AE"/>
    <w:rsid w:val="008F0CC4"/>
    <w:rsid w:val="008F3D1E"/>
    <w:rsid w:val="008F4B86"/>
    <w:rsid w:val="009006A5"/>
    <w:rsid w:val="00900ABC"/>
    <w:rsid w:val="00902B37"/>
    <w:rsid w:val="0090700F"/>
    <w:rsid w:val="00911F5C"/>
    <w:rsid w:val="00911F70"/>
    <w:rsid w:val="009120EB"/>
    <w:rsid w:val="00914473"/>
    <w:rsid w:val="00914F38"/>
    <w:rsid w:val="00917F97"/>
    <w:rsid w:val="00924AA2"/>
    <w:rsid w:val="009258C6"/>
    <w:rsid w:val="00930A02"/>
    <w:rsid w:val="00931FBC"/>
    <w:rsid w:val="009401C7"/>
    <w:rsid w:val="009526A4"/>
    <w:rsid w:val="00953265"/>
    <w:rsid w:val="00953CA5"/>
    <w:rsid w:val="009546D0"/>
    <w:rsid w:val="0096004A"/>
    <w:rsid w:val="00961770"/>
    <w:rsid w:val="00962660"/>
    <w:rsid w:val="00963F04"/>
    <w:rsid w:val="00964B8E"/>
    <w:rsid w:val="009651B9"/>
    <w:rsid w:val="00967CC7"/>
    <w:rsid w:val="00971830"/>
    <w:rsid w:val="0097202A"/>
    <w:rsid w:val="00972E3C"/>
    <w:rsid w:val="009750E5"/>
    <w:rsid w:val="0097636F"/>
    <w:rsid w:val="009766BD"/>
    <w:rsid w:val="00976EA8"/>
    <w:rsid w:val="009775C5"/>
    <w:rsid w:val="0098130D"/>
    <w:rsid w:val="00985EBE"/>
    <w:rsid w:val="009860F5"/>
    <w:rsid w:val="00990B7F"/>
    <w:rsid w:val="009912AB"/>
    <w:rsid w:val="00992545"/>
    <w:rsid w:val="00994C10"/>
    <w:rsid w:val="00997E5D"/>
    <w:rsid w:val="009A56D9"/>
    <w:rsid w:val="009A664B"/>
    <w:rsid w:val="009A7FC5"/>
    <w:rsid w:val="009B0294"/>
    <w:rsid w:val="009B0462"/>
    <w:rsid w:val="009B0DBA"/>
    <w:rsid w:val="009B267A"/>
    <w:rsid w:val="009B542F"/>
    <w:rsid w:val="009B6E5E"/>
    <w:rsid w:val="009B7EF8"/>
    <w:rsid w:val="009C11B1"/>
    <w:rsid w:val="009C13F9"/>
    <w:rsid w:val="009C402F"/>
    <w:rsid w:val="009C5A69"/>
    <w:rsid w:val="009D1437"/>
    <w:rsid w:val="009D587E"/>
    <w:rsid w:val="009D680A"/>
    <w:rsid w:val="009D7E35"/>
    <w:rsid w:val="009E53A3"/>
    <w:rsid w:val="009E5AB7"/>
    <w:rsid w:val="009E65F6"/>
    <w:rsid w:val="009E74DA"/>
    <w:rsid w:val="009F2039"/>
    <w:rsid w:val="009F26A6"/>
    <w:rsid w:val="009F2D9A"/>
    <w:rsid w:val="009F4734"/>
    <w:rsid w:val="009F4B6B"/>
    <w:rsid w:val="009F58D0"/>
    <w:rsid w:val="009F79DC"/>
    <w:rsid w:val="00A00DE4"/>
    <w:rsid w:val="00A034D6"/>
    <w:rsid w:val="00A03DB5"/>
    <w:rsid w:val="00A04B4B"/>
    <w:rsid w:val="00A05486"/>
    <w:rsid w:val="00A06A2B"/>
    <w:rsid w:val="00A07231"/>
    <w:rsid w:val="00A07BF1"/>
    <w:rsid w:val="00A1609F"/>
    <w:rsid w:val="00A22594"/>
    <w:rsid w:val="00A22FC1"/>
    <w:rsid w:val="00A2484D"/>
    <w:rsid w:val="00A258C2"/>
    <w:rsid w:val="00A261DF"/>
    <w:rsid w:val="00A276D0"/>
    <w:rsid w:val="00A27C72"/>
    <w:rsid w:val="00A305BA"/>
    <w:rsid w:val="00A32610"/>
    <w:rsid w:val="00A35122"/>
    <w:rsid w:val="00A354D5"/>
    <w:rsid w:val="00A359F6"/>
    <w:rsid w:val="00A369A0"/>
    <w:rsid w:val="00A405DB"/>
    <w:rsid w:val="00A44C4E"/>
    <w:rsid w:val="00A54E67"/>
    <w:rsid w:val="00A559D5"/>
    <w:rsid w:val="00A57051"/>
    <w:rsid w:val="00A602B0"/>
    <w:rsid w:val="00A60666"/>
    <w:rsid w:val="00A60DB0"/>
    <w:rsid w:val="00A618D1"/>
    <w:rsid w:val="00A666DE"/>
    <w:rsid w:val="00A702FC"/>
    <w:rsid w:val="00A70CFC"/>
    <w:rsid w:val="00A71CCB"/>
    <w:rsid w:val="00A72D3C"/>
    <w:rsid w:val="00A772EF"/>
    <w:rsid w:val="00A77F8A"/>
    <w:rsid w:val="00A80881"/>
    <w:rsid w:val="00A82FEA"/>
    <w:rsid w:val="00A8408D"/>
    <w:rsid w:val="00A9472C"/>
    <w:rsid w:val="00AA0A77"/>
    <w:rsid w:val="00AA4A78"/>
    <w:rsid w:val="00AA5259"/>
    <w:rsid w:val="00AA542A"/>
    <w:rsid w:val="00AA7CF3"/>
    <w:rsid w:val="00AB0454"/>
    <w:rsid w:val="00AB1D20"/>
    <w:rsid w:val="00AB4A79"/>
    <w:rsid w:val="00AC6805"/>
    <w:rsid w:val="00AD394D"/>
    <w:rsid w:val="00AD5306"/>
    <w:rsid w:val="00AD6483"/>
    <w:rsid w:val="00AD7835"/>
    <w:rsid w:val="00AE0779"/>
    <w:rsid w:val="00AE2D5A"/>
    <w:rsid w:val="00AE2F65"/>
    <w:rsid w:val="00AE36D5"/>
    <w:rsid w:val="00AE6733"/>
    <w:rsid w:val="00AE6DB1"/>
    <w:rsid w:val="00AF2316"/>
    <w:rsid w:val="00AF3280"/>
    <w:rsid w:val="00AF34C9"/>
    <w:rsid w:val="00AF49E9"/>
    <w:rsid w:val="00AF5ACF"/>
    <w:rsid w:val="00B008C0"/>
    <w:rsid w:val="00B0598C"/>
    <w:rsid w:val="00B05C4B"/>
    <w:rsid w:val="00B05D21"/>
    <w:rsid w:val="00B10D6F"/>
    <w:rsid w:val="00B124AA"/>
    <w:rsid w:val="00B2081E"/>
    <w:rsid w:val="00B219FF"/>
    <w:rsid w:val="00B227C4"/>
    <w:rsid w:val="00B229A7"/>
    <w:rsid w:val="00B23A76"/>
    <w:rsid w:val="00B269D8"/>
    <w:rsid w:val="00B26FFA"/>
    <w:rsid w:val="00B36A6C"/>
    <w:rsid w:val="00B40B55"/>
    <w:rsid w:val="00B415F0"/>
    <w:rsid w:val="00B429A5"/>
    <w:rsid w:val="00B4627C"/>
    <w:rsid w:val="00B47959"/>
    <w:rsid w:val="00B500C3"/>
    <w:rsid w:val="00B50C53"/>
    <w:rsid w:val="00B50DD5"/>
    <w:rsid w:val="00B544F0"/>
    <w:rsid w:val="00B545A7"/>
    <w:rsid w:val="00B60382"/>
    <w:rsid w:val="00B6158F"/>
    <w:rsid w:val="00B63D1C"/>
    <w:rsid w:val="00B65D67"/>
    <w:rsid w:val="00B70E30"/>
    <w:rsid w:val="00B715D6"/>
    <w:rsid w:val="00B7167E"/>
    <w:rsid w:val="00B7392D"/>
    <w:rsid w:val="00B74005"/>
    <w:rsid w:val="00B80A64"/>
    <w:rsid w:val="00B80D70"/>
    <w:rsid w:val="00B83213"/>
    <w:rsid w:val="00B87D56"/>
    <w:rsid w:val="00B9004B"/>
    <w:rsid w:val="00B904C4"/>
    <w:rsid w:val="00B90CD4"/>
    <w:rsid w:val="00B91F8D"/>
    <w:rsid w:val="00B93728"/>
    <w:rsid w:val="00B93D3F"/>
    <w:rsid w:val="00B9565B"/>
    <w:rsid w:val="00B95CBE"/>
    <w:rsid w:val="00B975EE"/>
    <w:rsid w:val="00B97900"/>
    <w:rsid w:val="00BA14F1"/>
    <w:rsid w:val="00BA1AB4"/>
    <w:rsid w:val="00BA4CDF"/>
    <w:rsid w:val="00BB2E58"/>
    <w:rsid w:val="00BB52F5"/>
    <w:rsid w:val="00BB6E6E"/>
    <w:rsid w:val="00BC005D"/>
    <w:rsid w:val="00BC10F8"/>
    <w:rsid w:val="00BC53DB"/>
    <w:rsid w:val="00BD426A"/>
    <w:rsid w:val="00BD6464"/>
    <w:rsid w:val="00BD64C2"/>
    <w:rsid w:val="00BD72A1"/>
    <w:rsid w:val="00BE11A5"/>
    <w:rsid w:val="00BE41A3"/>
    <w:rsid w:val="00BE546A"/>
    <w:rsid w:val="00BE5D68"/>
    <w:rsid w:val="00BF7038"/>
    <w:rsid w:val="00BF7AAD"/>
    <w:rsid w:val="00C0001A"/>
    <w:rsid w:val="00C00074"/>
    <w:rsid w:val="00C001DF"/>
    <w:rsid w:val="00C0578A"/>
    <w:rsid w:val="00C06CDD"/>
    <w:rsid w:val="00C1061F"/>
    <w:rsid w:val="00C10AC0"/>
    <w:rsid w:val="00C11B55"/>
    <w:rsid w:val="00C11CB1"/>
    <w:rsid w:val="00C16E0E"/>
    <w:rsid w:val="00C229BF"/>
    <w:rsid w:val="00C25779"/>
    <w:rsid w:val="00C3150F"/>
    <w:rsid w:val="00C331DC"/>
    <w:rsid w:val="00C338DB"/>
    <w:rsid w:val="00C33B68"/>
    <w:rsid w:val="00C3580C"/>
    <w:rsid w:val="00C37602"/>
    <w:rsid w:val="00C47C47"/>
    <w:rsid w:val="00C540BB"/>
    <w:rsid w:val="00C54CCA"/>
    <w:rsid w:val="00C54F22"/>
    <w:rsid w:val="00C55D84"/>
    <w:rsid w:val="00C56393"/>
    <w:rsid w:val="00C6171B"/>
    <w:rsid w:val="00C61909"/>
    <w:rsid w:val="00C62A27"/>
    <w:rsid w:val="00C64580"/>
    <w:rsid w:val="00C64624"/>
    <w:rsid w:val="00C65E08"/>
    <w:rsid w:val="00C67192"/>
    <w:rsid w:val="00C718B7"/>
    <w:rsid w:val="00C71968"/>
    <w:rsid w:val="00C73715"/>
    <w:rsid w:val="00C75274"/>
    <w:rsid w:val="00C77AFE"/>
    <w:rsid w:val="00C80386"/>
    <w:rsid w:val="00C8108C"/>
    <w:rsid w:val="00C83113"/>
    <w:rsid w:val="00C8352C"/>
    <w:rsid w:val="00C909AC"/>
    <w:rsid w:val="00C93118"/>
    <w:rsid w:val="00C93AE1"/>
    <w:rsid w:val="00C940BF"/>
    <w:rsid w:val="00C947EB"/>
    <w:rsid w:val="00C95610"/>
    <w:rsid w:val="00C95715"/>
    <w:rsid w:val="00C968B4"/>
    <w:rsid w:val="00C971F9"/>
    <w:rsid w:val="00C97317"/>
    <w:rsid w:val="00CA1B7B"/>
    <w:rsid w:val="00CA3E94"/>
    <w:rsid w:val="00CA406B"/>
    <w:rsid w:val="00CB0CB0"/>
    <w:rsid w:val="00CB0ED4"/>
    <w:rsid w:val="00CB1EFF"/>
    <w:rsid w:val="00CB4C4E"/>
    <w:rsid w:val="00CB5DCD"/>
    <w:rsid w:val="00CB682F"/>
    <w:rsid w:val="00CB7A61"/>
    <w:rsid w:val="00CC1B49"/>
    <w:rsid w:val="00CC363D"/>
    <w:rsid w:val="00CC41FF"/>
    <w:rsid w:val="00CC64CA"/>
    <w:rsid w:val="00CC68BB"/>
    <w:rsid w:val="00CD4387"/>
    <w:rsid w:val="00CE0215"/>
    <w:rsid w:val="00CE5E1A"/>
    <w:rsid w:val="00CE6A7A"/>
    <w:rsid w:val="00CE7F7E"/>
    <w:rsid w:val="00CF025B"/>
    <w:rsid w:val="00CF0602"/>
    <w:rsid w:val="00CF1711"/>
    <w:rsid w:val="00CF1C87"/>
    <w:rsid w:val="00CF1E9D"/>
    <w:rsid w:val="00CF22B9"/>
    <w:rsid w:val="00CF2D7E"/>
    <w:rsid w:val="00CF3F70"/>
    <w:rsid w:val="00D0233D"/>
    <w:rsid w:val="00D023EE"/>
    <w:rsid w:val="00D0240D"/>
    <w:rsid w:val="00D040A1"/>
    <w:rsid w:val="00D04291"/>
    <w:rsid w:val="00D0436A"/>
    <w:rsid w:val="00D111F5"/>
    <w:rsid w:val="00D12861"/>
    <w:rsid w:val="00D14DDC"/>
    <w:rsid w:val="00D20378"/>
    <w:rsid w:val="00D2214C"/>
    <w:rsid w:val="00D23962"/>
    <w:rsid w:val="00D24A4B"/>
    <w:rsid w:val="00D26F12"/>
    <w:rsid w:val="00D31B0E"/>
    <w:rsid w:val="00D3376F"/>
    <w:rsid w:val="00D350A6"/>
    <w:rsid w:val="00D3783E"/>
    <w:rsid w:val="00D41CFB"/>
    <w:rsid w:val="00D43FD9"/>
    <w:rsid w:val="00D4408D"/>
    <w:rsid w:val="00D44CBD"/>
    <w:rsid w:val="00D45874"/>
    <w:rsid w:val="00D46755"/>
    <w:rsid w:val="00D479AF"/>
    <w:rsid w:val="00D500A1"/>
    <w:rsid w:val="00D51BB1"/>
    <w:rsid w:val="00D5565D"/>
    <w:rsid w:val="00D558F9"/>
    <w:rsid w:val="00D57547"/>
    <w:rsid w:val="00D60137"/>
    <w:rsid w:val="00D6173A"/>
    <w:rsid w:val="00D65680"/>
    <w:rsid w:val="00D6604C"/>
    <w:rsid w:val="00D66756"/>
    <w:rsid w:val="00D67BAD"/>
    <w:rsid w:val="00D729A5"/>
    <w:rsid w:val="00D72ECB"/>
    <w:rsid w:val="00D76B5F"/>
    <w:rsid w:val="00D85AF2"/>
    <w:rsid w:val="00D86B2D"/>
    <w:rsid w:val="00D91190"/>
    <w:rsid w:val="00D91D3F"/>
    <w:rsid w:val="00D91FDE"/>
    <w:rsid w:val="00D9781D"/>
    <w:rsid w:val="00DA005F"/>
    <w:rsid w:val="00DA0942"/>
    <w:rsid w:val="00DA0D04"/>
    <w:rsid w:val="00DB11AA"/>
    <w:rsid w:val="00DB4191"/>
    <w:rsid w:val="00DB7352"/>
    <w:rsid w:val="00DC17C3"/>
    <w:rsid w:val="00DC2CBA"/>
    <w:rsid w:val="00DC33A5"/>
    <w:rsid w:val="00DC33AD"/>
    <w:rsid w:val="00DC34D3"/>
    <w:rsid w:val="00DC4940"/>
    <w:rsid w:val="00DC495A"/>
    <w:rsid w:val="00DC5266"/>
    <w:rsid w:val="00DD46A3"/>
    <w:rsid w:val="00DD50B4"/>
    <w:rsid w:val="00DD739B"/>
    <w:rsid w:val="00DD760F"/>
    <w:rsid w:val="00DE0B28"/>
    <w:rsid w:val="00DE4B08"/>
    <w:rsid w:val="00DE6765"/>
    <w:rsid w:val="00DE7014"/>
    <w:rsid w:val="00DE7BB8"/>
    <w:rsid w:val="00DF0212"/>
    <w:rsid w:val="00DF2BAA"/>
    <w:rsid w:val="00DF2F90"/>
    <w:rsid w:val="00DF45FF"/>
    <w:rsid w:val="00DF7755"/>
    <w:rsid w:val="00E00132"/>
    <w:rsid w:val="00E01250"/>
    <w:rsid w:val="00E03D24"/>
    <w:rsid w:val="00E05701"/>
    <w:rsid w:val="00E0753C"/>
    <w:rsid w:val="00E07EE4"/>
    <w:rsid w:val="00E11488"/>
    <w:rsid w:val="00E12B5E"/>
    <w:rsid w:val="00E158A2"/>
    <w:rsid w:val="00E16F62"/>
    <w:rsid w:val="00E1750C"/>
    <w:rsid w:val="00E22D17"/>
    <w:rsid w:val="00E26992"/>
    <w:rsid w:val="00E30502"/>
    <w:rsid w:val="00E359B9"/>
    <w:rsid w:val="00E37B8A"/>
    <w:rsid w:val="00E41D82"/>
    <w:rsid w:val="00E42135"/>
    <w:rsid w:val="00E42492"/>
    <w:rsid w:val="00E426E5"/>
    <w:rsid w:val="00E43030"/>
    <w:rsid w:val="00E43A3A"/>
    <w:rsid w:val="00E4464A"/>
    <w:rsid w:val="00E47137"/>
    <w:rsid w:val="00E512B0"/>
    <w:rsid w:val="00E527E9"/>
    <w:rsid w:val="00E5372B"/>
    <w:rsid w:val="00E5768A"/>
    <w:rsid w:val="00E61736"/>
    <w:rsid w:val="00E61CDC"/>
    <w:rsid w:val="00E6487C"/>
    <w:rsid w:val="00E64C9D"/>
    <w:rsid w:val="00E6544B"/>
    <w:rsid w:val="00E65876"/>
    <w:rsid w:val="00E718A6"/>
    <w:rsid w:val="00E80FBE"/>
    <w:rsid w:val="00E81E9F"/>
    <w:rsid w:val="00E82183"/>
    <w:rsid w:val="00E85F6A"/>
    <w:rsid w:val="00E909DA"/>
    <w:rsid w:val="00E9331A"/>
    <w:rsid w:val="00E96B6D"/>
    <w:rsid w:val="00E97E4C"/>
    <w:rsid w:val="00E97F75"/>
    <w:rsid w:val="00EA5044"/>
    <w:rsid w:val="00EA7D5B"/>
    <w:rsid w:val="00EB118F"/>
    <w:rsid w:val="00EB1F53"/>
    <w:rsid w:val="00EB4683"/>
    <w:rsid w:val="00EB602D"/>
    <w:rsid w:val="00EB7E2E"/>
    <w:rsid w:val="00EC05E8"/>
    <w:rsid w:val="00EC20F1"/>
    <w:rsid w:val="00EC2289"/>
    <w:rsid w:val="00EC2B3F"/>
    <w:rsid w:val="00EC30C2"/>
    <w:rsid w:val="00EC3BD7"/>
    <w:rsid w:val="00EC3C5B"/>
    <w:rsid w:val="00EC3FA1"/>
    <w:rsid w:val="00EC6EDE"/>
    <w:rsid w:val="00EC73DD"/>
    <w:rsid w:val="00ED0DA7"/>
    <w:rsid w:val="00ED3805"/>
    <w:rsid w:val="00ED3841"/>
    <w:rsid w:val="00ED4BF0"/>
    <w:rsid w:val="00ED5B24"/>
    <w:rsid w:val="00ED5E2F"/>
    <w:rsid w:val="00EE0E1C"/>
    <w:rsid w:val="00EE38FD"/>
    <w:rsid w:val="00EE4333"/>
    <w:rsid w:val="00EE4A43"/>
    <w:rsid w:val="00EE5B66"/>
    <w:rsid w:val="00EF12D0"/>
    <w:rsid w:val="00EF2547"/>
    <w:rsid w:val="00EF5573"/>
    <w:rsid w:val="00EF5E39"/>
    <w:rsid w:val="00F03F64"/>
    <w:rsid w:val="00F042C1"/>
    <w:rsid w:val="00F045FB"/>
    <w:rsid w:val="00F0496E"/>
    <w:rsid w:val="00F05A2A"/>
    <w:rsid w:val="00F07BFB"/>
    <w:rsid w:val="00F109E0"/>
    <w:rsid w:val="00F12D01"/>
    <w:rsid w:val="00F1317F"/>
    <w:rsid w:val="00F13905"/>
    <w:rsid w:val="00F14247"/>
    <w:rsid w:val="00F14918"/>
    <w:rsid w:val="00F1534E"/>
    <w:rsid w:val="00F2209C"/>
    <w:rsid w:val="00F220BC"/>
    <w:rsid w:val="00F23EFD"/>
    <w:rsid w:val="00F245F7"/>
    <w:rsid w:val="00F25DC2"/>
    <w:rsid w:val="00F30E9B"/>
    <w:rsid w:val="00F3442B"/>
    <w:rsid w:val="00F35A19"/>
    <w:rsid w:val="00F36F9F"/>
    <w:rsid w:val="00F37610"/>
    <w:rsid w:val="00F41044"/>
    <w:rsid w:val="00F41878"/>
    <w:rsid w:val="00F4630D"/>
    <w:rsid w:val="00F4695B"/>
    <w:rsid w:val="00F46A3F"/>
    <w:rsid w:val="00F47518"/>
    <w:rsid w:val="00F5261B"/>
    <w:rsid w:val="00F55303"/>
    <w:rsid w:val="00F60439"/>
    <w:rsid w:val="00F609B3"/>
    <w:rsid w:val="00F617DE"/>
    <w:rsid w:val="00F623C8"/>
    <w:rsid w:val="00F63922"/>
    <w:rsid w:val="00F64331"/>
    <w:rsid w:val="00F67816"/>
    <w:rsid w:val="00F72058"/>
    <w:rsid w:val="00F737AC"/>
    <w:rsid w:val="00F73C35"/>
    <w:rsid w:val="00F73E1E"/>
    <w:rsid w:val="00F75168"/>
    <w:rsid w:val="00F803D2"/>
    <w:rsid w:val="00F808D8"/>
    <w:rsid w:val="00F81130"/>
    <w:rsid w:val="00F8405B"/>
    <w:rsid w:val="00F85C49"/>
    <w:rsid w:val="00F9258D"/>
    <w:rsid w:val="00F925E2"/>
    <w:rsid w:val="00F93629"/>
    <w:rsid w:val="00F952C5"/>
    <w:rsid w:val="00F95643"/>
    <w:rsid w:val="00F96A43"/>
    <w:rsid w:val="00F97429"/>
    <w:rsid w:val="00FA31A5"/>
    <w:rsid w:val="00FA361C"/>
    <w:rsid w:val="00FA370C"/>
    <w:rsid w:val="00FA3C47"/>
    <w:rsid w:val="00FA4749"/>
    <w:rsid w:val="00FA53B1"/>
    <w:rsid w:val="00FA6F2C"/>
    <w:rsid w:val="00FB0CC5"/>
    <w:rsid w:val="00FB0D21"/>
    <w:rsid w:val="00FB29FB"/>
    <w:rsid w:val="00FB31FA"/>
    <w:rsid w:val="00FB3BFF"/>
    <w:rsid w:val="00FB3EB6"/>
    <w:rsid w:val="00FB5D65"/>
    <w:rsid w:val="00FB6232"/>
    <w:rsid w:val="00FC2047"/>
    <w:rsid w:val="00FC2763"/>
    <w:rsid w:val="00FC322D"/>
    <w:rsid w:val="00FD13B7"/>
    <w:rsid w:val="00FD259F"/>
    <w:rsid w:val="00FD43DC"/>
    <w:rsid w:val="00FD56CC"/>
    <w:rsid w:val="00FD5A54"/>
    <w:rsid w:val="00FD5D76"/>
    <w:rsid w:val="00FD6179"/>
    <w:rsid w:val="00FD6E37"/>
    <w:rsid w:val="00FD7A4A"/>
    <w:rsid w:val="00FE0406"/>
    <w:rsid w:val="00FE0D65"/>
    <w:rsid w:val="00FE1978"/>
    <w:rsid w:val="00FE2A23"/>
    <w:rsid w:val="00FE327A"/>
    <w:rsid w:val="00FE3EF9"/>
    <w:rsid w:val="00FE7819"/>
    <w:rsid w:val="00FF0695"/>
    <w:rsid w:val="00FF30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747277"/>
  <w15:chartTrackingRefBased/>
  <w15:docId w15:val="{EC2BB4DB-248C-4F44-B8B8-37CAE7F38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link w:val="Ttulo1Car"/>
    <w:uiPriority w:val="9"/>
    <w:qFormat/>
    <w:rsid w:val="00825F93"/>
    <w:pPr>
      <w:keepNext/>
      <w:spacing w:before="240" w:after="60"/>
      <w:outlineLvl w:val="0"/>
    </w:pPr>
    <w:rPr>
      <w:rFonts w:ascii="Calibri Light" w:hAnsi="Calibri Light"/>
      <w:b/>
      <w:bCs/>
      <w:kern w:val="32"/>
      <w:sz w:val="32"/>
      <w:szCs w:val="32"/>
    </w:rPr>
  </w:style>
  <w:style w:type="paragraph" w:styleId="Ttulo2">
    <w:name w:val="heading 2"/>
    <w:basedOn w:val="Normal"/>
    <w:next w:val="Normal"/>
    <w:link w:val="Ttulo2Car"/>
    <w:uiPriority w:val="9"/>
    <w:unhideWhenUsed/>
    <w:qFormat/>
    <w:rsid w:val="006E45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6E452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nhideWhenUsed/>
    <w:qFormat/>
    <w:rsid w:val="00D2396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qFormat/>
    <w:rsid w:val="00651E73"/>
    <w:pPr>
      <w:spacing w:before="240" w:after="60"/>
      <w:outlineLvl w:val="4"/>
    </w:pPr>
    <w:rPr>
      <w:b/>
      <w:bCs/>
      <w:i/>
      <w:iCs/>
      <w:sz w:val="26"/>
      <w:szCs w:val="26"/>
    </w:rPr>
  </w:style>
  <w:style w:type="paragraph" w:styleId="Ttulo6">
    <w:name w:val="heading 6"/>
    <w:basedOn w:val="Normal"/>
    <w:next w:val="Normal"/>
    <w:qFormat/>
    <w:rsid w:val="004C5DDD"/>
    <w:pPr>
      <w:keepNext/>
      <w:jc w:val="center"/>
      <w:outlineLvl w:val="5"/>
    </w:pPr>
    <w:rPr>
      <w:rFonts w:ascii="Arial" w:hAnsi="Arial" w:cs="Arial"/>
      <w:b/>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5978DB"/>
    <w:rPr>
      <w:rFonts w:ascii="Tahoma" w:hAnsi="Tahoma"/>
      <w:sz w:val="16"/>
      <w:szCs w:val="16"/>
    </w:rPr>
  </w:style>
  <w:style w:type="paragraph" w:styleId="Prrafodelista">
    <w:name w:val="List Paragraph"/>
    <w:aliases w:val="texto con viñeta,Sin sangría"/>
    <w:basedOn w:val="Normal"/>
    <w:link w:val="PrrafodelistaCar"/>
    <w:uiPriority w:val="34"/>
    <w:qFormat/>
    <w:rsid w:val="00730242"/>
    <w:pPr>
      <w:ind w:left="708"/>
    </w:pPr>
  </w:style>
  <w:style w:type="paragraph" w:styleId="Encabezado">
    <w:name w:val="header"/>
    <w:basedOn w:val="Normal"/>
    <w:rsid w:val="004C5DDD"/>
    <w:pPr>
      <w:tabs>
        <w:tab w:val="center" w:pos="4252"/>
        <w:tab w:val="right" w:pos="8504"/>
      </w:tabs>
    </w:pPr>
    <w:rPr>
      <w:rFonts w:ascii="Arial" w:hAnsi="Arial" w:cs="Arial"/>
      <w:i/>
      <w:sz w:val="16"/>
      <w:szCs w:val="20"/>
    </w:rPr>
  </w:style>
  <w:style w:type="paragraph" w:customStyle="1" w:styleId="Fuentedeprrafopredet">
    <w:name w:val="Fuente de párrafo predet"/>
    <w:rsid w:val="00077D4B"/>
    <w:pPr>
      <w:widowControl w:val="0"/>
    </w:pPr>
    <w:rPr>
      <w:rFonts w:ascii="CG Times (W1)" w:hAnsi="CG Times (W1)"/>
      <w:lang w:val="es-ES" w:eastAsia="es-ES"/>
    </w:rPr>
  </w:style>
  <w:style w:type="paragraph" w:styleId="Textoindependiente3">
    <w:name w:val="Body Text 3"/>
    <w:basedOn w:val="Normal"/>
    <w:rsid w:val="002668E5"/>
    <w:pPr>
      <w:jc w:val="both"/>
    </w:pPr>
    <w:rPr>
      <w:rFonts w:ascii="Arial" w:hAnsi="Arial" w:cs="Arial"/>
      <w:i/>
      <w:iCs/>
      <w:u w:val="single"/>
    </w:rPr>
  </w:style>
  <w:style w:type="paragraph" w:styleId="Piedepgina">
    <w:name w:val="footer"/>
    <w:basedOn w:val="Normal"/>
    <w:link w:val="PiedepginaCar"/>
    <w:uiPriority w:val="99"/>
    <w:rsid w:val="008C0FFF"/>
    <w:pPr>
      <w:tabs>
        <w:tab w:val="center" w:pos="4252"/>
        <w:tab w:val="right" w:pos="8504"/>
      </w:tabs>
    </w:pPr>
  </w:style>
  <w:style w:type="paragraph" w:styleId="Textoindependiente">
    <w:name w:val="Body Text"/>
    <w:basedOn w:val="Normal"/>
    <w:link w:val="TextoindependienteCar"/>
    <w:rsid w:val="00825F93"/>
    <w:pPr>
      <w:spacing w:after="120"/>
    </w:pPr>
  </w:style>
  <w:style w:type="character" w:customStyle="1" w:styleId="TextoindependienteCar">
    <w:name w:val="Texto independiente Car"/>
    <w:link w:val="Textoindependiente"/>
    <w:rsid w:val="00825F93"/>
    <w:rPr>
      <w:sz w:val="24"/>
      <w:szCs w:val="24"/>
      <w:lang w:val="es-ES" w:eastAsia="es-ES"/>
    </w:rPr>
  </w:style>
  <w:style w:type="paragraph" w:customStyle="1" w:styleId="clau">
    <w:name w:val="clau"/>
    <w:basedOn w:val="Ttulo1"/>
    <w:next w:val="Normal"/>
    <w:autoRedefine/>
    <w:rsid w:val="00825F93"/>
    <w:pPr>
      <w:numPr>
        <w:numId w:val="1"/>
      </w:numPr>
      <w:tabs>
        <w:tab w:val="clear" w:pos="357"/>
        <w:tab w:val="num" w:pos="720"/>
      </w:tabs>
      <w:spacing w:before="120" w:after="0"/>
      <w:ind w:left="720" w:hanging="360"/>
      <w:jc w:val="both"/>
    </w:pPr>
    <w:rPr>
      <w:rFonts w:ascii="Arial" w:hAnsi="Arial"/>
      <w:kern w:val="0"/>
      <w:sz w:val="24"/>
      <w:szCs w:val="20"/>
    </w:rPr>
  </w:style>
  <w:style w:type="character" w:customStyle="1" w:styleId="Ttulo1Car">
    <w:name w:val="Título 1 Car"/>
    <w:link w:val="Ttulo1"/>
    <w:rsid w:val="00825F93"/>
    <w:rPr>
      <w:rFonts w:ascii="Calibri Light" w:eastAsia="Times New Roman" w:hAnsi="Calibri Light" w:cs="Times New Roman"/>
      <w:b/>
      <w:bCs/>
      <w:kern w:val="32"/>
      <w:sz w:val="32"/>
      <w:szCs w:val="32"/>
      <w:lang w:val="es-ES" w:eastAsia="es-ES"/>
    </w:rPr>
  </w:style>
  <w:style w:type="character" w:customStyle="1" w:styleId="PiedepginaCar">
    <w:name w:val="Pie de página Car"/>
    <w:basedOn w:val="Fuentedeprrafopredeter"/>
    <w:link w:val="Piedepgina"/>
    <w:uiPriority w:val="99"/>
    <w:rsid w:val="00CE0215"/>
    <w:rPr>
      <w:sz w:val="24"/>
      <w:szCs w:val="24"/>
      <w:lang w:val="es-ES" w:eastAsia="es-ES"/>
    </w:rPr>
  </w:style>
  <w:style w:type="character" w:customStyle="1" w:styleId="PrrafodelistaCar">
    <w:name w:val="Párrafo de lista Car"/>
    <w:aliases w:val="texto con viñeta Car,Sin sangría Car"/>
    <w:basedOn w:val="Fuentedeprrafopredeter"/>
    <w:link w:val="Prrafodelista"/>
    <w:uiPriority w:val="72"/>
    <w:qFormat/>
    <w:rsid w:val="00380871"/>
    <w:rPr>
      <w:sz w:val="24"/>
      <w:szCs w:val="24"/>
      <w:lang w:val="es-ES" w:eastAsia="es-ES"/>
    </w:rPr>
  </w:style>
  <w:style w:type="paragraph" w:styleId="Textonotapie">
    <w:name w:val="footnote text"/>
    <w:basedOn w:val="Normal"/>
    <w:link w:val="TextonotapieCar"/>
    <w:uiPriority w:val="99"/>
    <w:unhideWhenUsed/>
    <w:rsid w:val="00B80A64"/>
    <w:rPr>
      <w:rFonts w:ascii="Cambria" w:eastAsia="Cambria" w:hAnsi="Cambria"/>
      <w:sz w:val="20"/>
      <w:szCs w:val="20"/>
      <w:lang w:val="es-ES_tradnl" w:eastAsia="en-US"/>
    </w:rPr>
  </w:style>
  <w:style w:type="character" w:customStyle="1" w:styleId="TextonotapieCar">
    <w:name w:val="Texto nota pie Car"/>
    <w:basedOn w:val="Fuentedeprrafopredeter"/>
    <w:link w:val="Textonotapie"/>
    <w:uiPriority w:val="99"/>
    <w:rsid w:val="00B80A64"/>
    <w:rPr>
      <w:rFonts w:ascii="Cambria" w:eastAsia="Cambria" w:hAnsi="Cambria"/>
      <w:lang w:val="es-ES_tradnl" w:eastAsia="en-US"/>
    </w:rPr>
  </w:style>
  <w:style w:type="character" w:customStyle="1" w:styleId="Ttulo5Car">
    <w:name w:val="Título 5 Car"/>
    <w:link w:val="Ttulo5"/>
    <w:rsid w:val="00293595"/>
    <w:rPr>
      <w:b/>
      <w:bCs/>
      <w:i/>
      <w:iCs/>
      <w:sz w:val="26"/>
      <w:szCs w:val="26"/>
      <w:lang w:val="es-ES" w:eastAsia="es-ES"/>
    </w:rPr>
  </w:style>
  <w:style w:type="character" w:customStyle="1" w:styleId="Ttulo2Car">
    <w:name w:val="Título 2 Car"/>
    <w:basedOn w:val="Fuentedeprrafopredeter"/>
    <w:link w:val="Ttulo2"/>
    <w:semiHidden/>
    <w:rsid w:val="006E452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semiHidden/>
    <w:rsid w:val="006E4522"/>
    <w:rPr>
      <w:rFonts w:asciiTheme="majorHAnsi" w:eastAsiaTheme="majorEastAsia" w:hAnsiTheme="majorHAnsi" w:cstheme="majorBidi"/>
      <w:color w:val="1F4D78" w:themeColor="accent1" w:themeShade="7F"/>
      <w:sz w:val="24"/>
      <w:szCs w:val="24"/>
      <w:lang w:val="es-ES" w:eastAsia="es-ES"/>
    </w:rPr>
  </w:style>
  <w:style w:type="table" w:customStyle="1" w:styleId="Tablaconcuadrcula1">
    <w:name w:val="Tabla con cuadrícula1"/>
    <w:basedOn w:val="Tablanormal"/>
    <w:next w:val="Tablaconcuadrcula"/>
    <w:uiPriority w:val="39"/>
    <w:rsid w:val="006E4522"/>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6E4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rsid w:val="000D7162"/>
    <w:pPr>
      <w:spacing w:after="120"/>
      <w:jc w:val="both"/>
    </w:pPr>
    <w:rPr>
      <w:sz w:val="20"/>
      <w:szCs w:val="20"/>
      <w:lang w:val="es-ES_tradnl"/>
    </w:rPr>
  </w:style>
  <w:style w:type="character" w:customStyle="1" w:styleId="TextocomentarioCar">
    <w:name w:val="Texto comentario Car"/>
    <w:basedOn w:val="Fuentedeprrafopredeter"/>
    <w:link w:val="Textocomentario"/>
    <w:rsid w:val="000D7162"/>
    <w:rPr>
      <w:lang w:val="es-ES_tradnl" w:eastAsia="es-ES"/>
    </w:rPr>
  </w:style>
  <w:style w:type="character" w:styleId="Refdecomentario">
    <w:name w:val="annotation reference"/>
    <w:basedOn w:val="Fuentedeprrafopredeter"/>
    <w:uiPriority w:val="99"/>
    <w:unhideWhenUsed/>
    <w:qFormat/>
    <w:rsid w:val="000D7162"/>
    <w:rPr>
      <w:sz w:val="16"/>
      <w:szCs w:val="16"/>
    </w:rPr>
  </w:style>
  <w:style w:type="table" w:customStyle="1" w:styleId="Tablaconcuadrcula2">
    <w:name w:val="Tabla con cuadrícula2"/>
    <w:basedOn w:val="Tablanormal"/>
    <w:next w:val="Tablaconcuadrcula"/>
    <w:uiPriority w:val="39"/>
    <w:rsid w:val="009860F5"/>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87E00"/>
    <w:pPr>
      <w:spacing w:before="100" w:beforeAutospacing="1" w:after="100" w:afterAutospacing="1"/>
    </w:pPr>
    <w:rPr>
      <w:lang w:val="es-CR" w:eastAsia="es-CR"/>
    </w:rPr>
  </w:style>
  <w:style w:type="paragraph" w:styleId="Sinespaciado">
    <w:name w:val="No Spacing"/>
    <w:uiPriority w:val="1"/>
    <w:qFormat/>
    <w:rsid w:val="002C228F"/>
    <w:rPr>
      <w:rFonts w:ascii="Cambria" w:eastAsia="Cambria" w:hAnsi="Cambria"/>
      <w:sz w:val="24"/>
      <w:szCs w:val="24"/>
      <w:lang w:val="es-ES_tradnl" w:eastAsia="en-US"/>
    </w:rPr>
  </w:style>
  <w:style w:type="table" w:customStyle="1" w:styleId="Tablaconcuadrcula3">
    <w:name w:val="Tabla con cuadrícula3"/>
    <w:basedOn w:val="Tablanormal"/>
    <w:next w:val="Tablaconcuadrcula"/>
    <w:uiPriority w:val="39"/>
    <w:rsid w:val="00437F0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47360D"/>
    <w:pPr>
      <w:spacing w:after="120" w:line="480" w:lineRule="auto"/>
    </w:pPr>
  </w:style>
  <w:style w:type="character" w:customStyle="1" w:styleId="Textoindependiente2Car">
    <w:name w:val="Texto independiente 2 Car"/>
    <w:basedOn w:val="Fuentedeprrafopredeter"/>
    <w:link w:val="Textoindependiente2"/>
    <w:rsid w:val="0047360D"/>
    <w:rPr>
      <w:sz w:val="24"/>
      <w:szCs w:val="24"/>
      <w:lang w:val="es-ES" w:eastAsia="es-ES"/>
    </w:rPr>
  </w:style>
  <w:style w:type="table" w:customStyle="1" w:styleId="Tablaconcuadrcula4">
    <w:name w:val="Tabla con cuadrícula4"/>
    <w:basedOn w:val="Tablanormal"/>
    <w:next w:val="Tablaconcuadrcula"/>
    <w:uiPriority w:val="59"/>
    <w:rsid w:val="006C4FFB"/>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763AF2"/>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locked/>
    <w:rsid w:val="00F41044"/>
    <w:rPr>
      <w:sz w:val="22"/>
      <w:szCs w:val="22"/>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rsid w:val="00154839"/>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E38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7362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semiHidden/>
    <w:rsid w:val="00D23962"/>
    <w:rPr>
      <w:rFonts w:asciiTheme="majorHAnsi" w:eastAsiaTheme="majorEastAsia" w:hAnsiTheme="majorHAnsi" w:cstheme="majorBidi"/>
      <w:i/>
      <w:iCs/>
      <w:color w:val="2E74B5" w:themeColor="accent1" w:themeShade="BF"/>
      <w:sz w:val="24"/>
      <w:szCs w:val="24"/>
      <w:lang w:val="es-ES" w:eastAsia="es-ES"/>
    </w:rPr>
  </w:style>
  <w:style w:type="paragraph" w:customStyle="1" w:styleId="Ttulo71">
    <w:name w:val="Título 71"/>
    <w:basedOn w:val="Normal"/>
    <w:next w:val="Normal"/>
    <w:unhideWhenUsed/>
    <w:qFormat/>
    <w:rsid w:val="00D23962"/>
    <w:pPr>
      <w:tabs>
        <w:tab w:val="num" w:pos="5040"/>
      </w:tabs>
      <w:spacing w:line="276" w:lineRule="auto"/>
      <w:ind w:left="5040" w:hanging="360"/>
      <w:outlineLvl w:val="6"/>
    </w:pPr>
    <w:rPr>
      <w:rFonts w:ascii="Calibri" w:hAnsi="Calibri"/>
      <w:b/>
      <w:bCs/>
      <w:i/>
      <w:iCs/>
      <w:color w:val="2E74B5"/>
      <w:sz w:val="20"/>
      <w:szCs w:val="20"/>
      <w:lang w:eastAsia="en-US"/>
    </w:rPr>
  </w:style>
  <w:style w:type="paragraph" w:customStyle="1" w:styleId="Ttulo81">
    <w:name w:val="Título 81"/>
    <w:basedOn w:val="Normal"/>
    <w:next w:val="Normal"/>
    <w:unhideWhenUsed/>
    <w:qFormat/>
    <w:rsid w:val="00D23962"/>
    <w:pPr>
      <w:tabs>
        <w:tab w:val="num" w:pos="5760"/>
      </w:tabs>
      <w:spacing w:line="276" w:lineRule="auto"/>
      <w:ind w:left="5760" w:hanging="360"/>
      <w:outlineLvl w:val="7"/>
    </w:pPr>
    <w:rPr>
      <w:rFonts w:ascii="Calibri" w:hAnsi="Calibri"/>
      <w:b/>
      <w:bCs/>
      <w:color w:val="C45911"/>
      <w:sz w:val="20"/>
      <w:szCs w:val="20"/>
      <w:lang w:eastAsia="en-US"/>
    </w:rPr>
  </w:style>
  <w:style w:type="paragraph" w:customStyle="1" w:styleId="Ttulo91">
    <w:name w:val="Título 91"/>
    <w:basedOn w:val="Normal"/>
    <w:next w:val="Normal"/>
    <w:unhideWhenUsed/>
    <w:qFormat/>
    <w:rsid w:val="00D23962"/>
    <w:pPr>
      <w:tabs>
        <w:tab w:val="num" w:pos="6480"/>
      </w:tabs>
      <w:spacing w:line="276" w:lineRule="auto"/>
      <w:ind w:left="6480" w:hanging="180"/>
      <w:outlineLvl w:val="8"/>
    </w:pPr>
    <w:rPr>
      <w:rFonts w:ascii="Calibri" w:hAnsi="Calibri"/>
      <w:b/>
      <w:bCs/>
      <w:i/>
      <w:iCs/>
      <w:color w:val="C45911"/>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15641">
      <w:bodyDiv w:val="1"/>
      <w:marLeft w:val="0"/>
      <w:marRight w:val="0"/>
      <w:marTop w:val="0"/>
      <w:marBottom w:val="0"/>
      <w:divBdr>
        <w:top w:val="none" w:sz="0" w:space="0" w:color="auto"/>
        <w:left w:val="none" w:sz="0" w:space="0" w:color="auto"/>
        <w:bottom w:val="none" w:sz="0" w:space="0" w:color="auto"/>
        <w:right w:val="none" w:sz="0" w:space="0" w:color="auto"/>
      </w:divBdr>
    </w:div>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91825218">
      <w:bodyDiv w:val="1"/>
      <w:marLeft w:val="0"/>
      <w:marRight w:val="0"/>
      <w:marTop w:val="0"/>
      <w:marBottom w:val="0"/>
      <w:divBdr>
        <w:top w:val="none" w:sz="0" w:space="0" w:color="auto"/>
        <w:left w:val="none" w:sz="0" w:space="0" w:color="auto"/>
        <w:bottom w:val="none" w:sz="0" w:space="0" w:color="auto"/>
        <w:right w:val="none" w:sz="0" w:space="0" w:color="auto"/>
      </w:divBdr>
    </w:div>
    <w:div w:id="93286150">
      <w:bodyDiv w:val="1"/>
      <w:marLeft w:val="0"/>
      <w:marRight w:val="0"/>
      <w:marTop w:val="0"/>
      <w:marBottom w:val="0"/>
      <w:divBdr>
        <w:top w:val="none" w:sz="0" w:space="0" w:color="auto"/>
        <w:left w:val="none" w:sz="0" w:space="0" w:color="auto"/>
        <w:bottom w:val="none" w:sz="0" w:space="0" w:color="auto"/>
        <w:right w:val="none" w:sz="0" w:space="0" w:color="auto"/>
      </w:divBdr>
    </w:div>
    <w:div w:id="106004403">
      <w:bodyDiv w:val="1"/>
      <w:marLeft w:val="0"/>
      <w:marRight w:val="0"/>
      <w:marTop w:val="0"/>
      <w:marBottom w:val="0"/>
      <w:divBdr>
        <w:top w:val="none" w:sz="0" w:space="0" w:color="auto"/>
        <w:left w:val="none" w:sz="0" w:space="0" w:color="auto"/>
        <w:bottom w:val="none" w:sz="0" w:space="0" w:color="auto"/>
        <w:right w:val="none" w:sz="0" w:space="0" w:color="auto"/>
      </w:divBdr>
    </w:div>
    <w:div w:id="141509160">
      <w:bodyDiv w:val="1"/>
      <w:marLeft w:val="0"/>
      <w:marRight w:val="0"/>
      <w:marTop w:val="0"/>
      <w:marBottom w:val="0"/>
      <w:divBdr>
        <w:top w:val="none" w:sz="0" w:space="0" w:color="auto"/>
        <w:left w:val="none" w:sz="0" w:space="0" w:color="auto"/>
        <w:bottom w:val="none" w:sz="0" w:space="0" w:color="auto"/>
        <w:right w:val="none" w:sz="0" w:space="0" w:color="auto"/>
      </w:divBdr>
    </w:div>
    <w:div w:id="276260992">
      <w:bodyDiv w:val="1"/>
      <w:marLeft w:val="0"/>
      <w:marRight w:val="0"/>
      <w:marTop w:val="0"/>
      <w:marBottom w:val="0"/>
      <w:divBdr>
        <w:top w:val="none" w:sz="0" w:space="0" w:color="auto"/>
        <w:left w:val="none" w:sz="0" w:space="0" w:color="auto"/>
        <w:bottom w:val="none" w:sz="0" w:space="0" w:color="auto"/>
        <w:right w:val="none" w:sz="0" w:space="0" w:color="auto"/>
      </w:divBdr>
    </w:div>
    <w:div w:id="506867346">
      <w:bodyDiv w:val="1"/>
      <w:marLeft w:val="0"/>
      <w:marRight w:val="0"/>
      <w:marTop w:val="0"/>
      <w:marBottom w:val="0"/>
      <w:divBdr>
        <w:top w:val="none" w:sz="0" w:space="0" w:color="auto"/>
        <w:left w:val="none" w:sz="0" w:space="0" w:color="auto"/>
        <w:bottom w:val="none" w:sz="0" w:space="0" w:color="auto"/>
        <w:right w:val="none" w:sz="0" w:space="0" w:color="auto"/>
      </w:divBdr>
    </w:div>
    <w:div w:id="620187081">
      <w:bodyDiv w:val="1"/>
      <w:marLeft w:val="0"/>
      <w:marRight w:val="0"/>
      <w:marTop w:val="0"/>
      <w:marBottom w:val="0"/>
      <w:divBdr>
        <w:top w:val="none" w:sz="0" w:space="0" w:color="auto"/>
        <w:left w:val="none" w:sz="0" w:space="0" w:color="auto"/>
        <w:bottom w:val="none" w:sz="0" w:space="0" w:color="auto"/>
        <w:right w:val="none" w:sz="0" w:space="0" w:color="auto"/>
      </w:divBdr>
    </w:div>
    <w:div w:id="669481964">
      <w:bodyDiv w:val="1"/>
      <w:marLeft w:val="0"/>
      <w:marRight w:val="0"/>
      <w:marTop w:val="0"/>
      <w:marBottom w:val="0"/>
      <w:divBdr>
        <w:top w:val="none" w:sz="0" w:space="0" w:color="auto"/>
        <w:left w:val="none" w:sz="0" w:space="0" w:color="auto"/>
        <w:bottom w:val="none" w:sz="0" w:space="0" w:color="auto"/>
        <w:right w:val="none" w:sz="0" w:space="0" w:color="auto"/>
      </w:divBdr>
    </w:div>
    <w:div w:id="740980789">
      <w:bodyDiv w:val="1"/>
      <w:marLeft w:val="0"/>
      <w:marRight w:val="0"/>
      <w:marTop w:val="0"/>
      <w:marBottom w:val="0"/>
      <w:divBdr>
        <w:top w:val="none" w:sz="0" w:space="0" w:color="auto"/>
        <w:left w:val="none" w:sz="0" w:space="0" w:color="auto"/>
        <w:bottom w:val="none" w:sz="0" w:space="0" w:color="auto"/>
        <w:right w:val="none" w:sz="0" w:space="0" w:color="auto"/>
      </w:divBdr>
    </w:div>
    <w:div w:id="758984064">
      <w:bodyDiv w:val="1"/>
      <w:marLeft w:val="0"/>
      <w:marRight w:val="0"/>
      <w:marTop w:val="0"/>
      <w:marBottom w:val="0"/>
      <w:divBdr>
        <w:top w:val="none" w:sz="0" w:space="0" w:color="auto"/>
        <w:left w:val="none" w:sz="0" w:space="0" w:color="auto"/>
        <w:bottom w:val="none" w:sz="0" w:space="0" w:color="auto"/>
        <w:right w:val="none" w:sz="0" w:space="0" w:color="auto"/>
      </w:divBdr>
    </w:div>
    <w:div w:id="772820398">
      <w:bodyDiv w:val="1"/>
      <w:marLeft w:val="0"/>
      <w:marRight w:val="0"/>
      <w:marTop w:val="0"/>
      <w:marBottom w:val="0"/>
      <w:divBdr>
        <w:top w:val="none" w:sz="0" w:space="0" w:color="auto"/>
        <w:left w:val="none" w:sz="0" w:space="0" w:color="auto"/>
        <w:bottom w:val="none" w:sz="0" w:space="0" w:color="auto"/>
        <w:right w:val="none" w:sz="0" w:space="0" w:color="auto"/>
      </w:divBdr>
    </w:div>
    <w:div w:id="825824890">
      <w:bodyDiv w:val="1"/>
      <w:marLeft w:val="0"/>
      <w:marRight w:val="0"/>
      <w:marTop w:val="0"/>
      <w:marBottom w:val="0"/>
      <w:divBdr>
        <w:top w:val="none" w:sz="0" w:space="0" w:color="auto"/>
        <w:left w:val="none" w:sz="0" w:space="0" w:color="auto"/>
        <w:bottom w:val="none" w:sz="0" w:space="0" w:color="auto"/>
        <w:right w:val="none" w:sz="0" w:space="0" w:color="auto"/>
      </w:divBdr>
    </w:div>
    <w:div w:id="864368850">
      <w:bodyDiv w:val="1"/>
      <w:marLeft w:val="0"/>
      <w:marRight w:val="0"/>
      <w:marTop w:val="0"/>
      <w:marBottom w:val="0"/>
      <w:divBdr>
        <w:top w:val="none" w:sz="0" w:space="0" w:color="auto"/>
        <w:left w:val="none" w:sz="0" w:space="0" w:color="auto"/>
        <w:bottom w:val="none" w:sz="0" w:space="0" w:color="auto"/>
        <w:right w:val="none" w:sz="0" w:space="0" w:color="auto"/>
      </w:divBdr>
    </w:div>
    <w:div w:id="865337978">
      <w:bodyDiv w:val="1"/>
      <w:marLeft w:val="0"/>
      <w:marRight w:val="0"/>
      <w:marTop w:val="0"/>
      <w:marBottom w:val="0"/>
      <w:divBdr>
        <w:top w:val="none" w:sz="0" w:space="0" w:color="auto"/>
        <w:left w:val="none" w:sz="0" w:space="0" w:color="auto"/>
        <w:bottom w:val="none" w:sz="0" w:space="0" w:color="auto"/>
        <w:right w:val="none" w:sz="0" w:space="0" w:color="auto"/>
      </w:divBdr>
    </w:div>
    <w:div w:id="899822475">
      <w:bodyDiv w:val="1"/>
      <w:marLeft w:val="0"/>
      <w:marRight w:val="0"/>
      <w:marTop w:val="0"/>
      <w:marBottom w:val="0"/>
      <w:divBdr>
        <w:top w:val="none" w:sz="0" w:space="0" w:color="auto"/>
        <w:left w:val="none" w:sz="0" w:space="0" w:color="auto"/>
        <w:bottom w:val="none" w:sz="0" w:space="0" w:color="auto"/>
        <w:right w:val="none" w:sz="0" w:space="0" w:color="auto"/>
      </w:divBdr>
    </w:div>
    <w:div w:id="1176725018">
      <w:bodyDiv w:val="1"/>
      <w:marLeft w:val="0"/>
      <w:marRight w:val="0"/>
      <w:marTop w:val="0"/>
      <w:marBottom w:val="0"/>
      <w:divBdr>
        <w:top w:val="none" w:sz="0" w:space="0" w:color="auto"/>
        <w:left w:val="none" w:sz="0" w:space="0" w:color="auto"/>
        <w:bottom w:val="none" w:sz="0" w:space="0" w:color="auto"/>
        <w:right w:val="none" w:sz="0" w:space="0" w:color="auto"/>
      </w:divBdr>
    </w:div>
    <w:div w:id="1367364742">
      <w:bodyDiv w:val="1"/>
      <w:marLeft w:val="0"/>
      <w:marRight w:val="0"/>
      <w:marTop w:val="0"/>
      <w:marBottom w:val="0"/>
      <w:divBdr>
        <w:top w:val="none" w:sz="0" w:space="0" w:color="auto"/>
        <w:left w:val="none" w:sz="0" w:space="0" w:color="auto"/>
        <w:bottom w:val="none" w:sz="0" w:space="0" w:color="auto"/>
        <w:right w:val="none" w:sz="0" w:space="0" w:color="auto"/>
      </w:divBdr>
    </w:div>
    <w:div w:id="1402872885">
      <w:bodyDiv w:val="1"/>
      <w:marLeft w:val="0"/>
      <w:marRight w:val="0"/>
      <w:marTop w:val="0"/>
      <w:marBottom w:val="0"/>
      <w:divBdr>
        <w:top w:val="none" w:sz="0" w:space="0" w:color="auto"/>
        <w:left w:val="none" w:sz="0" w:space="0" w:color="auto"/>
        <w:bottom w:val="none" w:sz="0" w:space="0" w:color="auto"/>
        <w:right w:val="none" w:sz="0" w:space="0" w:color="auto"/>
      </w:divBdr>
    </w:div>
    <w:div w:id="1662469302">
      <w:bodyDiv w:val="1"/>
      <w:marLeft w:val="0"/>
      <w:marRight w:val="0"/>
      <w:marTop w:val="0"/>
      <w:marBottom w:val="0"/>
      <w:divBdr>
        <w:top w:val="none" w:sz="0" w:space="0" w:color="auto"/>
        <w:left w:val="none" w:sz="0" w:space="0" w:color="auto"/>
        <w:bottom w:val="none" w:sz="0" w:space="0" w:color="auto"/>
        <w:right w:val="none" w:sz="0" w:space="0" w:color="auto"/>
      </w:divBdr>
    </w:div>
    <w:div w:id="1714959441">
      <w:bodyDiv w:val="1"/>
      <w:marLeft w:val="0"/>
      <w:marRight w:val="0"/>
      <w:marTop w:val="0"/>
      <w:marBottom w:val="0"/>
      <w:divBdr>
        <w:top w:val="none" w:sz="0" w:space="0" w:color="auto"/>
        <w:left w:val="none" w:sz="0" w:space="0" w:color="auto"/>
        <w:bottom w:val="none" w:sz="0" w:space="0" w:color="auto"/>
        <w:right w:val="none" w:sz="0" w:space="0" w:color="auto"/>
      </w:divBdr>
    </w:div>
    <w:div w:id="1805123772">
      <w:bodyDiv w:val="1"/>
      <w:marLeft w:val="0"/>
      <w:marRight w:val="0"/>
      <w:marTop w:val="0"/>
      <w:marBottom w:val="0"/>
      <w:divBdr>
        <w:top w:val="none" w:sz="0" w:space="0" w:color="auto"/>
        <w:left w:val="none" w:sz="0" w:space="0" w:color="auto"/>
        <w:bottom w:val="none" w:sz="0" w:space="0" w:color="auto"/>
        <w:right w:val="none" w:sz="0" w:space="0" w:color="auto"/>
      </w:divBdr>
    </w:div>
    <w:div w:id="1852331211">
      <w:bodyDiv w:val="1"/>
      <w:marLeft w:val="0"/>
      <w:marRight w:val="0"/>
      <w:marTop w:val="0"/>
      <w:marBottom w:val="0"/>
      <w:divBdr>
        <w:top w:val="none" w:sz="0" w:space="0" w:color="auto"/>
        <w:left w:val="none" w:sz="0" w:space="0" w:color="auto"/>
        <w:bottom w:val="none" w:sz="0" w:space="0" w:color="auto"/>
        <w:right w:val="none" w:sz="0" w:space="0" w:color="auto"/>
      </w:divBdr>
    </w:div>
    <w:div w:id="1991130145">
      <w:bodyDiv w:val="1"/>
      <w:marLeft w:val="0"/>
      <w:marRight w:val="0"/>
      <w:marTop w:val="0"/>
      <w:marBottom w:val="0"/>
      <w:divBdr>
        <w:top w:val="none" w:sz="0" w:space="0" w:color="auto"/>
        <w:left w:val="none" w:sz="0" w:space="0" w:color="auto"/>
        <w:bottom w:val="none" w:sz="0" w:space="0" w:color="auto"/>
        <w:right w:val="none" w:sz="0" w:space="0" w:color="auto"/>
      </w:divBdr>
    </w:div>
    <w:div w:id="2034576663">
      <w:bodyDiv w:val="1"/>
      <w:marLeft w:val="0"/>
      <w:marRight w:val="0"/>
      <w:marTop w:val="0"/>
      <w:marBottom w:val="0"/>
      <w:divBdr>
        <w:top w:val="none" w:sz="0" w:space="0" w:color="auto"/>
        <w:left w:val="none" w:sz="0" w:space="0" w:color="auto"/>
        <w:bottom w:val="none" w:sz="0" w:space="0" w:color="auto"/>
        <w:right w:val="none" w:sz="0" w:space="0" w:color="auto"/>
      </w:divBdr>
    </w:div>
    <w:div w:id="207195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Documento_de_Microsoft_Word2.docx"/><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Documento_de_Microsoft_Word1.docx"/><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package" Target="embeddings/Documento_de_Microsoft_Word.docx"/><Relationship Id="rId14"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8449C-7C07-4A21-9F94-B61F4DE9F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2</Pages>
  <Words>435</Words>
  <Characters>2398</Characters>
  <Application>Microsoft Office Word</Application>
  <DocSecurity>0</DocSecurity>
  <Lines>19</Lines>
  <Paragraphs>5</Paragraphs>
  <ScaleCrop>false</ScaleCrop>
  <HeadingPairs>
    <vt:vector size="2" baseType="variant">
      <vt:variant>
        <vt:lpstr>Título</vt:lpstr>
      </vt:variant>
      <vt:variant>
        <vt:i4>1</vt:i4>
      </vt:variant>
    </vt:vector>
  </HeadingPairs>
  <TitlesOfParts>
    <vt:vector size="1" baseType="lpstr">
      <vt:lpstr>Considerando que:</vt:lpstr>
    </vt:vector>
  </TitlesOfParts>
  <Company/>
  <LinksUpToDate>false</LinksUpToDate>
  <CharactersWithSpaces>2828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Considerando que:</dc:title>
  <dc:subject/>
  <dc:creator>Carlos Mata</dc:creator>
  <cp:keywords/>
  <cp:lastModifiedBy>Ana Ruth Solano Moya</cp:lastModifiedBy>
  <cp:revision>20</cp:revision>
  <cp:lastPrinted>2018-02-28T23:11:00Z</cp:lastPrinted>
  <dcterms:created xsi:type="dcterms:W3CDTF">2018-01-31T17:57:00Z</dcterms:created>
  <dcterms:modified xsi:type="dcterms:W3CDTF">2018-03-01T13:41:00Z</dcterms:modified>
</cp:coreProperties>
</file>