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40754">
        <w:rPr>
          <w:rFonts w:ascii="Arial" w:hAnsi="Arial" w:cs="Arial"/>
          <w:b/>
          <w:bCs/>
          <w:iCs/>
          <w:sz w:val="26"/>
          <w:szCs w:val="22"/>
          <w:lang w:val="es-CR"/>
        </w:rPr>
        <w:t>399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17860" w:type="dxa"/>
        <w:tblInd w:w="108" w:type="dxa"/>
        <w:tblLayout w:type="fixed"/>
        <w:tblLook w:val="01E0" w:firstRow="1" w:lastRow="1" w:firstColumn="1" w:lastColumn="1" w:noHBand="0" w:noVBand="0"/>
      </w:tblPr>
      <w:tblGrid>
        <w:gridCol w:w="1418"/>
        <w:gridCol w:w="8221"/>
        <w:gridCol w:w="8221"/>
      </w:tblGrid>
      <w:tr w:rsidR="00D21086" w:rsidRPr="00D958BC" w:rsidTr="00D21086">
        <w:tc>
          <w:tcPr>
            <w:tcW w:w="1418" w:type="dxa"/>
          </w:tcPr>
          <w:p w:rsidR="00D21086" w:rsidRPr="00D958BC" w:rsidRDefault="00D21086"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21086" w:rsidRDefault="0064075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w:t>
            </w:r>
            <w:r w:rsidR="00D21086">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Luis Paulino Méndez</w:t>
            </w:r>
            <w:r w:rsidR="00D21086">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D21086">
              <w:rPr>
                <w:rFonts w:ascii="Arial" w:eastAsia="Cambria" w:hAnsi="Arial" w:cs="Arial"/>
                <w:sz w:val="22"/>
                <w:szCs w:val="22"/>
                <w:lang w:val="es-ES_tradnl" w:eastAsia="en-US"/>
              </w:rPr>
              <w:t xml:space="preserve"> </w:t>
            </w:r>
          </w:p>
          <w:p w:rsidR="00640754" w:rsidRPr="00662B29" w:rsidRDefault="00640754" w:rsidP="00640754">
            <w:pPr>
              <w:ind w:left="45"/>
              <w:jc w:val="both"/>
              <w:rPr>
                <w:rFonts w:ascii="Arial" w:eastAsia="Cambria" w:hAnsi="Arial" w:cs="Arial"/>
                <w:sz w:val="22"/>
                <w:szCs w:val="22"/>
                <w:lang w:val="es-ES_tradnl" w:eastAsia="en-US"/>
              </w:rPr>
            </w:pPr>
            <w:r w:rsidRPr="00662B29">
              <w:rPr>
                <w:rFonts w:ascii="Arial" w:eastAsia="Cambria" w:hAnsi="Arial" w:cs="Arial"/>
                <w:sz w:val="22"/>
                <w:szCs w:val="22"/>
                <w:lang w:val="es-ES_tradnl" w:eastAsia="en-US"/>
              </w:rPr>
              <w:t>Ing. Luis Paulino Méndez, Vicerrector de Docencia</w:t>
            </w:r>
          </w:p>
          <w:p w:rsidR="00640754" w:rsidRDefault="009027C5" w:rsidP="0064075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Oscar Chaverri, </w:t>
            </w:r>
            <w:r w:rsidR="00640754" w:rsidRPr="00662B29">
              <w:rPr>
                <w:rFonts w:ascii="Arial" w:eastAsia="Cambria" w:hAnsi="Arial" w:cs="Arial"/>
                <w:sz w:val="22"/>
                <w:szCs w:val="22"/>
                <w:lang w:val="es-ES_tradnl" w:eastAsia="en-US"/>
              </w:rPr>
              <w:t>Director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640754" w:rsidRPr="00662B29">
              <w:rPr>
                <w:rFonts w:ascii="Arial" w:eastAsia="Cambria" w:hAnsi="Arial" w:cs="Arial"/>
                <w:sz w:val="22"/>
                <w:szCs w:val="22"/>
                <w:lang w:val="es-ES_tradnl" w:eastAsia="en-US"/>
              </w:rPr>
              <w:t xml:space="preserve"> de la Escuela de </w:t>
            </w:r>
            <w:r w:rsidR="00640754">
              <w:rPr>
                <w:rFonts w:ascii="Arial" w:eastAsia="Cambria" w:hAnsi="Arial" w:cs="Arial"/>
                <w:sz w:val="22"/>
                <w:szCs w:val="22"/>
                <w:lang w:val="es-ES_tradnl" w:eastAsia="en-US"/>
              </w:rPr>
              <w:t>Ciencia e Ingeniería de Materiales</w:t>
            </w:r>
          </w:p>
          <w:p w:rsidR="00640754" w:rsidRPr="00662B29" w:rsidRDefault="00640754" w:rsidP="00640754">
            <w:pPr>
              <w:ind w:left="45"/>
              <w:jc w:val="both"/>
              <w:rPr>
                <w:rFonts w:ascii="Arial" w:eastAsia="Cambria" w:hAnsi="Arial" w:cs="Arial"/>
                <w:sz w:val="22"/>
                <w:szCs w:val="22"/>
                <w:lang w:val="es-ES_tradnl" w:eastAsia="en-US"/>
              </w:rPr>
            </w:pPr>
            <w:r w:rsidRPr="00662B29">
              <w:rPr>
                <w:rFonts w:ascii="Arial" w:eastAsia="Cambria" w:hAnsi="Arial" w:cs="Arial"/>
                <w:sz w:val="22"/>
                <w:szCs w:val="22"/>
                <w:lang w:val="es-ES_tradnl" w:eastAsia="en-US"/>
              </w:rPr>
              <w:t>Ing. Eduardo Sibaja, Director de la Oficina de Planificación de la Educación Superior (</w:t>
            </w:r>
            <w:proofErr w:type="spellStart"/>
            <w:r>
              <w:fldChar w:fldCharType="begin"/>
            </w:r>
            <w:r>
              <w:instrText xml:space="preserve"> HYPERLINK "http://www.conare.ac.cr/images/docs/curriculos/curri_eduardo.pdf" \t "_blank" </w:instrText>
            </w:r>
            <w:r>
              <w:fldChar w:fldCharType="separate"/>
            </w:r>
            <w:r w:rsidRPr="00662B29">
              <w:rPr>
                <w:rFonts w:ascii="Arial" w:eastAsia="Cambria" w:hAnsi="Arial" w:cs="Arial"/>
                <w:sz w:val="22"/>
                <w:szCs w:val="22"/>
                <w:lang w:val="es-ES_tradnl" w:eastAsia="en-US"/>
              </w:rPr>
              <w:t>OPES</w:t>
            </w:r>
            <w:proofErr w:type="spellEnd"/>
            <w:r>
              <w:rPr>
                <w:rFonts w:ascii="Arial" w:eastAsia="Cambria" w:hAnsi="Arial" w:cs="Arial"/>
                <w:sz w:val="22"/>
                <w:szCs w:val="22"/>
                <w:lang w:val="es-ES_tradnl" w:eastAsia="en-US"/>
              </w:rPr>
              <w:fldChar w:fldCharType="end"/>
            </w:r>
            <w:r w:rsidRPr="00662B29">
              <w:rPr>
                <w:rFonts w:ascii="Arial" w:eastAsia="Cambria" w:hAnsi="Arial" w:cs="Arial"/>
                <w:sz w:val="22"/>
                <w:szCs w:val="22"/>
                <w:lang w:val="es-ES_tradnl" w:eastAsia="en-US"/>
              </w:rPr>
              <w:t>) del Consejo Nacional de Rectores (</w:t>
            </w:r>
            <w:proofErr w:type="spellStart"/>
            <w:r w:rsidRPr="00662B29">
              <w:rPr>
                <w:rFonts w:ascii="Arial" w:eastAsia="Cambria" w:hAnsi="Arial" w:cs="Arial"/>
                <w:sz w:val="22"/>
                <w:szCs w:val="22"/>
                <w:lang w:val="es-ES_tradnl" w:eastAsia="en-US"/>
              </w:rPr>
              <w:t>CONARE</w:t>
            </w:r>
            <w:proofErr w:type="spellEnd"/>
            <w:r w:rsidRPr="00662B29">
              <w:rPr>
                <w:rFonts w:ascii="Arial" w:eastAsia="Cambria" w:hAnsi="Arial" w:cs="Arial"/>
                <w:sz w:val="22"/>
                <w:szCs w:val="22"/>
                <w:lang w:val="es-ES_tradnl" w:eastAsia="en-US"/>
              </w:rPr>
              <w:t>)</w:t>
            </w:r>
          </w:p>
          <w:p w:rsidR="006001EB" w:rsidRPr="006B4FBB" w:rsidRDefault="006001EB" w:rsidP="000548FF">
            <w:pPr>
              <w:jc w:val="both"/>
              <w:rPr>
                <w:rFonts w:ascii="Arial" w:eastAsia="Cambria" w:hAnsi="Arial" w:cs="Arial"/>
                <w:sz w:val="22"/>
                <w:szCs w:val="22"/>
                <w:lang w:val="es-ES_tradnl" w:eastAsia="en-US"/>
              </w:rPr>
            </w:pPr>
          </w:p>
        </w:tc>
        <w:tc>
          <w:tcPr>
            <w:tcW w:w="8221" w:type="dxa"/>
          </w:tcPr>
          <w:p w:rsidR="00D21086" w:rsidRDefault="00D21086" w:rsidP="00337455">
            <w:pPr>
              <w:jc w:val="both"/>
              <w:rPr>
                <w:rFonts w:ascii="Arial" w:eastAsia="Cambria" w:hAnsi="Arial" w:cs="Arial"/>
                <w:sz w:val="22"/>
                <w:szCs w:val="22"/>
                <w:lang w:val="es-ES_tradnl" w:eastAsia="en-US"/>
              </w:rPr>
            </w:pPr>
          </w:p>
        </w:tc>
      </w:tr>
      <w:tr w:rsidR="00D21086" w:rsidRPr="00D958BC" w:rsidTr="00D21086">
        <w:tc>
          <w:tcPr>
            <w:tcW w:w="1418" w:type="dxa"/>
          </w:tcPr>
          <w:p w:rsidR="00D21086" w:rsidRPr="00D958BC" w:rsidRDefault="00D21086"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21086" w:rsidRPr="00D958BC" w:rsidRDefault="00D21086"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21086" w:rsidRPr="00D958BC" w:rsidRDefault="00D21086"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21086" w:rsidRPr="00D958BC" w:rsidRDefault="00D21086"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c>
          <w:tcPr>
            <w:tcW w:w="8221" w:type="dxa"/>
          </w:tcPr>
          <w:p w:rsidR="00D21086" w:rsidRPr="00D958BC" w:rsidRDefault="00D21086" w:rsidP="007742A1">
            <w:pPr>
              <w:ind w:left="45"/>
              <w:jc w:val="both"/>
              <w:rPr>
                <w:rFonts w:ascii="Arial" w:eastAsia="Cambria" w:hAnsi="Arial" w:cs="Arial"/>
                <w:sz w:val="22"/>
                <w:szCs w:val="22"/>
                <w:lang w:val="es-ES_tradnl" w:eastAsia="en-US"/>
              </w:rPr>
            </w:pPr>
          </w:p>
        </w:tc>
      </w:tr>
      <w:tr w:rsidR="00D21086" w:rsidRPr="00D958BC" w:rsidTr="00D21086">
        <w:trPr>
          <w:trHeight w:val="327"/>
        </w:trPr>
        <w:tc>
          <w:tcPr>
            <w:tcW w:w="1418" w:type="dxa"/>
          </w:tcPr>
          <w:p w:rsidR="00D21086" w:rsidRPr="00D958BC" w:rsidRDefault="00D21086" w:rsidP="007742A1">
            <w:pPr>
              <w:rPr>
                <w:rFonts w:ascii="Arial" w:eastAsia="SimSun" w:hAnsi="Arial" w:cs="Arial"/>
                <w:b/>
                <w:lang w:val="es-ES_tradnl" w:eastAsia="en-US"/>
              </w:rPr>
            </w:pPr>
          </w:p>
          <w:p w:rsidR="00D21086" w:rsidRPr="00D958BC" w:rsidRDefault="00D21086"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21086" w:rsidRPr="00D958BC" w:rsidRDefault="00D21086" w:rsidP="007742A1">
            <w:pPr>
              <w:tabs>
                <w:tab w:val="right" w:pos="2410"/>
                <w:tab w:val="left" w:pos="2694"/>
              </w:tabs>
              <w:rPr>
                <w:rFonts w:ascii="Arial" w:eastAsia="Cambria" w:hAnsi="Arial" w:cs="Arial"/>
                <w:b/>
                <w:sz w:val="22"/>
                <w:szCs w:val="22"/>
                <w:lang w:eastAsia="en-US"/>
              </w:rPr>
            </w:pPr>
          </w:p>
          <w:p w:rsidR="00D21086" w:rsidRPr="00D958BC" w:rsidRDefault="00D21F7B" w:rsidP="000548F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0548FF">
              <w:rPr>
                <w:rFonts w:ascii="Arial" w:eastAsia="Cambria" w:hAnsi="Arial" w:cs="Arial"/>
                <w:b/>
                <w:sz w:val="22"/>
                <w:szCs w:val="22"/>
                <w:lang w:val="es-ES_tradnl" w:eastAsia="en-US"/>
              </w:rPr>
              <w:t>8</w:t>
            </w:r>
            <w:r w:rsidR="00D21086">
              <w:rPr>
                <w:rFonts w:ascii="Arial" w:eastAsia="Cambria" w:hAnsi="Arial" w:cs="Arial"/>
                <w:b/>
                <w:sz w:val="22"/>
                <w:szCs w:val="22"/>
                <w:lang w:val="es-ES_tradnl" w:eastAsia="en-US"/>
              </w:rPr>
              <w:t xml:space="preserve"> </w:t>
            </w:r>
            <w:r w:rsidR="00D21086" w:rsidRPr="00D958BC">
              <w:rPr>
                <w:rFonts w:ascii="Arial" w:eastAsia="Cambria" w:hAnsi="Arial" w:cs="Arial"/>
                <w:b/>
                <w:sz w:val="22"/>
                <w:szCs w:val="22"/>
                <w:lang w:val="es-ES_tradnl" w:eastAsia="en-US"/>
              </w:rPr>
              <w:t xml:space="preserve">de </w:t>
            </w:r>
            <w:r w:rsidR="00D21086">
              <w:rPr>
                <w:rFonts w:ascii="Arial" w:eastAsia="Cambria" w:hAnsi="Arial" w:cs="Arial"/>
                <w:b/>
                <w:sz w:val="22"/>
                <w:szCs w:val="22"/>
                <w:lang w:val="es-ES_tradnl" w:eastAsia="en-US"/>
              </w:rPr>
              <w:t>junio</w:t>
            </w:r>
            <w:r w:rsidR="00D21086" w:rsidRPr="00D958BC">
              <w:rPr>
                <w:rFonts w:ascii="Arial" w:eastAsia="Cambria" w:hAnsi="Arial" w:cs="Arial"/>
                <w:b/>
                <w:sz w:val="22"/>
                <w:szCs w:val="22"/>
                <w:lang w:val="es-ES_tradnl" w:eastAsia="en-US"/>
              </w:rPr>
              <w:t xml:space="preserve"> de 201</w:t>
            </w:r>
            <w:r w:rsidR="00D21086">
              <w:rPr>
                <w:rFonts w:ascii="Arial" w:eastAsia="Cambria" w:hAnsi="Arial" w:cs="Arial"/>
                <w:b/>
                <w:sz w:val="22"/>
                <w:szCs w:val="22"/>
                <w:lang w:val="es-ES_tradnl" w:eastAsia="en-US"/>
              </w:rPr>
              <w:t>7</w:t>
            </w:r>
          </w:p>
        </w:tc>
        <w:tc>
          <w:tcPr>
            <w:tcW w:w="8221" w:type="dxa"/>
          </w:tcPr>
          <w:p w:rsidR="00D21086" w:rsidRPr="00D958BC" w:rsidRDefault="00D21086" w:rsidP="007742A1">
            <w:pPr>
              <w:tabs>
                <w:tab w:val="right" w:pos="2410"/>
                <w:tab w:val="left" w:pos="2694"/>
              </w:tabs>
              <w:rPr>
                <w:rFonts w:ascii="Arial" w:eastAsia="Cambria" w:hAnsi="Arial" w:cs="Arial"/>
                <w:b/>
                <w:sz w:val="22"/>
                <w:szCs w:val="22"/>
                <w:lang w:eastAsia="en-US"/>
              </w:rPr>
            </w:pPr>
          </w:p>
        </w:tc>
      </w:tr>
      <w:tr w:rsidR="00D21086" w:rsidRPr="00D958BC" w:rsidTr="00D21086">
        <w:trPr>
          <w:trHeight w:val="289"/>
        </w:trPr>
        <w:tc>
          <w:tcPr>
            <w:tcW w:w="1418" w:type="dxa"/>
          </w:tcPr>
          <w:p w:rsidR="00D21086" w:rsidRPr="00D958BC" w:rsidRDefault="00D21086" w:rsidP="007742A1">
            <w:pPr>
              <w:rPr>
                <w:rFonts w:ascii="Arial" w:eastAsia="SimSun" w:hAnsi="Arial" w:cs="Arial"/>
                <w:b/>
                <w:sz w:val="16"/>
                <w:szCs w:val="16"/>
                <w:lang w:eastAsia="en-US"/>
              </w:rPr>
            </w:pPr>
          </w:p>
        </w:tc>
        <w:tc>
          <w:tcPr>
            <w:tcW w:w="8221" w:type="dxa"/>
          </w:tcPr>
          <w:p w:rsidR="00D21086" w:rsidRPr="00D958BC" w:rsidRDefault="00D21086" w:rsidP="007742A1">
            <w:pPr>
              <w:rPr>
                <w:rFonts w:ascii="Arial" w:eastAsia="SimSun" w:hAnsi="Arial" w:cs="Arial"/>
                <w:sz w:val="22"/>
                <w:szCs w:val="22"/>
                <w:lang w:eastAsia="en-US"/>
              </w:rPr>
            </w:pPr>
          </w:p>
        </w:tc>
        <w:tc>
          <w:tcPr>
            <w:tcW w:w="8221" w:type="dxa"/>
          </w:tcPr>
          <w:p w:rsidR="00D21086" w:rsidRPr="00D958BC" w:rsidRDefault="00D21086" w:rsidP="007742A1">
            <w:pPr>
              <w:rPr>
                <w:rFonts w:ascii="Arial" w:eastAsia="SimSun" w:hAnsi="Arial" w:cs="Arial"/>
                <w:sz w:val="22"/>
                <w:szCs w:val="22"/>
                <w:lang w:eastAsia="en-US"/>
              </w:rPr>
            </w:pPr>
          </w:p>
        </w:tc>
      </w:tr>
      <w:tr w:rsidR="00D21086" w:rsidRPr="00D958BC" w:rsidTr="00D21086">
        <w:trPr>
          <w:trHeight w:val="327"/>
        </w:trPr>
        <w:tc>
          <w:tcPr>
            <w:tcW w:w="1418" w:type="dxa"/>
          </w:tcPr>
          <w:p w:rsidR="00D21086" w:rsidRPr="00D958BC" w:rsidRDefault="00D21086"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21086" w:rsidRDefault="00D21086" w:rsidP="000548FF">
            <w:pPr>
              <w:ind w:left="-74" w:firstLine="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Pr>
                <w:rFonts w:ascii="Arial" w:eastAsia="Calibri" w:hAnsi="Arial" w:cs="Arial"/>
                <w:b/>
                <w:sz w:val="22"/>
                <w:szCs w:val="22"/>
              </w:rPr>
              <w:t>302</w:t>
            </w:r>
            <w:r w:rsidR="000548FF">
              <w:rPr>
                <w:rFonts w:ascii="Arial" w:eastAsia="Calibri" w:hAnsi="Arial" w:cs="Arial"/>
                <w:b/>
                <w:sz w:val="22"/>
                <w:szCs w:val="22"/>
              </w:rPr>
              <w:t>9</w:t>
            </w:r>
            <w:r w:rsidRPr="00D958BC">
              <w:rPr>
                <w:rFonts w:ascii="Arial" w:eastAsia="Calibri" w:hAnsi="Arial" w:cs="Arial"/>
                <w:b/>
                <w:sz w:val="22"/>
                <w:szCs w:val="22"/>
              </w:rPr>
              <w:t>, Artículo</w:t>
            </w:r>
            <w:r>
              <w:rPr>
                <w:rFonts w:ascii="Arial" w:eastAsia="Calibri" w:hAnsi="Arial" w:cs="Arial"/>
                <w:b/>
                <w:sz w:val="22"/>
                <w:szCs w:val="22"/>
              </w:rPr>
              <w:t xml:space="preserve"> 1</w:t>
            </w:r>
            <w:r w:rsidR="009027C5">
              <w:rPr>
                <w:rFonts w:ascii="Arial" w:eastAsia="Calibri" w:hAnsi="Arial" w:cs="Arial"/>
                <w:b/>
                <w:sz w:val="22"/>
                <w:szCs w:val="22"/>
              </w:rPr>
              <w:t>5</w:t>
            </w:r>
            <w:r>
              <w:rPr>
                <w:rFonts w:ascii="Arial" w:eastAsia="Calibri" w:hAnsi="Arial" w:cs="Arial"/>
                <w:b/>
                <w:sz w:val="22"/>
                <w:szCs w:val="22"/>
              </w:rPr>
              <w:t>,</w:t>
            </w:r>
            <w:r w:rsidRPr="00D958BC">
              <w:rPr>
                <w:rFonts w:ascii="Arial" w:eastAsia="Calibri" w:hAnsi="Arial" w:cs="Arial"/>
                <w:b/>
                <w:sz w:val="22"/>
                <w:szCs w:val="22"/>
              </w:rPr>
              <w:t xml:space="preserve"> del </w:t>
            </w:r>
            <w:r w:rsidR="00D21F7B">
              <w:rPr>
                <w:rFonts w:ascii="Arial" w:eastAsia="Calibri" w:hAnsi="Arial" w:cs="Arial"/>
                <w:b/>
                <w:sz w:val="22"/>
                <w:szCs w:val="22"/>
              </w:rPr>
              <w:t>2</w:t>
            </w:r>
            <w:r w:rsidR="000548FF">
              <w:rPr>
                <w:rFonts w:ascii="Arial" w:eastAsia="Calibri" w:hAnsi="Arial" w:cs="Arial"/>
                <w:b/>
                <w:sz w:val="22"/>
                <w:szCs w:val="22"/>
              </w:rPr>
              <w:t>8</w:t>
            </w:r>
            <w:r w:rsidRPr="00D958BC">
              <w:rPr>
                <w:rFonts w:ascii="Arial" w:eastAsia="Calibri" w:hAnsi="Arial" w:cs="Arial"/>
                <w:b/>
                <w:sz w:val="22"/>
                <w:szCs w:val="22"/>
              </w:rPr>
              <w:t xml:space="preserve"> de </w:t>
            </w:r>
            <w:r>
              <w:rPr>
                <w:rFonts w:ascii="Arial" w:eastAsia="Calibri" w:hAnsi="Arial" w:cs="Arial"/>
                <w:b/>
                <w:sz w:val="22"/>
                <w:szCs w:val="22"/>
              </w:rPr>
              <w:t xml:space="preserve">junio de 2017.  </w:t>
            </w:r>
            <w:r w:rsidR="000548FF">
              <w:rPr>
                <w:rFonts w:ascii="Arial" w:eastAsia="Calibri" w:hAnsi="Arial" w:cs="Arial"/>
                <w:b/>
                <w:sz w:val="22"/>
                <w:szCs w:val="22"/>
              </w:rPr>
              <w:t>Rediseño Curricular de los Programas de Bachillerato y Licenciatura de Ingeniería en Materiales</w:t>
            </w:r>
          </w:p>
          <w:p w:rsidR="000548FF" w:rsidRPr="008118A7" w:rsidRDefault="000548FF" w:rsidP="000548FF">
            <w:pPr>
              <w:ind w:left="-74" w:firstLine="74"/>
              <w:jc w:val="both"/>
              <w:rPr>
                <w:rFonts w:ascii="Arial" w:eastAsia="Cambria" w:hAnsi="Arial" w:cs="Arial"/>
                <w:b/>
                <w:sz w:val="22"/>
                <w:szCs w:val="22"/>
                <w:highlight w:val="yellow"/>
                <w:lang w:eastAsia="en-US"/>
              </w:rPr>
            </w:pPr>
          </w:p>
        </w:tc>
        <w:tc>
          <w:tcPr>
            <w:tcW w:w="8221" w:type="dxa"/>
          </w:tcPr>
          <w:p w:rsidR="00D21086" w:rsidRPr="00D958BC" w:rsidRDefault="00D21086" w:rsidP="00B53028">
            <w:pPr>
              <w:ind w:left="-74" w:firstLine="74"/>
              <w:jc w:val="both"/>
              <w:rPr>
                <w:rFonts w:ascii="Arial" w:eastAsia="Calibri" w:hAnsi="Arial" w:cs="Arial"/>
                <w:b/>
                <w:sz w:val="22"/>
                <w:szCs w:val="22"/>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21F7B" w:rsidRDefault="00D21F7B" w:rsidP="007742A1">
      <w:pPr>
        <w:jc w:val="both"/>
        <w:rPr>
          <w:rFonts w:ascii="Arial" w:eastAsia="Cambria" w:hAnsi="Arial" w:cs="Arial"/>
          <w:lang w:val="es-ES_tradnl" w:eastAsia="en-US"/>
        </w:rPr>
      </w:pPr>
    </w:p>
    <w:p w:rsidR="00640754" w:rsidRPr="00640754" w:rsidRDefault="00640754" w:rsidP="00640754">
      <w:pPr>
        <w:ind w:left="1418" w:right="-1" w:hanging="1418"/>
        <w:jc w:val="both"/>
        <w:rPr>
          <w:rFonts w:ascii="Arial" w:hAnsi="Arial" w:cs="Arial"/>
          <w:b/>
          <w:lang w:val="es-ES_tradnl"/>
        </w:rPr>
      </w:pPr>
      <w:r w:rsidRPr="00640754">
        <w:rPr>
          <w:rFonts w:ascii="Arial" w:hAnsi="Arial" w:cs="Arial"/>
          <w:b/>
          <w:lang w:val="es-ES_tradnl"/>
        </w:rPr>
        <w:t>RESULTANDO QUE:</w:t>
      </w:r>
    </w:p>
    <w:p w:rsidR="00640754" w:rsidRPr="00640754" w:rsidRDefault="00640754" w:rsidP="00640754">
      <w:pPr>
        <w:ind w:left="1418" w:right="-1" w:hanging="1418"/>
        <w:jc w:val="both"/>
        <w:rPr>
          <w:rFonts w:ascii="Arial" w:hAnsi="Arial" w:cs="Arial"/>
          <w:b/>
          <w:lang w:val="es-ES_tradnl"/>
        </w:rPr>
      </w:pPr>
    </w:p>
    <w:p w:rsidR="00640754" w:rsidRPr="00640754" w:rsidRDefault="00640754" w:rsidP="00640754">
      <w:pPr>
        <w:numPr>
          <w:ilvl w:val="0"/>
          <w:numId w:val="22"/>
        </w:numPr>
        <w:ind w:left="426" w:right="-1" w:hanging="426"/>
        <w:jc w:val="both"/>
        <w:rPr>
          <w:rFonts w:ascii="Arial" w:hAnsi="Arial" w:cs="Arial"/>
          <w:lang w:val="es-ES_tradnl"/>
        </w:rPr>
      </w:pPr>
      <w:r w:rsidRPr="00640754">
        <w:rPr>
          <w:rFonts w:ascii="Arial" w:hAnsi="Arial" w:cs="Arial"/>
          <w:lang w:val="es-ES_tradnl"/>
        </w:rPr>
        <w:t xml:space="preserve">La Ley Orgánica del ITCR en sus Artículos 3 y 4 cita lo siguiente: </w:t>
      </w:r>
    </w:p>
    <w:p w:rsidR="00640754" w:rsidRPr="00640754" w:rsidRDefault="00640754" w:rsidP="00640754">
      <w:pPr>
        <w:ind w:left="426" w:right="-1"/>
        <w:jc w:val="both"/>
        <w:rPr>
          <w:rFonts w:ascii="Arial" w:hAnsi="Arial" w:cs="Arial"/>
          <w:lang w:val="es-ES_tradnl"/>
        </w:rPr>
      </w:pPr>
    </w:p>
    <w:p w:rsidR="00640754" w:rsidRPr="00640754" w:rsidRDefault="00640754" w:rsidP="00640754">
      <w:pPr>
        <w:ind w:left="851" w:right="1134"/>
        <w:jc w:val="both"/>
        <w:rPr>
          <w:rFonts w:ascii="Arial" w:hAnsi="Arial" w:cs="Arial"/>
          <w:i/>
          <w:sz w:val="22"/>
          <w:szCs w:val="22"/>
          <w:lang w:val="es-ES_tradnl"/>
        </w:rPr>
      </w:pPr>
      <w:r w:rsidRPr="00640754">
        <w:rPr>
          <w:rFonts w:ascii="Arial" w:hAnsi="Arial" w:cs="Arial"/>
          <w:i/>
          <w:sz w:val="22"/>
          <w:szCs w:val="22"/>
          <w:lang w:val="es-ES_tradnl"/>
        </w:rPr>
        <w:t xml:space="preserve">“ARTÍCULO 3.- 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 </w:t>
      </w:r>
    </w:p>
    <w:p w:rsidR="00640754" w:rsidRPr="00640754" w:rsidRDefault="00640754" w:rsidP="00640754">
      <w:pPr>
        <w:ind w:left="851" w:right="1134"/>
        <w:jc w:val="both"/>
        <w:rPr>
          <w:rFonts w:ascii="Arial" w:hAnsi="Arial" w:cs="Arial"/>
          <w:i/>
          <w:sz w:val="22"/>
          <w:szCs w:val="22"/>
          <w:lang w:val="es-ES_tradnl"/>
        </w:rPr>
      </w:pPr>
    </w:p>
    <w:p w:rsidR="00640754" w:rsidRPr="00640754" w:rsidRDefault="00640754" w:rsidP="00640754">
      <w:pPr>
        <w:ind w:left="851" w:right="1134"/>
        <w:jc w:val="both"/>
        <w:rPr>
          <w:rFonts w:ascii="Arial" w:hAnsi="Arial" w:cs="Arial"/>
          <w:i/>
          <w:sz w:val="22"/>
          <w:szCs w:val="22"/>
          <w:lang w:val="es-ES_tradnl"/>
        </w:rPr>
      </w:pPr>
      <w:r w:rsidRPr="00640754">
        <w:rPr>
          <w:rFonts w:ascii="Arial" w:hAnsi="Arial" w:cs="Arial"/>
          <w:i/>
          <w:sz w:val="22"/>
          <w:szCs w:val="22"/>
          <w:lang w:val="es-ES_tradnl"/>
        </w:rPr>
        <w:t xml:space="preserve">ARTICULO 4.- Ofrecerá carreras en que se otorguen títulos correspondientes a cualquiera de los grados universitarios en el campo de la tecnología, reconocidas usualmente. Podrá administrar centros de educación técnica, mediante convenios con el Ministerio de Educación Pública y con otras instituciones similares”. </w:t>
      </w:r>
    </w:p>
    <w:p w:rsidR="00640754" w:rsidRPr="00640754" w:rsidRDefault="00640754" w:rsidP="00640754">
      <w:pPr>
        <w:ind w:left="425"/>
        <w:rPr>
          <w:rFonts w:ascii="Arial" w:hAnsi="Arial" w:cs="Arial"/>
          <w:i/>
          <w:sz w:val="22"/>
          <w:szCs w:val="22"/>
          <w:lang w:val="es-ES_tradnl"/>
        </w:rPr>
      </w:pPr>
    </w:p>
    <w:p w:rsidR="00640754" w:rsidRPr="00640754" w:rsidRDefault="00640754" w:rsidP="00640754">
      <w:pPr>
        <w:numPr>
          <w:ilvl w:val="0"/>
          <w:numId w:val="22"/>
        </w:numPr>
        <w:ind w:left="426" w:right="-1" w:hanging="426"/>
        <w:jc w:val="both"/>
        <w:rPr>
          <w:rFonts w:ascii="Arial" w:hAnsi="Arial" w:cs="Arial"/>
          <w:lang w:val="es-ES_tradnl"/>
        </w:rPr>
      </w:pPr>
      <w:r w:rsidRPr="00640754">
        <w:rPr>
          <w:rFonts w:ascii="Arial" w:hAnsi="Arial" w:cs="Arial"/>
          <w:lang w:val="es-ES_tradnl"/>
        </w:rPr>
        <w:t xml:space="preserve"> El Estatuto Orgánico en sus Artículos 1, 2 y 18, establece: </w:t>
      </w:r>
    </w:p>
    <w:p w:rsidR="00640754" w:rsidRPr="00640754" w:rsidRDefault="00640754" w:rsidP="00640754">
      <w:pPr>
        <w:ind w:left="426" w:right="-1"/>
        <w:jc w:val="both"/>
        <w:rPr>
          <w:rFonts w:ascii="Arial" w:hAnsi="Arial" w:cs="Arial"/>
          <w:lang w:val="es-ES_tradnl"/>
        </w:rPr>
      </w:pPr>
    </w:p>
    <w:p w:rsidR="00640754" w:rsidRPr="00640754" w:rsidRDefault="00640754" w:rsidP="00640754">
      <w:pPr>
        <w:ind w:left="851"/>
        <w:rPr>
          <w:rFonts w:ascii="Arial" w:hAnsi="Arial" w:cs="Arial"/>
          <w:i/>
          <w:sz w:val="22"/>
          <w:szCs w:val="22"/>
          <w:lang w:eastAsia="es-CR"/>
        </w:rPr>
      </w:pPr>
      <w:r w:rsidRPr="00640754">
        <w:rPr>
          <w:rFonts w:ascii="Arial" w:hAnsi="Arial" w:cs="Arial"/>
          <w:i/>
          <w:sz w:val="22"/>
          <w:szCs w:val="22"/>
          <w:lang w:eastAsia="es-CR"/>
        </w:rPr>
        <w:t xml:space="preserve">“Artículo 1 </w:t>
      </w:r>
    </w:p>
    <w:p w:rsidR="00640754" w:rsidRPr="00640754" w:rsidRDefault="00640754" w:rsidP="00640754">
      <w:pPr>
        <w:ind w:left="851" w:right="1134"/>
        <w:jc w:val="both"/>
        <w:rPr>
          <w:rFonts w:ascii="Arial" w:hAnsi="Arial" w:cs="Arial"/>
          <w:i/>
          <w:sz w:val="22"/>
          <w:szCs w:val="22"/>
          <w:lang w:val="es-ES_tradnl" w:eastAsia="es-CR"/>
        </w:rPr>
      </w:pPr>
      <w:r w:rsidRPr="00640754">
        <w:rPr>
          <w:rFonts w:ascii="Arial" w:hAnsi="Arial" w:cs="Arial"/>
          <w:i/>
          <w:sz w:val="22"/>
          <w:szCs w:val="22"/>
          <w:lang w:val="es-ES_tradnl" w:eastAsia="es-CR"/>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640754" w:rsidRPr="00640754" w:rsidRDefault="00640754" w:rsidP="00640754">
      <w:pPr>
        <w:ind w:left="720" w:right="567"/>
        <w:jc w:val="both"/>
        <w:rPr>
          <w:rFonts w:ascii="Arial" w:hAnsi="Arial" w:cs="Arial"/>
          <w:i/>
          <w:sz w:val="22"/>
          <w:szCs w:val="22"/>
          <w:lang w:val="es-ES_tradnl" w:eastAsia="es-CR"/>
        </w:rPr>
      </w:pPr>
    </w:p>
    <w:p w:rsidR="00640754" w:rsidRPr="00640754" w:rsidRDefault="00640754" w:rsidP="00640754">
      <w:pPr>
        <w:ind w:left="851"/>
        <w:rPr>
          <w:rFonts w:ascii="Arial" w:hAnsi="Arial" w:cs="Arial"/>
          <w:i/>
          <w:sz w:val="22"/>
          <w:szCs w:val="22"/>
          <w:lang w:eastAsia="es-CR"/>
        </w:rPr>
      </w:pPr>
      <w:r w:rsidRPr="00640754">
        <w:rPr>
          <w:rFonts w:ascii="Arial" w:hAnsi="Arial" w:cs="Arial"/>
          <w:i/>
          <w:sz w:val="22"/>
          <w:szCs w:val="22"/>
          <w:lang w:eastAsia="es-CR"/>
        </w:rPr>
        <w:t xml:space="preserve">Artículo 2 </w:t>
      </w:r>
    </w:p>
    <w:p w:rsidR="00640754" w:rsidRPr="00640754" w:rsidRDefault="00640754" w:rsidP="00640754">
      <w:pPr>
        <w:ind w:left="851" w:right="1134"/>
        <w:jc w:val="both"/>
        <w:rPr>
          <w:rFonts w:ascii="Arial" w:hAnsi="Arial" w:cs="Arial"/>
          <w:i/>
          <w:sz w:val="22"/>
          <w:szCs w:val="22"/>
        </w:rPr>
      </w:pPr>
      <w:r w:rsidRPr="00640754">
        <w:rPr>
          <w:rFonts w:ascii="Arial" w:hAnsi="Arial" w:cs="Arial"/>
          <w:i/>
          <w:sz w:val="22"/>
          <w:szCs w:val="22"/>
        </w:rPr>
        <w:t>La acción integrada de la docencia, la investigación y la extensión del Instituto, está orientada al cumplimiento de los siguientes fines:</w:t>
      </w:r>
    </w:p>
    <w:p w:rsidR="00640754" w:rsidRPr="00640754" w:rsidRDefault="00640754" w:rsidP="00640754">
      <w:pPr>
        <w:ind w:left="851" w:right="1134"/>
        <w:jc w:val="both"/>
        <w:rPr>
          <w:rFonts w:ascii="Arial" w:hAnsi="Arial" w:cs="Arial"/>
          <w:i/>
          <w:sz w:val="22"/>
          <w:szCs w:val="22"/>
        </w:rPr>
      </w:pPr>
    </w:p>
    <w:p w:rsidR="00640754" w:rsidRPr="00640754" w:rsidRDefault="00640754" w:rsidP="00640754">
      <w:pPr>
        <w:numPr>
          <w:ilvl w:val="0"/>
          <w:numId w:val="23"/>
        </w:numPr>
        <w:ind w:right="1134"/>
        <w:jc w:val="both"/>
        <w:rPr>
          <w:rFonts w:ascii="Arial" w:hAnsi="Arial" w:cs="Arial"/>
          <w:i/>
          <w:sz w:val="22"/>
          <w:szCs w:val="22"/>
        </w:rPr>
      </w:pPr>
      <w:r w:rsidRPr="00640754">
        <w:rPr>
          <w:rFonts w:ascii="Arial" w:hAnsi="Arial" w:cs="Arial"/>
          <w:i/>
          <w:sz w:val="22"/>
          <w:szCs w:val="22"/>
        </w:rPr>
        <w:lastRenderedPageBreak/>
        <w:t>Formar profesionales en el campo tecnológico que aúnen al dominio de su disciplina una clara conciencia del contexto so</w:t>
      </w:r>
      <w:r w:rsidRPr="00640754">
        <w:rPr>
          <w:rFonts w:ascii="Arial" w:hAnsi="Arial" w:cs="Arial"/>
          <w:i/>
          <w:sz w:val="22"/>
          <w:szCs w:val="22"/>
        </w:rPr>
        <w:softHyphen/>
        <w:t>cioeconómico, cultural y ambiental en que la tecnología se genera, transfiere y aplica, lo cual les permita participar en forma crítica y creativa en las actividades productivas nacionales</w:t>
      </w:r>
    </w:p>
    <w:p w:rsidR="00640754" w:rsidRPr="00640754" w:rsidRDefault="00640754" w:rsidP="00640754">
      <w:pPr>
        <w:ind w:left="1211" w:right="1134"/>
        <w:jc w:val="both"/>
        <w:rPr>
          <w:rFonts w:ascii="Arial" w:hAnsi="Arial" w:cs="Arial"/>
          <w:i/>
          <w:sz w:val="22"/>
          <w:szCs w:val="22"/>
        </w:rPr>
      </w:pPr>
    </w:p>
    <w:p w:rsidR="00640754" w:rsidRPr="00640754" w:rsidRDefault="00640754" w:rsidP="00640754">
      <w:pPr>
        <w:numPr>
          <w:ilvl w:val="0"/>
          <w:numId w:val="23"/>
        </w:numPr>
        <w:ind w:right="1134"/>
        <w:jc w:val="both"/>
        <w:rPr>
          <w:rFonts w:ascii="Arial" w:hAnsi="Arial" w:cs="Arial"/>
          <w:i/>
          <w:sz w:val="22"/>
          <w:szCs w:val="22"/>
        </w:rPr>
      </w:pPr>
      <w:r w:rsidRPr="00640754">
        <w:rPr>
          <w:rFonts w:ascii="Arial" w:hAnsi="Arial" w:cs="Arial"/>
          <w:i/>
          <w:sz w:val="22"/>
          <w:szCs w:val="22"/>
        </w:rPr>
        <w:t>Generar, adaptar e incorporar, en forma sistemática y continua, la tecnología necesaria para utilizar y transformar provecho</w:t>
      </w:r>
      <w:r w:rsidRPr="00640754">
        <w:rPr>
          <w:rFonts w:ascii="Arial" w:hAnsi="Arial" w:cs="Arial"/>
          <w:i/>
          <w:sz w:val="22"/>
          <w:szCs w:val="22"/>
        </w:rPr>
        <w:softHyphen/>
        <w:t>samente para el país sus recursos y fuerzas productivas</w:t>
      </w:r>
    </w:p>
    <w:p w:rsidR="00640754" w:rsidRPr="00640754" w:rsidRDefault="00640754" w:rsidP="00640754">
      <w:pPr>
        <w:ind w:right="1134"/>
        <w:jc w:val="both"/>
        <w:rPr>
          <w:rFonts w:ascii="Arial" w:hAnsi="Arial" w:cs="Arial"/>
          <w:i/>
          <w:sz w:val="22"/>
          <w:szCs w:val="22"/>
        </w:rPr>
      </w:pPr>
    </w:p>
    <w:p w:rsidR="00640754" w:rsidRPr="00640754" w:rsidRDefault="00640754" w:rsidP="00640754">
      <w:pPr>
        <w:ind w:left="1134" w:right="1134" w:hanging="283"/>
        <w:jc w:val="both"/>
        <w:rPr>
          <w:rFonts w:ascii="Arial" w:hAnsi="Arial" w:cs="Arial"/>
          <w:i/>
          <w:sz w:val="22"/>
          <w:szCs w:val="22"/>
        </w:rPr>
      </w:pPr>
      <w:r w:rsidRPr="00640754">
        <w:rPr>
          <w:rFonts w:ascii="Arial" w:hAnsi="Arial" w:cs="Arial"/>
          <w:i/>
          <w:sz w:val="22"/>
          <w:szCs w:val="22"/>
        </w:rPr>
        <w:t>c. Contribuir al mejoramiento de la calidad de vida del pueblo costarricense mediante la proyección de sus actividades a la atención y solución de los problemas prioritarios del país, a fin de edificar una sociedad más justa.</w:t>
      </w:r>
    </w:p>
    <w:p w:rsidR="00640754" w:rsidRPr="00640754" w:rsidRDefault="00640754" w:rsidP="00640754">
      <w:pPr>
        <w:ind w:left="851" w:right="567" w:hanging="425"/>
        <w:jc w:val="both"/>
        <w:rPr>
          <w:rFonts w:ascii="Arial" w:hAnsi="Arial" w:cs="Arial"/>
          <w:sz w:val="22"/>
          <w:szCs w:val="22"/>
        </w:rPr>
      </w:pPr>
    </w:p>
    <w:p w:rsidR="00640754" w:rsidRPr="00640754" w:rsidRDefault="00640754" w:rsidP="00640754">
      <w:pPr>
        <w:ind w:left="851"/>
        <w:rPr>
          <w:rFonts w:ascii="Arial" w:hAnsi="Arial" w:cs="Arial"/>
          <w:i/>
          <w:sz w:val="22"/>
          <w:szCs w:val="22"/>
        </w:rPr>
      </w:pPr>
      <w:r w:rsidRPr="00640754">
        <w:rPr>
          <w:rFonts w:ascii="Arial" w:hAnsi="Arial" w:cs="Arial"/>
          <w:i/>
          <w:sz w:val="22"/>
          <w:szCs w:val="22"/>
        </w:rPr>
        <w:t>Artículo 18</w:t>
      </w:r>
    </w:p>
    <w:p w:rsidR="00640754" w:rsidRPr="00640754" w:rsidRDefault="00640754" w:rsidP="00640754">
      <w:pPr>
        <w:ind w:left="850" w:right="567" w:firstLine="1"/>
        <w:jc w:val="both"/>
        <w:rPr>
          <w:rFonts w:ascii="Arial" w:hAnsi="Arial" w:cs="Arial"/>
          <w:i/>
          <w:sz w:val="22"/>
          <w:szCs w:val="22"/>
        </w:rPr>
      </w:pPr>
      <w:r w:rsidRPr="00640754">
        <w:rPr>
          <w:rFonts w:ascii="Arial" w:hAnsi="Arial" w:cs="Arial"/>
          <w:i/>
          <w:sz w:val="22"/>
          <w:szCs w:val="22"/>
        </w:rPr>
        <w:t xml:space="preserve">Son funciones del Consejo Institucional: </w:t>
      </w:r>
    </w:p>
    <w:p w:rsidR="00640754" w:rsidRPr="00640754" w:rsidRDefault="00640754" w:rsidP="00640754">
      <w:pPr>
        <w:ind w:left="850" w:right="567" w:hanging="425"/>
        <w:jc w:val="both"/>
        <w:rPr>
          <w:rFonts w:ascii="Arial" w:hAnsi="Arial" w:cs="Arial"/>
          <w:i/>
          <w:sz w:val="22"/>
          <w:szCs w:val="22"/>
        </w:rPr>
      </w:pPr>
      <w:r w:rsidRPr="00640754">
        <w:rPr>
          <w:rFonts w:ascii="Arial" w:hAnsi="Arial" w:cs="Arial"/>
          <w:i/>
          <w:sz w:val="22"/>
          <w:szCs w:val="22"/>
        </w:rPr>
        <w:t>…</w:t>
      </w:r>
    </w:p>
    <w:p w:rsidR="00640754" w:rsidRPr="00640754" w:rsidRDefault="00640754" w:rsidP="00640754">
      <w:pPr>
        <w:ind w:left="1276" w:right="567" w:hanging="283"/>
        <w:jc w:val="both"/>
        <w:rPr>
          <w:rFonts w:ascii="Arial" w:hAnsi="Arial" w:cs="Arial"/>
          <w:i/>
          <w:sz w:val="22"/>
          <w:szCs w:val="22"/>
          <w:lang w:eastAsia="es-CR"/>
        </w:rPr>
      </w:pPr>
      <w:r w:rsidRPr="00640754">
        <w:rPr>
          <w:rFonts w:ascii="Arial" w:hAnsi="Arial" w:cs="Arial"/>
          <w:i/>
          <w:sz w:val="22"/>
          <w:szCs w:val="22"/>
        </w:rPr>
        <w:t xml:space="preserve">d. </w:t>
      </w:r>
      <w:r w:rsidRPr="00640754">
        <w:rPr>
          <w:rFonts w:ascii="Arial" w:hAnsi="Arial" w:cs="Arial"/>
          <w:i/>
          <w:sz w:val="22"/>
          <w:szCs w:val="22"/>
          <w:lang w:eastAsia="es-CR"/>
        </w:rPr>
        <w:t>Decidir, previa consulta al Consejo de Vicerrectoría respectivo, sobre la creación, modificación, traslado, o eliminación de carreras y programas del Instituto”.</w:t>
      </w:r>
    </w:p>
    <w:p w:rsidR="00640754" w:rsidRPr="00640754" w:rsidRDefault="00640754" w:rsidP="00640754">
      <w:pPr>
        <w:ind w:right="567"/>
        <w:jc w:val="both"/>
        <w:rPr>
          <w:rFonts w:ascii="Arial" w:hAnsi="Arial" w:cs="Arial"/>
          <w:b/>
          <w:lang w:eastAsia="es-CR"/>
        </w:rPr>
      </w:pPr>
    </w:p>
    <w:p w:rsidR="00640754" w:rsidRPr="00640754" w:rsidRDefault="00640754" w:rsidP="00640754">
      <w:pPr>
        <w:ind w:right="567"/>
        <w:jc w:val="both"/>
        <w:rPr>
          <w:rFonts w:ascii="Arial" w:hAnsi="Arial" w:cs="Arial"/>
          <w:b/>
          <w:lang w:eastAsia="es-CR"/>
        </w:rPr>
      </w:pPr>
      <w:r w:rsidRPr="00640754">
        <w:rPr>
          <w:rFonts w:ascii="Arial" w:hAnsi="Arial" w:cs="Arial"/>
          <w:b/>
          <w:lang w:eastAsia="es-CR"/>
        </w:rPr>
        <w:t>CONSIDERANDO QUE:</w:t>
      </w:r>
    </w:p>
    <w:p w:rsidR="00640754" w:rsidRPr="00640754" w:rsidRDefault="00640754" w:rsidP="00640754">
      <w:pPr>
        <w:ind w:left="850" w:right="567" w:hanging="425"/>
        <w:jc w:val="both"/>
        <w:rPr>
          <w:rFonts w:ascii="Arial" w:hAnsi="Arial" w:cs="Arial"/>
          <w:i/>
          <w:color w:val="4682B4"/>
          <w:sz w:val="22"/>
          <w:szCs w:val="22"/>
          <w:lang w:eastAsia="es-CR"/>
        </w:rPr>
      </w:pPr>
    </w:p>
    <w:p w:rsidR="00640754" w:rsidRPr="00640754" w:rsidRDefault="00640754" w:rsidP="00640754">
      <w:pPr>
        <w:numPr>
          <w:ilvl w:val="0"/>
          <w:numId w:val="21"/>
        </w:numPr>
        <w:ind w:left="284" w:right="-1" w:hanging="284"/>
        <w:contextualSpacing/>
        <w:jc w:val="both"/>
        <w:rPr>
          <w:rFonts w:ascii="Arial" w:hAnsi="Arial" w:cs="Arial"/>
          <w:i/>
          <w:sz w:val="22"/>
          <w:szCs w:val="22"/>
          <w:lang w:val="es-MX"/>
        </w:rPr>
      </w:pPr>
      <w:r w:rsidRPr="00640754">
        <w:rPr>
          <w:rFonts w:ascii="Arial" w:hAnsi="Arial" w:cs="Arial"/>
          <w:szCs w:val="22"/>
        </w:rPr>
        <w:t xml:space="preserve">La </w:t>
      </w:r>
      <w:r w:rsidRPr="00640754">
        <w:rPr>
          <w:rFonts w:ascii="Arial" w:hAnsi="Arial" w:cs="Arial"/>
          <w:szCs w:val="22"/>
          <w:lang w:val="es-MX"/>
        </w:rPr>
        <w:t>Secretaría del Consejo Institucional recibe oficio ViDa-292-2017, del 5 de mayo del 2017, suscrito por el Ing. Luis Paulino Méndez, Vicerrector de Docencia, dirigido al Dr. Julio Calvo Alvarado, Presidente del Consejo Institucional, en el cual remite comunicado de acuerdo del Consejo de Docencia, Sesión Ordinaria 04-2017, Artículo 5, inciso a, del 31 de mayo del 2017, y que dice:</w:t>
      </w:r>
    </w:p>
    <w:p w:rsidR="00640754" w:rsidRPr="00640754" w:rsidRDefault="00640754" w:rsidP="00640754">
      <w:pPr>
        <w:rPr>
          <w:rFonts w:ascii="Arial" w:hAnsi="Arial" w:cs="Arial"/>
          <w:b/>
          <w:bCs/>
          <w:i/>
          <w:color w:val="000000"/>
          <w:sz w:val="22"/>
          <w:szCs w:val="22"/>
          <w:lang w:val="es-CR" w:eastAsia="es-CR"/>
        </w:rPr>
      </w:pPr>
    </w:p>
    <w:p w:rsidR="00640754" w:rsidRPr="00640754" w:rsidRDefault="00640754" w:rsidP="00640754">
      <w:pPr>
        <w:ind w:left="993" w:right="709" w:hanging="426"/>
        <w:jc w:val="both"/>
        <w:rPr>
          <w:rFonts w:ascii="Arial" w:hAnsi="Arial" w:cs="Arial"/>
          <w:b/>
          <w:i/>
          <w:sz w:val="22"/>
          <w:szCs w:val="22"/>
          <w:lang w:eastAsia="en-US"/>
        </w:rPr>
      </w:pPr>
      <w:r w:rsidRPr="00640754">
        <w:rPr>
          <w:rFonts w:ascii="Arial" w:hAnsi="Arial" w:cs="Arial"/>
          <w:b/>
          <w:bCs/>
          <w:i/>
          <w:color w:val="000000"/>
          <w:sz w:val="22"/>
          <w:szCs w:val="22"/>
          <w:lang w:val="es-CR" w:eastAsia="es-CR"/>
        </w:rPr>
        <w:t>“</w:t>
      </w:r>
      <w:r w:rsidRPr="00640754">
        <w:rPr>
          <w:rFonts w:ascii="Arial" w:hAnsi="Arial" w:cs="Arial"/>
          <w:b/>
          <w:i/>
          <w:sz w:val="22"/>
          <w:szCs w:val="22"/>
          <w:lang w:eastAsia="en-US"/>
        </w:rPr>
        <w:t>El Consejo de Docencia considerando que:</w:t>
      </w:r>
    </w:p>
    <w:p w:rsidR="00640754" w:rsidRPr="00640754" w:rsidRDefault="00640754" w:rsidP="00640754">
      <w:pPr>
        <w:ind w:left="993" w:right="709"/>
        <w:jc w:val="both"/>
        <w:rPr>
          <w:rFonts w:ascii="Arial" w:hAnsi="Arial" w:cs="Arial"/>
          <w:b/>
          <w:i/>
          <w:sz w:val="22"/>
          <w:szCs w:val="22"/>
          <w:lang w:eastAsia="en-US"/>
        </w:rPr>
      </w:pPr>
    </w:p>
    <w:p w:rsidR="00640754" w:rsidRPr="00640754" w:rsidRDefault="00640754" w:rsidP="00640754">
      <w:pPr>
        <w:numPr>
          <w:ilvl w:val="0"/>
          <w:numId w:val="25"/>
        </w:numPr>
        <w:ind w:left="993" w:right="709"/>
        <w:jc w:val="both"/>
        <w:rPr>
          <w:rFonts w:ascii="Arial" w:hAnsi="Arial" w:cs="Arial"/>
          <w:i/>
          <w:sz w:val="22"/>
          <w:szCs w:val="22"/>
          <w:lang w:eastAsia="en-US"/>
        </w:rPr>
      </w:pPr>
      <w:r w:rsidRPr="00640754">
        <w:rPr>
          <w:rFonts w:ascii="Arial" w:hAnsi="Arial" w:cs="Arial"/>
          <w:i/>
          <w:sz w:val="22"/>
          <w:szCs w:val="22"/>
          <w:lang w:eastAsia="en-US"/>
        </w:rPr>
        <w:t>El Consejo de la Escuela de Ciencia e Ingeniería de los Materiales aprobó, en la sesión ordinaria No 8-2017, artículo #2 del 20 de marzo 2017, la propuesta de rediseño curricular presentada por la comisión nombrada para esos efectos.</w:t>
      </w:r>
    </w:p>
    <w:p w:rsidR="00640754" w:rsidRPr="00640754" w:rsidRDefault="00640754" w:rsidP="00640754">
      <w:pPr>
        <w:ind w:left="993" w:right="709"/>
        <w:jc w:val="both"/>
        <w:rPr>
          <w:rFonts w:ascii="Arial" w:hAnsi="Arial" w:cs="Arial"/>
          <w:i/>
          <w:sz w:val="22"/>
          <w:szCs w:val="22"/>
          <w:lang w:eastAsia="en-US"/>
        </w:rPr>
      </w:pPr>
    </w:p>
    <w:p w:rsidR="00640754" w:rsidRPr="00640754" w:rsidRDefault="00640754" w:rsidP="00640754">
      <w:pPr>
        <w:numPr>
          <w:ilvl w:val="0"/>
          <w:numId w:val="25"/>
        </w:numPr>
        <w:ind w:left="993" w:right="709"/>
        <w:jc w:val="both"/>
        <w:rPr>
          <w:rFonts w:ascii="Arial" w:hAnsi="Arial" w:cs="Arial"/>
          <w:i/>
          <w:sz w:val="22"/>
          <w:szCs w:val="22"/>
          <w:lang w:eastAsia="en-US"/>
        </w:rPr>
      </w:pPr>
      <w:r w:rsidRPr="00640754">
        <w:rPr>
          <w:rFonts w:ascii="Arial" w:hAnsi="Arial" w:cs="Arial"/>
          <w:i/>
          <w:sz w:val="22"/>
          <w:szCs w:val="22"/>
          <w:lang w:eastAsia="en-US"/>
        </w:rPr>
        <w:t xml:space="preserve">Mediante el oficio CEDA-091-2017 del 16 de mayo del 2017, el Director </w:t>
      </w:r>
      <w:proofErr w:type="gramStart"/>
      <w:r w:rsidRPr="00640754">
        <w:rPr>
          <w:rFonts w:ascii="Arial" w:hAnsi="Arial" w:cs="Arial"/>
          <w:i/>
          <w:sz w:val="22"/>
          <w:szCs w:val="22"/>
          <w:lang w:eastAsia="en-US"/>
        </w:rPr>
        <w:t>del  CEDA</w:t>
      </w:r>
      <w:proofErr w:type="gramEnd"/>
      <w:r w:rsidRPr="00640754">
        <w:rPr>
          <w:rFonts w:ascii="Arial" w:hAnsi="Arial" w:cs="Arial"/>
          <w:i/>
          <w:sz w:val="22"/>
          <w:szCs w:val="22"/>
          <w:lang w:eastAsia="en-US"/>
        </w:rPr>
        <w:t>, Lic. Rodolfo Sánchez, le comunica al Ing. Luis Paulino Méndez, Vicerrector de Docencia, que la propuesta de “Rediseño curricular de los programas de Bachillerato y Licenciatura de la carrera de Ingeniería en Materiales” posee el aval de la dependencia que él dirige.</w:t>
      </w:r>
    </w:p>
    <w:p w:rsidR="00640754" w:rsidRPr="00640754" w:rsidRDefault="00640754" w:rsidP="00640754">
      <w:pPr>
        <w:ind w:left="993" w:right="709"/>
        <w:rPr>
          <w:rFonts w:ascii="Arial" w:hAnsi="Arial" w:cs="Arial"/>
          <w:i/>
          <w:sz w:val="22"/>
          <w:szCs w:val="22"/>
          <w:lang w:val="es-ES_tradnl"/>
        </w:rPr>
      </w:pPr>
    </w:p>
    <w:p w:rsidR="00640754" w:rsidRPr="00640754" w:rsidRDefault="00640754" w:rsidP="00640754">
      <w:pPr>
        <w:numPr>
          <w:ilvl w:val="0"/>
          <w:numId w:val="25"/>
        </w:numPr>
        <w:ind w:left="993" w:right="709"/>
        <w:jc w:val="both"/>
        <w:rPr>
          <w:rFonts w:ascii="Arial" w:hAnsi="Arial" w:cs="Arial"/>
          <w:i/>
          <w:sz w:val="22"/>
          <w:szCs w:val="22"/>
          <w:lang w:eastAsia="en-US"/>
        </w:rPr>
      </w:pPr>
      <w:r w:rsidRPr="00640754">
        <w:rPr>
          <w:rFonts w:ascii="Arial" w:hAnsi="Arial" w:cs="Arial"/>
          <w:i/>
          <w:sz w:val="22"/>
          <w:szCs w:val="22"/>
          <w:lang w:eastAsia="en-US"/>
        </w:rPr>
        <w:t xml:space="preserve">El aval emitido por el CEDA se sustenta en la documentación presentada por la Escuela de Ciencia e Ingeniería de los Materiales y al dictamen elaborado por el </w:t>
      </w:r>
      <w:proofErr w:type="spellStart"/>
      <w:r w:rsidRPr="00640754">
        <w:rPr>
          <w:rFonts w:ascii="Arial" w:hAnsi="Arial" w:cs="Arial"/>
          <w:i/>
          <w:sz w:val="22"/>
          <w:szCs w:val="22"/>
          <w:lang w:eastAsia="en-US"/>
        </w:rPr>
        <w:t>MSc</w:t>
      </w:r>
      <w:proofErr w:type="spellEnd"/>
      <w:r w:rsidRPr="00640754">
        <w:rPr>
          <w:rFonts w:ascii="Arial" w:hAnsi="Arial" w:cs="Arial"/>
          <w:i/>
          <w:sz w:val="22"/>
          <w:szCs w:val="22"/>
          <w:lang w:eastAsia="en-US"/>
        </w:rPr>
        <w:t>. William Delgado y remitido al director del CEDA mediante oficio CEDA-71- 2017 del 26 de abril de 2017.</w:t>
      </w:r>
    </w:p>
    <w:p w:rsidR="00640754" w:rsidRPr="00640754" w:rsidRDefault="00640754" w:rsidP="00640754">
      <w:pPr>
        <w:ind w:left="993" w:right="709"/>
        <w:rPr>
          <w:rFonts w:ascii="Arial" w:hAnsi="Arial" w:cs="Arial"/>
          <w:i/>
          <w:sz w:val="22"/>
          <w:szCs w:val="22"/>
          <w:lang w:val="es-ES_tradnl"/>
        </w:rPr>
      </w:pPr>
    </w:p>
    <w:p w:rsidR="00640754" w:rsidRPr="00640754" w:rsidRDefault="00640754" w:rsidP="00640754">
      <w:pPr>
        <w:numPr>
          <w:ilvl w:val="0"/>
          <w:numId w:val="25"/>
        </w:numPr>
        <w:ind w:left="993" w:right="709"/>
        <w:jc w:val="both"/>
        <w:rPr>
          <w:rFonts w:ascii="Arial" w:hAnsi="Arial" w:cs="Arial"/>
          <w:i/>
          <w:sz w:val="22"/>
          <w:szCs w:val="22"/>
          <w:lang w:eastAsia="en-US"/>
        </w:rPr>
      </w:pPr>
      <w:r w:rsidRPr="00640754">
        <w:rPr>
          <w:rFonts w:ascii="Arial" w:hAnsi="Arial" w:cs="Arial"/>
          <w:i/>
          <w:sz w:val="22"/>
          <w:szCs w:val="22"/>
          <w:lang w:eastAsia="en-US"/>
        </w:rPr>
        <w:t>Corresponde al Consejo de Docencia, según lo dispone el Estatuto Orgánico en el artículo 40, lo siguiente:</w:t>
      </w:r>
    </w:p>
    <w:p w:rsidR="00640754" w:rsidRPr="00640754" w:rsidRDefault="00640754" w:rsidP="00640754">
      <w:pPr>
        <w:ind w:left="993" w:right="709"/>
        <w:jc w:val="both"/>
        <w:rPr>
          <w:rFonts w:ascii="Arial" w:hAnsi="Arial" w:cs="Arial"/>
          <w:i/>
          <w:sz w:val="22"/>
          <w:szCs w:val="22"/>
          <w:lang w:eastAsia="en-US"/>
        </w:rPr>
      </w:pPr>
    </w:p>
    <w:p w:rsidR="00640754" w:rsidRPr="00640754" w:rsidRDefault="00640754" w:rsidP="00640754">
      <w:pPr>
        <w:numPr>
          <w:ilvl w:val="0"/>
          <w:numId w:val="27"/>
        </w:numPr>
        <w:ind w:left="1418" w:right="616"/>
        <w:contextualSpacing/>
        <w:jc w:val="both"/>
        <w:rPr>
          <w:rFonts w:ascii="Arial" w:hAnsi="Arial" w:cs="Arial"/>
          <w:i/>
          <w:sz w:val="22"/>
          <w:szCs w:val="22"/>
          <w:lang w:val="es-ES_tradnl" w:eastAsia="es-CR"/>
        </w:rPr>
      </w:pPr>
      <w:r w:rsidRPr="00640754">
        <w:rPr>
          <w:rFonts w:ascii="Arial" w:hAnsi="Arial" w:cs="Arial"/>
          <w:i/>
          <w:sz w:val="22"/>
          <w:szCs w:val="22"/>
          <w:lang w:val="es-ES_tradnl" w:eastAsia="es-CR"/>
        </w:rPr>
        <w:t xml:space="preserve">Aprobar los planes de estudios y sus modificaciones, según el reglamento correspondiente y cuidando que estos respondan a las </w:t>
      </w:r>
      <w:r w:rsidRPr="00640754">
        <w:rPr>
          <w:rFonts w:ascii="Arial" w:hAnsi="Arial" w:cs="Arial"/>
          <w:i/>
          <w:sz w:val="22"/>
          <w:szCs w:val="22"/>
          <w:lang w:val="es-ES_tradnl" w:eastAsia="es-CR"/>
        </w:rPr>
        <w:lastRenderedPageBreak/>
        <w:t>necesidades nacionales y tiendan a la formación integral del profesional que se gradúa</w:t>
      </w:r>
    </w:p>
    <w:p w:rsidR="00640754" w:rsidRPr="00640754" w:rsidRDefault="00640754" w:rsidP="00640754">
      <w:pPr>
        <w:ind w:left="1418" w:right="616"/>
        <w:jc w:val="both"/>
        <w:rPr>
          <w:rFonts w:ascii="Arial" w:hAnsi="Arial" w:cs="Arial"/>
          <w:i/>
          <w:sz w:val="22"/>
          <w:szCs w:val="22"/>
          <w:lang w:val="es-ES_tradnl" w:eastAsia="es-CR"/>
        </w:rPr>
      </w:pPr>
    </w:p>
    <w:p w:rsidR="00640754" w:rsidRPr="00640754" w:rsidRDefault="00640754" w:rsidP="00640754">
      <w:pPr>
        <w:ind w:left="1418" w:right="616" w:hanging="283"/>
        <w:jc w:val="both"/>
        <w:rPr>
          <w:rFonts w:ascii="Arial" w:hAnsi="Arial" w:cs="Arial"/>
          <w:i/>
          <w:sz w:val="22"/>
          <w:szCs w:val="22"/>
          <w:lang w:val="es-ES_tradnl" w:eastAsia="es-CR"/>
        </w:rPr>
      </w:pPr>
      <w:r w:rsidRPr="00640754">
        <w:rPr>
          <w:rFonts w:ascii="Arial" w:hAnsi="Arial" w:cs="Arial"/>
          <w:b/>
          <w:i/>
          <w:sz w:val="22"/>
          <w:szCs w:val="22"/>
          <w:lang w:val="es-ES_tradnl" w:eastAsia="es-CR"/>
        </w:rPr>
        <w:t>b.</w:t>
      </w:r>
      <w:r w:rsidRPr="00640754">
        <w:rPr>
          <w:rFonts w:ascii="Arial" w:hAnsi="Arial" w:cs="Arial"/>
          <w:i/>
          <w:sz w:val="22"/>
          <w:szCs w:val="22"/>
          <w:lang w:val="es-ES_tradnl" w:eastAsia="es-CR"/>
        </w:rPr>
        <w:t xml:space="preserve"> Pronunciarse sobre la creación, fusión, modificación, traslado o eliminación de carreras y programas docentes del Instituto</w:t>
      </w:r>
    </w:p>
    <w:p w:rsidR="00640754" w:rsidRPr="00640754" w:rsidRDefault="00640754" w:rsidP="00640754">
      <w:pPr>
        <w:jc w:val="both"/>
        <w:rPr>
          <w:rFonts w:ascii="Arial" w:hAnsi="Arial" w:cs="Arial"/>
          <w:i/>
          <w:sz w:val="22"/>
          <w:szCs w:val="22"/>
          <w:lang w:eastAsia="en-US"/>
        </w:rPr>
      </w:pPr>
    </w:p>
    <w:p w:rsidR="00640754" w:rsidRPr="00640754" w:rsidRDefault="00640754" w:rsidP="00640754">
      <w:pPr>
        <w:numPr>
          <w:ilvl w:val="0"/>
          <w:numId w:val="25"/>
        </w:numPr>
        <w:ind w:left="993" w:right="709"/>
        <w:jc w:val="both"/>
        <w:rPr>
          <w:rFonts w:ascii="Arial" w:hAnsi="Arial" w:cs="Arial"/>
          <w:i/>
          <w:sz w:val="22"/>
          <w:szCs w:val="22"/>
          <w:lang w:eastAsia="en-US"/>
        </w:rPr>
      </w:pPr>
      <w:r w:rsidRPr="00640754">
        <w:rPr>
          <w:rFonts w:ascii="Arial" w:hAnsi="Arial" w:cs="Arial"/>
          <w:i/>
          <w:sz w:val="22"/>
          <w:szCs w:val="22"/>
          <w:lang w:eastAsia="en-US"/>
        </w:rPr>
        <w:t>Corresponde al Consejo Institucional, por así disponerlo el artículo 18, inciso d, del Estatuto Orgánico “Decidir, previa consulta al Consejo de Vicerrectoría respectivo, sobre la creación, modificación, traslado, o eliminación de carreras y programas del Instituto”.</w:t>
      </w:r>
    </w:p>
    <w:p w:rsidR="00640754" w:rsidRPr="00640754" w:rsidRDefault="00640754" w:rsidP="00640754">
      <w:pPr>
        <w:rPr>
          <w:rFonts w:ascii="Arial" w:hAnsi="Arial" w:cs="Arial"/>
          <w:i/>
          <w:sz w:val="22"/>
          <w:szCs w:val="22"/>
          <w:lang w:val="es-ES_tradnl"/>
        </w:rPr>
      </w:pPr>
    </w:p>
    <w:p w:rsidR="00640754" w:rsidRPr="00640754" w:rsidRDefault="00640754" w:rsidP="00640754">
      <w:pPr>
        <w:ind w:left="851" w:right="567" w:hanging="284"/>
        <w:jc w:val="both"/>
        <w:rPr>
          <w:rFonts w:ascii="Arial" w:hAnsi="Arial" w:cs="Arial"/>
          <w:b/>
          <w:i/>
          <w:sz w:val="22"/>
          <w:szCs w:val="22"/>
          <w:lang w:eastAsia="en-US"/>
        </w:rPr>
      </w:pPr>
      <w:r w:rsidRPr="00640754">
        <w:rPr>
          <w:rFonts w:ascii="Arial" w:hAnsi="Arial" w:cs="Arial"/>
          <w:b/>
          <w:i/>
          <w:sz w:val="22"/>
          <w:szCs w:val="22"/>
          <w:lang w:eastAsia="en-US"/>
        </w:rPr>
        <w:t>Se acuerda:</w:t>
      </w:r>
    </w:p>
    <w:p w:rsidR="00640754" w:rsidRPr="00640754" w:rsidRDefault="00640754" w:rsidP="00640754">
      <w:pPr>
        <w:ind w:left="851" w:right="567" w:hanging="284"/>
        <w:jc w:val="both"/>
        <w:rPr>
          <w:rFonts w:ascii="Arial" w:hAnsi="Arial" w:cs="Arial"/>
          <w:b/>
          <w:i/>
          <w:sz w:val="22"/>
          <w:szCs w:val="22"/>
          <w:lang w:eastAsia="en-US"/>
        </w:rPr>
      </w:pPr>
    </w:p>
    <w:p w:rsidR="00640754" w:rsidRPr="00640754" w:rsidRDefault="00640754" w:rsidP="00640754">
      <w:pPr>
        <w:numPr>
          <w:ilvl w:val="0"/>
          <w:numId w:val="26"/>
        </w:numPr>
        <w:ind w:left="851" w:right="567" w:hanging="284"/>
        <w:jc w:val="both"/>
        <w:rPr>
          <w:rFonts w:ascii="Arial" w:hAnsi="Arial" w:cs="Arial"/>
          <w:i/>
          <w:sz w:val="22"/>
          <w:szCs w:val="22"/>
          <w:lang w:eastAsia="en-US"/>
        </w:rPr>
      </w:pPr>
      <w:r w:rsidRPr="00640754">
        <w:rPr>
          <w:rFonts w:ascii="Arial" w:hAnsi="Arial" w:cs="Arial"/>
          <w:i/>
          <w:sz w:val="22"/>
          <w:szCs w:val="22"/>
          <w:lang w:eastAsia="en-US"/>
        </w:rPr>
        <w:t>Aprobar la propuesta de rediseño curricular propuesto para la carrera de Ingeniería en Materiales, según documentación adjunta.</w:t>
      </w:r>
    </w:p>
    <w:p w:rsidR="00640754" w:rsidRPr="00640754" w:rsidRDefault="00640754" w:rsidP="00640754">
      <w:pPr>
        <w:ind w:left="851" w:right="567" w:hanging="284"/>
        <w:jc w:val="both"/>
        <w:rPr>
          <w:rFonts w:ascii="Arial" w:hAnsi="Arial" w:cs="Arial"/>
          <w:i/>
          <w:sz w:val="22"/>
          <w:szCs w:val="22"/>
          <w:lang w:eastAsia="en-US"/>
        </w:rPr>
      </w:pPr>
    </w:p>
    <w:p w:rsidR="00640754" w:rsidRPr="00640754" w:rsidRDefault="00640754" w:rsidP="00640754">
      <w:pPr>
        <w:numPr>
          <w:ilvl w:val="0"/>
          <w:numId w:val="26"/>
        </w:numPr>
        <w:ind w:left="851" w:right="567" w:hanging="284"/>
        <w:jc w:val="both"/>
        <w:rPr>
          <w:rFonts w:ascii="Arial" w:hAnsi="Arial" w:cs="Arial"/>
          <w:i/>
          <w:sz w:val="22"/>
          <w:szCs w:val="22"/>
          <w:lang w:eastAsia="en-US"/>
        </w:rPr>
      </w:pPr>
      <w:r w:rsidRPr="00640754">
        <w:rPr>
          <w:rFonts w:ascii="Arial" w:hAnsi="Arial" w:cs="Arial"/>
          <w:i/>
          <w:sz w:val="22"/>
          <w:szCs w:val="22"/>
          <w:lang w:eastAsia="en-US"/>
        </w:rPr>
        <w:t>Trasladar la propuesta al Consejo Institucional, para lo que corresponda.</w:t>
      </w:r>
    </w:p>
    <w:p w:rsidR="00640754" w:rsidRPr="00640754" w:rsidRDefault="00640754" w:rsidP="00640754">
      <w:pPr>
        <w:ind w:left="851" w:right="567" w:hanging="284"/>
        <w:jc w:val="both"/>
        <w:rPr>
          <w:rFonts w:ascii="Arial" w:hAnsi="Arial" w:cs="Arial"/>
          <w:i/>
          <w:sz w:val="22"/>
          <w:szCs w:val="22"/>
          <w:lang w:eastAsia="en-US"/>
        </w:rPr>
      </w:pPr>
    </w:p>
    <w:p w:rsidR="00640754" w:rsidRPr="00640754" w:rsidRDefault="00640754" w:rsidP="00640754">
      <w:pPr>
        <w:ind w:left="851" w:right="567" w:hanging="284"/>
        <w:jc w:val="both"/>
        <w:rPr>
          <w:rFonts w:ascii="Arial" w:hAnsi="Arial" w:cs="Arial"/>
          <w:b/>
          <w:i/>
          <w:color w:val="000000"/>
          <w:kern w:val="28"/>
          <w:sz w:val="22"/>
          <w:szCs w:val="22"/>
          <w:lang w:val="es-ES_tradnl" w:eastAsia="es-CR"/>
        </w:rPr>
      </w:pPr>
      <w:r w:rsidRPr="00640754">
        <w:rPr>
          <w:rFonts w:ascii="Arial" w:hAnsi="Arial" w:cs="Arial"/>
          <w:b/>
          <w:i/>
          <w:sz w:val="22"/>
          <w:szCs w:val="22"/>
          <w:lang w:val="es-MX"/>
        </w:rPr>
        <w:t>Acuerdo firme</w:t>
      </w:r>
      <w:r w:rsidRPr="00640754">
        <w:rPr>
          <w:rFonts w:ascii="Arial" w:hAnsi="Arial" w:cs="Arial"/>
          <w:b/>
          <w:i/>
          <w:sz w:val="22"/>
          <w:szCs w:val="22"/>
          <w:lang w:val="es-CR"/>
        </w:rPr>
        <w:t>”</w:t>
      </w:r>
      <w:r w:rsidRPr="00640754">
        <w:rPr>
          <w:rFonts w:ascii="Arial" w:hAnsi="Arial" w:cs="Arial"/>
          <w:i/>
          <w:color w:val="000000"/>
          <w:sz w:val="22"/>
          <w:szCs w:val="22"/>
          <w:lang w:eastAsia="es-CR"/>
        </w:rPr>
        <w:t>.</w:t>
      </w:r>
    </w:p>
    <w:p w:rsidR="00640754" w:rsidRPr="00640754" w:rsidRDefault="00640754" w:rsidP="00640754">
      <w:pPr>
        <w:ind w:left="708" w:right="-1"/>
        <w:contextualSpacing/>
        <w:jc w:val="both"/>
        <w:rPr>
          <w:rFonts w:ascii="Arial" w:hAnsi="Arial" w:cs="Arial"/>
          <w:i/>
          <w:sz w:val="22"/>
          <w:szCs w:val="22"/>
        </w:rPr>
      </w:pPr>
    </w:p>
    <w:p w:rsidR="00640754" w:rsidRPr="00640754" w:rsidRDefault="00640754" w:rsidP="00640754">
      <w:pPr>
        <w:numPr>
          <w:ilvl w:val="0"/>
          <w:numId w:val="21"/>
        </w:numPr>
        <w:ind w:left="284" w:right="-1" w:hanging="284"/>
        <w:contextualSpacing/>
        <w:jc w:val="both"/>
        <w:rPr>
          <w:rFonts w:ascii="Arial" w:hAnsi="Arial" w:cs="Arial"/>
          <w:i/>
          <w:color w:val="000000"/>
          <w:sz w:val="22"/>
          <w:szCs w:val="22"/>
          <w:lang w:val="es-CR" w:eastAsia="es-CR"/>
        </w:rPr>
      </w:pPr>
      <w:r w:rsidRPr="00640754">
        <w:rPr>
          <w:rFonts w:ascii="Arial" w:hAnsi="Arial" w:cs="Arial"/>
          <w:lang w:val="es-MX"/>
        </w:rPr>
        <w:t>En Sesión Ordinaria No. 3027, del 14 de junio del 2017, en el apartado del informe de correspondencia, se da lectura al oficio ViDa-292-2017 y se dispone trasladarlo a la Comisión de Asuntos Académicos y Estudiantiles, con el fin de que se pronuncie al respecto.</w:t>
      </w:r>
    </w:p>
    <w:p w:rsidR="00640754" w:rsidRPr="00640754" w:rsidRDefault="00640754" w:rsidP="00640754">
      <w:pPr>
        <w:ind w:left="708"/>
        <w:rPr>
          <w:rFonts w:ascii="Arial" w:hAnsi="Arial" w:cs="Arial"/>
          <w:i/>
          <w:color w:val="000000"/>
          <w:sz w:val="22"/>
          <w:szCs w:val="22"/>
          <w:lang w:val="es-CR" w:eastAsia="es-CR"/>
        </w:rPr>
      </w:pPr>
    </w:p>
    <w:p w:rsidR="00640754" w:rsidRPr="00640754" w:rsidRDefault="00640754" w:rsidP="00640754">
      <w:pPr>
        <w:numPr>
          <w:ilvl w:val="0"/>
          <w:numId w:val="21"/>
        </w:numPr>
        <w:ind w:left="284" w:right="-1" w:hanging="284"/>
        <w:contextualSpacing/>
        <w:jc w:val="both"/>
        <w:rPr>
          <w:rFonts w:ascii="Arial" w:hAnsi="Arial" w:cs="Arial"/>
          <w:b/>
          <w:strike/>
          <w:lang w:val="es-ES_tradnl"/>
        </w:rPr>
      </w:pPr>
      <w:r w:rsidRPr="00640754">
        <w:rPr>
          <w:rFonts w:ascii="Arial" w:hAnsi="Arial" w:cs="Arial"/>
        </w:rPr>
        <w:t xml:space="preserve">En la reunión de la Comisión de Asuntos Académicos y Estudiantiles No. 553-2017, del 20 de junio del 2017, se recibió en el apartado de correspondencia el oficio ViDa-292-2017 </w:t>
      </w:r>
      <w:r w:rsidRPr="00640754">
        <w:rPr>
          <w:rFonts w:ascii="Arial" w:hAnsi="Arial" w:cs="Arial"/>
          <w:lang w:val="es-ES_tradnl"/>
        </w:rPr>
        <w:t>y se acordó que los integrantes de la Comisión harían la respectiva revisión de la documentación y que el Ing. Jorge Chaves Arce redactaría la respetiva propuesta para subirla a discusión al Consejo Institucional.</w:t>
      </w:r>
    </w:p>
    <w:p w:rsidR="00640754" w:rsidRPr="00640754" w:rsidRDefault="00640754" w:rsidP="00640754">
      <w:pPr>
        <w:ind w:left="284" w:right="-1"/>
        <w:contextualSpacing/>
        <w:jc w:val="both"/>
        <w:rPr>
          <w:rFonts w:ascii="Arial" w:hAnsi="Arial" w:cs="Arial"/>
          <w:b/>
          <w:strike/>
          <w:lang w:val="es-ES_tradnl"/>
        </w:rPr>
      </w:pPr>
    </w:p>
    <w:p w:rsidR="00640754" w:rsidRPr="00640754" w:rsidRDefault="00640754" w:rsidP="00640754">
      <w:pPr>
        <w:numPr>
          <w:ilvl w:val="0"/>
          <w:numId w:val="21"/>
        </w:numPr>
        <w:ind w:left="284" w:right="-1" w:hanging="284"/>
        <w:contextualSpacing/>
        <w:jc w:val="both"/>
        <w:rPr>
          <w:rFonts w:ascii="Arial" w:hAnsi="Arial" w:cs="Arial"/>
          <w:b/>
          <w:strike/>
          <w:lang w:val="es-ES_tradnl"/>
        </w:rPr>
      </w:pPr>
      <w:r w:rsidRPr="00640754">
        <w:rPr>
          <w:rFonts w:ascii="Arial" w:hAnsi="Arial" w:cs="Arial"/>
          <w:lang w:val="es-ES_tradnl"/>
        </w:rPr>
        <w:t>La Comisión de Asuntos Académicos y Estudiantiles en la reunión No. 554-2017 del 27 de junio de 2017, discute sobre el rediseño curricular propuesto y dispuso elevar la propuesta al Consejo Institucional para su conocimiento y aprobación.</w:t>
      </w:r>
    </w:p>
    <w:p w:rsidR="00640754" w:rsidRPr="00640754" w:rsidRDefault="00640754" w:rsidP="00640754">
      <w:pPr>
        <w:autoSpaceDE w:val="0"/>
        <w:autoSpaceDN w:val="0"/>
        <w:adjustRightInd w:val="0"/>
        <w:jc w:val="both"/>
        <w:rPr>
          <w:rFonts w:ascii="Arial" w:hAnsi="Arial" w:cs="Arial"/>
          <w:b/>
          <w:color w:val="000000"/>
          <w:lang w:val="es-CR" w:eastAsia="es-CR"/>
        </w:rPr>
      </w:pPr>
    </w:p>
    <w:p w:rsidR="00640754" w:rsidRPr="00640754" w:rsidRDefault="00640754" w:rsidP="00640754">
      <w:pPr>
        <w:autoSpaceDE w:val="0"/>
        <w:autoSpaceDN w:val="0"/>
        <w:adjustRightInd w:val="0"/>
        <w:jc w:val="both"/>
        <w:rPr>
          <w:rFonts w:ascii="Arial" w:hAnsi="Arial" w:cs="Arial"/>
          <w:b/>
          <w:color w:val="000000"/>
          <w:lang w:val="es-CR" w:eastAsia="es-CR"/>
        </w:rPr>
      </w:pPr>
      <w:r w:rsidRPr="00640754">
        <w:rPr>
          <w:rFonts w:ascii="Arial" w:hAnsi="Arial" w:cs="Arial"/>
          <w:b/>
          <w:color w:val="000000"/>
          <w:lang w:val="es-CR" w:eastAsia="es-CR"/>
        </w:rPr>
        <w:t>SE</w:t>
      </w:r>
      <w:r>
        <w:rPr>
          <w:rFonts w:ascii="Arial" w:hAnsi="Arial" w:cs="Arial"/>
          <w:b/>
          <w:color w:val="000000"/>
          <w:lang w:val="es-CR" w:eastAsia="es-CR"/>
        </w:rPr>
        <w:t xml:space="preserve"> ACUERDA</w:t>
      </w:r>
      <w:r w:rsidRPr="00640754">
        <w:rPr>
          <w:rFonts w:ascii="Arial" w:hAnsi="Arial" w:cs="Arial"/>
          <w:b/>
          <w:color w:val="000000"/>
          <w:lang w:val="es-CR" w:eastAsia="es-CR"/>
        </w:rPr>
        <w:t>:</w:t>
      </w:r>
    </w:p>
    <w:p w:rsidR="00640754" w:rsidRPr="00640754" w:rsidRDefault="00640754" w:rsidP="00640754">
      <w:pPr>
        <w:autoSpaceDE w:val="0"/>
        <w:autoSpaceDN w:val="0"/>
        <w:adjustRightInd w:val="0"/>
        <w:jc w:val="both"/>
        <w:rPr>
          <w:rFonts w:ascii="Arial" w:hAnsi="Arial" w:cs="Arial"/>
          <w:b/>
          <w:color w:val="000000"/>
          <w:lang w:val="es-CR" w:eastAsia="es-CR"/>
        </w:rPr>
      </w:pPr>
    </w:p>
    <w:p w:rsidR="00640754" w:rsidRPr="00640754" w:rsidRDefault="00640754" w:rsidP="00640754">
      <w:pPr>
        <w:numPr>
          <w:ilvl w:val="0"/>
          <w:numId w:val="24"/>
        </w:numPr>
        <w:autoSpaceDE w:val="0"/>
        <w:autoSpaceDN w:val="0"/>
        <w:adjustRightInd w:val="0"/>
        <w:ind w:left="284" w:hanging="284"/>
        <w:jc w:val="both"/>
        <w:rPr>
          <w:rFonts w:ascii="Arial" w:hAnsi="Arial" w:cs="Arial"/>
          <w:lang w:val="es-CR" w:eastAsia="en-US"/>
        </w:rPr>
      </w:pPr>
      <w:r w:rsidRPr="00640754">
        <w:rPr>
          <w:rFonts w:ascii="Arial" w:hAnsi="Arial" w:cs="Arial"/>
          <w:lang w:val="es-CR" w:eastAsia="en-US"/>
        </w:rPr>
        <w:t>Aprobar el Rediseño Curricular de la Carrera de Ciencia e Ingeniería de los Materiales del Instituto Tecnológico de Costa Rica, según el documento adjunto remitido mediante oficio ViDa-292-2017.</w:t>
      </w:r>
    </w:p>
    <w:p w:rsidR="00640754" w:rsidRPr="00640754" w:rsidRDefault="00640754" w:rsidP="00640754">
      <w:pPr>
        <w:autoSpaceDE w:val="0"/>
        <w:autoSpaceDN w:val="0"/>
        <w:adjustRightInd w:val="0"/>
        <w:ind w:left="284"/>
        <w:jc w:val="both"/>
        <w:rPr>
          <w:rFonts w:ascii="Arial" w:hAnsi="Arial" w:cs="Arial"/>
          <w:lang w:val="es-CR" w:eastAsia="en-US"/>
        </w:rPr>
      </w:pPr>
      <w:r w:rsidRPr="00640754">
        <w:rPr>
          <w:rFonts w:ascii="Arial" w:hAnsi="Arial" w:cs="Arial"/>
          <w:lang w:val="es-CR" w:eastAsia="en-US"/>
        </w:rPr>
        <w:t xml:space="preserve"> </w:t>
      </w:r>
    </w:p>
    <w:p w:rsidR="00640754" w:rsidRPr="00640754" w:rsidRDefault="00640754" w:rsidP="00640754">
      <w:pPr>
        <w:numPr>
          <w:ilvl w:val="0"/>
          <w:numId w:val="24"/>
        </w:numPr>
        <w:autoSpaceDE w:val="0"/>
        <w:autoSpaceDN w:val="0"/>
        <w:adjustRightInd w:val="0"/>
        <w:ind w:left="284" w:hanging="284"/>
        <w:jc w:val="both"/>
        <w:rPr>
          <w:rFonts w:ascii="Arial" w:hAnsi="Arial" w:cs="Arial"/>
          <w:lang w:val="es-CR" w:eastAsia="en-US"/>
        </w:rPr>
      </w:pPr>
      <w:r w:rsidRPr="00640754">
        <w:rPr>
          <w:rFonts w:ascii="Arial" w:hAnsi="Arial" w:cs="Arial"/>
          <w:lang w:val="es-CR" w:eastAsia="en-US"/>
        </w:rPr>
        <w:t>Enviar al Consejo Nacional de Rectores los documentos que sustentan el Rediseño Curricular de la Carrera de Ciencia e Ingeniería de los Materiales, para su respectivo trámite.</w:t>
      </w:r>
    </w:p>
    <w:p w:rsidR="00640754" w:rsidRPr="00640754" w:rsidRDefault="00640754" w:rsidP="00640754">
      <w:pPr>
        <w:ind w:left="708"/>
        <w:rPr>
          <w:i/>
          <w:lang w:val="es-ES_tradnl"/>
        </w:rPr>
      </w:pPr>
    </w:p>
    <w:p w:rsidR="00640754" w:rsidRPr="00640754" w:rsidRDefault="00640754" w:rsidP="00640754">
      <w:pPr>
        <w:numPr>
          <w:ilvl w:val="0"/>
          <w:numId w:val="24"/>
        </w:numPr>
        <w:autoSpaceDE w:val="0"/>
        <w:autoSpaceDN w:val="0"/>
        <w:adjustRightInd w:val="0"/>
        <w:ind w:left="284" w:hanging="284"/>
        <w:jc w:val="both"/>
        <w:rPr>
          <w:rFonts w:ascii="Arial" w:hAnsi="Arial" w:cs="Arial"/>
          <w:lang w:val="es-CR" w:eastAsia="en-US"/>
        </w:rPr>
      </w:pPr>
      <w:r w:rsidRPr="00640754">
        <w:rPr>
          <w:rFonts w:ascii="Arial" w:hAnsi="Arial" w:cs="Arial"/>
          <w:color w:val="000000"/>
          <w:lang w:val="es-CR" w:eastAsia="en-US"/>
        </w:rPr>
        <w:t>Solicitar a la Administración dotar de los recursos necesarios para la implementación de este nuevo rediseño curricular.</w:t>
      </w:r>
    </w:p>
    <w:p w:rsidR="00D21F7B" w:rsidRPr="00640754" w:rsidRDefault="00D21F7B" w:rsidP="006001EB">
      <w:pPr>
        <w:tabs>
          <w:tab w:val="left" w:pos="760"/>
        </w:tabs>
        <w:spacing w:line="276" w:lineRule="auto"/>
        <w:jc w:val="both"/>
        <w:rPr>
          <w:rFonts w:ascii="Arial" w:hAnsi="Arial" w:cs="Arial"/>
          <w:lang w:val="es-ES_tradnl"/>
        </w:rPr>
      </w:pPr>
    </w:p>
    <w:p w:rsidR="008118A7" w:rsidRDefault="007742A1" w:rsidP="00640754">
      <w:pPr>
        <w:numPr>
          <w:ilvl w:val="0"/>
          <w:numId w:val="24"/>
        </w:numPr>
        <w:autoSpaceDE w:val="0"/>
        <w:autoSpaceDN w:val="0"/>
        <w:adjustRightInd w:val="0"/>
        <w:ind w:left="284" w:hanging="284"/>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8118A7">
        <w:rPr>
          <w:rFonts w:ascii="Arial" w:hAnsi="Arial" w:cs="Arial"/>
          <w:b/>
          <w:lang w:val="es-CR"/>
        </w:rPr>
        <w:t xml:space="preserve"> </w:t>
      </w:r>
    </w:p>
    <w:p w:rsidR="009027C5" w:rsidRDefault="009027C5" w:rsidP="009027C5">
      <w:pPr>
        <w:pStyle w:val="Prrafodelista"/>
        <w:rPr>
          <w:rFonts w:ascii="Arial" w:hAnsi="Arial" w:cs="Arial"/>
          <w:b/>
          <w:lang w:val="es-CR"/>
        </w:rPr>
      </w:pPr>
    </w:p>
    <w:bookmarkStart w:id="0" w:name="_MON_1560249803"/>
    <w:bookmarkEnd w:id="0"/>
    <w:p w:rsidR="009027C5" w:rsidRDefault="009027C5" w:rsidP="009027C5">
      <w:pPr>
        <w:autoSpaceDE w:val="0"/>
        <w:autoSpaceDN w:val="0"/>
        <w:adjustRightInd w:val="0"/>
        <w:jc w:val="both"/>
        <w:rPr>
          <w:rFonts w:ascii="Arial" w:hAnsi="Arial" w:cs="Arial"/>
          <w:b/>
          <w:lang w:val="es-CR"/>
        </w:rPr>
      </w:pPr>
      <w:r>
        <w:rPr>
          <w:rFonts w:ascii="Arial" w:hAnsi="Arial" w:cs="Arial"/>
          <w:b/>
          <w:lang w:val="es-CR"/>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60249829" r:id="rId9">
            <o:FieldCodes>\s</o:FieldCodes>
          </o:OLEObject>
        </w:object>
      </w:r>
      <w:bookmarkStart w:id="1" w:name="_GoBack"/>
      <w:bookmarkEnd w:id="1"/>
    </w:p>
    <w:p w:rsidR="00640754" w:rsidRDefault="00640754" w:rsidP="00640754">
      <w:pPr>
        <w:jc w:val="both"/>
        <w:rPr>
          <w:rFonts w:ascii="Arial" w:hAnsi="Arial" w:cs="Arial"/>
          <w:b/>
          <w:sz w:val="20"/>
          <w:szCs w:val="20"/>
          <w:lang w:val="es-CR"/>
        </w:rPr>
      </w:pPr>
    </w:p>
    <w:p w:rsidR="00640754" w:rsidRPr="00640754" w:rsidRDefault="00640754" w:rsidP="00640754">
      <w:pPr>
        <w:jc w:val="both"/>
        <w:rPr>
          <w:rFonts w:ascii="Arial" w:hAnsi="Arial" w:cs="Arial"/>
          <w:b/>
          <w:sz w:val="20"/>
          <w:szCs w:val="20"/>
          <w:lang w:val="es-ES_tradnl"/>
        </w:rPr>
      </w:pPr>
      <w:r w:rsidRPr="00640754">
        <w:rPr>
          <w:rFonts w:ascii="Arial" w:hAnsi="Arial" w:cs="Arial"/>
          <w:b/>
          <w:sz w:val="20"/>
          <w:szCs w:val="20"/>
          <w:lang w:val="es-ES_tradnl"/>
        </w:rPr>
        <w:t>Palabras claves</w:t>
      </w:r>
      <w:proofErr w:type="gramStart"/>
      <w:r w:rsidRPr="00640754">
        <w:rPr>
          <w:rFonts w:ascii="Arial" w:hAnsi="Arial" w:cs="Arial"/>
          <w:b/>
          <w:sz w:val="20"/>
          <w:szCs w:val="20"/>
          <w:lang w:val="es-ES_tradnl"/>
        </w:rPr>
        <w:t>:  Rediseño</w:t>
      </w:r>
      <w:proofErr w:type="gramEnd"/>
      <w:r w:rsidRPr="00640754">
        <w:rPr>
          <w:rFonts w:ascii="Arial" w:hAnsi="Arial" w:cs="Arial"/>
          <w:b/>
          <w:sz w:val="20"/>
          <w:szCs w:val="20"/>
          <w:lang w:val="es-ES_tradnl"/>
        </w:rPr>
        <w:t xml:space="preserve"> Curricular - Licenciatura - Ingeniería Ciencia e Materiales </w:t>
      </w:r>
    </w:p>
    <w:p w:rsidR="006001EB" w:rsidRPr="00640754" w:rsidRDefault="006001EB" w:rsidP="00ED5ABF">
      <w:pPr>
        <w:shd w:val="clear" w:color="auto" w:fill="FFFFFF"/>
        <w:jc w:val="both"/>
        <w:rPr>
          <w:rFonts w:ascii="Arial" w:hAnsi="Arial" w:cs="Arial"/>
          <w:b/>
          <w:lang w:val="es-ES_tradnl"/>
        </w:rPr>
      </w:pPr>
    </w:p>
    <w:p w:rsidR="00C91146" w:rsidRPr="002D26C6" w:rsidRDefault="00C91146" w:rsidP="00ED5ABF">
      <w:pPr>
        <w:tabs>
          <w:tab w:val="left" w:pos="760"/>
        </w:tabs>
        <w:spacing w:line="276" w:lineRule="auto"/>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5325D9" w:rsidRPr="002D26C6" w:rsidTr="00D21F7B">
        <w:trPr>
          <w:trHeight w:val="183"/>
        </w:trPr>
        <w:tc>
          <w:tcPr>
            <w:tcW w:w="4361" w:type="dxa"/>
          </w:tcPr>
          <w:p w:rsidR="005325D9" w:rsidRPr="002D26C6" w:rsidRDefault="005325D9" w:rsidP="002F3F81">
            <w:pPr>
              <w:rPr>
                <w:rFonts w:ascii="Arial" w:eastAsia="Cambria" w:hAnsi="Arial" w:cs="Arial"/>
                <w:b/>
                <w:sz w:val="18"/>
                <w:szCs w:val="18"/>
                <w:lang w:val="es-CR" w:eastAsia="en-US"/>
              </w:rPr>
            </w:pPr>
          </w:p>
          <w:p w:rsidR="005325D9" w:rsidRPr="002D26C6" w:rsidRDefault="005325D9" w:rsidP="002F3F81">
            <w:pPr>
              <w:rPr>
                <w:rFonts w:ascii="Arial" w:eastAsia="Cambria" w:hAnsi="Arial" w:cs="Arial"/>
                <w:b/>
                <w:sz w:val="18"/>
                <w:szCs w:val="18"/>
                <w:lang w:val="es-ES_tradnl" w:eastAsia="en-US"/>
              </w:rPr>
            </w:pPr>
          </w:p>
        </w:tc>
        <w:tc>
          <w:tcPr>
            <w:tcW w:w="4361" w:type="dxa"/>
          </w:tcPr>
          <w:p w:rsidR="005325D9" w:rsidRPr="002D26C6" w:rsidRDefault="005325D9" w:rsidP="002F3F81">
            <w:pPr>
              <w:jc w:val="both"/>
              <w:rPr>
                <w:rFonts w:ascii="Arial" w:eastAsia="Cambria" w:hAnsi="Arial" w:cs="Arial"/>
                <w:b/>
                <w:sz w:val="18"/>
                <w:szCs w:val="18"/>
                <w:lang w:val="es-ES_tradnl" w:eastAsia="en-US"/>
              </w:rPr>
            </w:pPr>
          </w:p>
        </w:tc>
        <w:tc>
          <w:tcPr>
            <w:tcW w:w="4361" w:type="dxa"/>
          </w:tcPr>
          <w:p w:rsidR="005325D9" w:rsidRPr="002D26C6" w:rsidRDefault="005325D9" w:rsidP="002F3F81">
            <w:pPr>
              <w:jc w:val="both"/>
              <w:rPr>
                <w:rFonts w:ascii="Arial" w:eastAsia="Cambria" w:hAnsi="Arial" w:cs="Arial"/>
                <w:b/>
                <w:sz w:val="18"/>
                <w:szCs w:val="18"/>
                <w:lang w:val="es-ES_tradnl" w:eastAsia="en-US"/>
              </w:rPr>
            </w:pPr>
          </w:p>
        </w:tc>
        <w:tc>
          <w:tcPr>
            <w:tcW w:w="4361" w:type="dxa"/>
          </w:tcPr>
          <w:p w:rsidR="005325D9" w:rsidRPr="002D26C6" w:rsidRDefault="005325D9" w:rsidP="002F3F81">
            <w:pPr>
              <w:jc w:val="both"/>
              <w:rPr>
                <w:rFonts w:ascii="Arial" w:eastAsia="Cambria" w:hAnsi="Arial" w:cs="Arial"/>
                <w:b/>
                <w:sz w:val="18"/>
                <w:szCs w:val="18"/>
                <w:lang w:val="es-ES_tradnl" w:eastAsia="en-US"/>
              </w:rPr>
            </w:pPr>
          </w:p>
        </w:tc>
        <w:tc>
          <w:tcPr>
            <w:tcW w:w="5103" w:type="dxa"/>
            <w:gridSpan w:val="2"/>
          </w:tcPr>
          <w:p w:rsidR="005325D9" w:rsidRPr="002D26C6" w:rsidRDefault="005325D9" w:rsidP="002F3F81">
            <w:pPr>
              <w:jc w:val="both"/>
              <w:rPr>
                <w:rFonts w:ascii="Arial" w:eastAsia="Cambria" w:hAnsi="Arial" w:cs="Arial"/>
                <w:b/>
                <w:sz w:val="18"/>
                <w:szCs w:val="18"/>
                <w:lang w:val="es-ES_tradnl" w:eastAsia="en-US"/>
              </w:rPr>
            </w:pPr>
          </w:p>
        </w:tc>
      </w:tr>
      <w:tr w:rsidR="005325D9" w:rsidTr="00D21F7B">
        <w:trPr>
          <w:gridAfter w:val="1"/>
          <w:wAfter w:w="4361" w:type="dxa"/>
          <w:trHeight w:val="183"/>
        </w:trPr>
        <w:tc>
          <w:tcPr>
            <w:tcW w:w="4361" w:type="dxa"/>
          </w:tcPr>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325D9" w:rsidRDefault="005325D9" w:rsidP="002F3F8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5325D9" w:rsidRDefault="005325D9" w:rsidP="00ED5AB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tc>
        <w:tc>
          <w:tcPr>
            <w:tcW w:w="4361" w:type="dxa"/>
          </w:tcPr>
          <w:p w:rsidR="005325D9" w:rsidRDefault="005325D9" w:rsidP="002F3F81">
            <w:pPr>
              <w:jc w:val="both"/>
              <w:rPr>
                <w:rFonts w:ascii="Arial" w:eastAsia="Cambria" w:hAnsi="Arial" w:cs="Arial"/>
                <w:b/>
                <w:sz w:val="16"/>
                <w:szCs w:val="16"/>
                <w:lang w:val="es-ES_tradnl" w:eastAsia="en-US"/>
              </w:rPr>
            </w:pPr>
          </w:p>
          <w:p w:rsidR="005325D9" w:rsidRDefault="005325D9" w:rsidP="002F3F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325D9" w:rsidRDefault="005325D9" w:rsidP="002F3F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5325D9" w:rsidRDefault="005325D9" w:rsidP="002F3F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5325D9" w:rsidRDefault="005325D9" w:rsidP="002F3F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325D9" w:rsidRDefault="005325D9" w:rsidP="002F3F81">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5325D9" w:rsidRDefault="005325D9" w:rsidP="002F3F81">
            <w:pPr>
              <w:jc w:val="both"/>
              <w:rPr>
                <w:rFonts w:ascii="Arial" w:eastAsia="Cambria" w:hAnsi="Arial" w:cs="Arial"/>
                <w:b/>
                <w:sz w:val="16"/>
                <w:szCs w:val="16"/>
                <w:lang w:val="es-ES_tradnl" w:eastAsia="en-US"/>
              </w:rPr>
            </w:pPr>
          </w:p>
        </w:tc>
        <w:tc>
          <w:tcPr>
            <w:tcW w:w="5103" w:type="dxa"/>
            <w:gridSpan w:val="2"/>
          </w:tcPr>
          <w:p w:rsidR="005325D9" w:rsidRDefault="005325D9" w:rsidP="002F3F81">
            <w:pPr>
              <w:jc w:val="both"/>
              <w:rPr>
                <w:rFonts w:ascii="Arial" w:eastAsia="Cambria" w:hAnsi="Arial" w:cs="Arial"/>
                <w:b/>
                <w:sz w:val="16"/>
                <w:szCs w:val="16"/>
                <w:lang w:val="es-ES_tradnl" w:eastAsia="en-US"/>
              </w:rPr>
            </w:pPr>
          </w:p>
        </w:tc>
      </w:tr>
    </w:tbl>
    <w:p w:rsidR="00C43E71" w:rsidRDefault="00C43E71" w:rsidP="000548FF">
      <w:pPr>
        <w:jc w:val="both"/>
        <w:rPr>
          <w:rFonts w:ascii="Arial" w:hAnsi="Arial" w:cs="Arial"/>
          <w:b/>
          <w:i/>
          <w:lang w:val="es-CR"/>
        </w:rPr>
      </w:pPr>
    </w:p>
    <w:sectPr w:rsidR="00C43E71"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06" w:rsidRDefault="00863706">
      <w:r>
        <w:separator/>
      </w:r>
    </w:p>
  </w:endnote>
  <w:endnote w:type="continuationSeparator" w:id="0">
    <w:p w:rsidR="00863706" w:rsidRDefault="008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erif">
    <w:altName w:val="Cambria"/>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28" w:rsidRDefault="00B53028">
    <w:pPr>
      <w:pStyle w:val="Piedepgina"/>
      <w:jc w:val="center"/>
    </w:pPr>
  </w:p>
  <w:p w:rsidR="00B53028" w:rsidRDefault="00B53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06" w:rsidRDefault="00863706">
      <w:r>
        <w:separator/>
      </w:r>
    </w:p>
  </w:footnote>
  <w:footnote w:type="continuationSeparator" w:id="0">
    <w:p w:rsidR="00863706" w:rsidRDefault="0086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28" w:rsidRPr="00D958BC" w:rsidRDefault="00B53028"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53028" w:rsidRPr="00D958BC" w:rsidRDefault="00B5302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302</w:t>
    </w:r>
    <w:r w:rsidR="00640754">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640754">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001EB">
      <w:rPr>
        <w:rFonts w:ascii="Arial" w:eastAsia="Cambria" w:hAnsi="Arial" w:cs="Arial"/>
        <w:i/>
        <w:sz w:val="18"/>
        <w:szCs w:val="18"/>
        <w:lang w:val="es-ES_tradnl" w:eastAsia="x-none"/>
      </w:rPr>
      <w:t>2</w:t>
    </w:r>
    <w:r w:rsidR="00640754">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junio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B53028" w:rsidRDefault="00B5302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C2DE2">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B53028" w:rsidRDefault="00B53028"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7421C"/>
    <w:multiLevelType w:val="hybridMultilevel"/>
    <w:tmpl w:val="36082EEA"/>
    <w:lvl w:ilvl="0" w:tplc="9FD2A58C">
      <w:start w:val="1"/>
      <w:numFmt w:val="lowerLetter"/>
      <w:lvlText w:val="%1)"/>
      <w:lvlJc w:val="left"/>
      <w:pPr>
        <w:ind w:left="720" w:hanging="360"/>
      </w:pPr>
      <w:rPr>
        <w:rFonts w:hint="default"/>
        <w:b w:val="0"/>
      </w:rPr>
    </w:lvl>
    <w:lvl w:ilvl="1" w:tplc="6302AC10" w:tentative="1">
      <w:start w:val="1"/>
      <w:numFmt w:val="lowerLetter"/>
      <w:lvlText w:val="%2."/>
      <w:lvlJc w:val="left"/>
      <w:pPr>
        <w:ind w:left="1440" w:hanging="360"/>
      </w:pPr>
    </w:lvl>
    <w:lvl w:ilvl="2" w:tplc="4F341186" w:tentative="1">
      <w:start w:val="1"/>
      <w:numFmt w:val="lowerRoman"/>
      <w:lvlText w:val="%3."/>
      <w:lvlJc w:val="right"/>
      <w:pPr>
        <w:ind w:left="2160" w:hanging="180"/>
      </w:pPr>
    </w:lvl>
    <w:lvl w:ilvl="3" w:tplc="8C1A5A7E" w:tentative="1">
      <w:start w:val="1"/>
      <w:numFmt w:val="decimal"/>
      <w:lvlText w:val="%4."/>
      <w:lvlJc w:val="left"/>
      <w:pPr>
        <w:ind w:left="2880" w:hanging="360"/>
      </w:pPr>
    </w:lvl>
    <w:lvl w:ilvl="4" w:tplc="EC4004C6" w:tentative="1">
      <w:start w:val="1"/>
      <w:numFmt w:val="lowerLetter"/>
      <w:lvlText w:val="%5."/>
      <w:lvlJc w:val="left"/>
      <w:pPr>
        <w:ind w:left="3600" w:hanging="360"/>
      </w:pPr>
    </w:lvl>
    <w:lvl w:ilvl="5" w:tplc="82AEB02A" w:tentative="1">
      <w:start w:val="1"/>
      <w:numFmt w:val="lowerRoman"/>
      <w:lvlText w:val="%6."/>
      <w:lvlJc w:val="right"/>
      <w:pPr>
        <w:ind w:left="4320" w:hanging="180"/>
      </w:pPr>
    </w:lvl>
    <w:lvl w:ilvl="6" w:tplc="D45E962A" w:tentative="1">
      <w:start w:val="1"/>
      <w:numFmt w:val="decimal"/>
      <w:lvlText w:val="%7."/>
      <w:lvlJc w:val="left"/>
      <w:pPr>
        <w:ind w:left="5040" w:hanging="360"/>
      </w:pPr>
    </w:lvl>
    <w:lvl w:ilvl="7" w:tplc="2F6A6CCA" w:tentative="1">
      <w:start w:val="1"/>
      <w:numFmt w:val="lowerLetter"/>
      <w:lvlText w:val="%8."/>
      <w:lvlJc w:val="left"/>
      <w:pPr>
        <w:ind w:left="5760" w:hanging="360"/>
      </w:pPr>
    </w:lvl>
    <w:lvl w:ilvl="8" w:tplc="24C26A10" w:tentative="1">
      <w:start w:val="1"/>
      <w:numFmt w:val="lowerRoman"/>
      <w:lvlText w:val="%9."/>
      <w:lvlJc w:val="right"/>
      <w:pPr>
        <w:ind w:left="6480" w:hanging="180"/>
      </w:pPr>
    </w:lvl>
  </w:abstractNum>
  <w:abstractNum w:abstractNumId="2" w15:restartNumberingAfterBreak="0">
    <w:nsid w:val="058622A2"/>
    <w:multiLevelType w:val="multilevel"/>
    <w:tmpl w:val="8904CAE4"/>
    <w:lvl w:ilvl="0">
      <w:start w:val="2"/>
      <w:numFmt w:val="decimal"/>
      <w:pStyle w:val="EstiloclautresSinCursiva"/>
      <w:lvlText w:val="%1"/>
      <w:lvlJc w:val="left"/>
      <w:pPr>
        <w:tabs>
          <w:tab w:val="num" w:pos="720"/>
        </w:tabs>
        <w:ind w:left="720" w:hanging="360"/>
      </w:pPr>
      <w:rPr>
        <w:rFonts w:ascii="Arial" w:hAnsi="Arial" w:hint="default"/>
        <w:b w:val="0"/>
        <w:i w:val="0"/>
        <w:color w:val="auto"/>
        <w:sz w:val="22"/>
        <w:szCs w:val="22"/>
      </w:rPr>
    </w:lvl>
    <w:lvl w:ilvl="1">
      <w:start w:val="1"/>
      <w:numFmt w:val="decimal"/>
      <w:lvlRestart w:val="0"/>
      <w:lvlText w:val="%1.%2"/>
      <w:lvlJc w:val="left"/>
      <w:pPr>
        <w:tabs>
          <w:tab w:val="num" w:pos="720"/>
        </w:tabs>
        <w:ind w:left="720" w:hanging="360"/>
      </w:pPr>
      <w:rPr>
        <w:rFonts w:ascii="Arial" w:hAnsi="Arial" w:hint="default"/>
        <w:b/>
        <w:i w:val="0"/>
        <w:sz w:val="22"/>
        <w:szCs w:val="22"/>
      </w:rPr>
    </w:lvl>
    <w:lvl w:ilvl="2">
      <w:start w:val="1"/>
      <w:numFmt w:val="decimal"/>
      <w:pStyle w:val="clau2"/>
      <w:lvlText w:val="2.1.%3"/>
      <w:lvlJc w:val="left"/>
      <w:pPr>
        <w:tabs>
          <w:tab w:val="num" w:pos="1080"/>
        </w:tabs>
        <w:ind w:left="1080" w:hanging="720"/>
      </w:pPr>
      <w:rPr>
        <w:rFonts w:hint="default"/>
        <w:b w:val="0"/>
        <w:i w:val="0"/>
        <w:sz w:val="22"/>
        <w:szCs w:val="22"/>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23638D"/>
    <w:multiLevelType w:val="multilevel"/>
    <w:tmpl w:val="B5C6FED0"/>
    <w:lvl w:ilvl="0">
      <w:start w:val="1"/>
      <w:numFmt w:val="decimal"/>
      <w:lvlText w:val="%1."/>
      <w:lvlJc w:val="left"/>
      <w:pPr>
        <w:tabs>
          <w:tab w:val="num" w:pos="705"/>
        </w:tabs>
        <w:ind w:left="705" w:hanging="705"/>
      </w:pPr>
      <w:rPr>
        <w:rFonts w:hint="default"/>
        <w:b/>
        <w:i w:val="0"/>
        <w:sz w:val="24"/>
        <w:szCs w:val="24"/>
        <w:u w:val="none"/>
      </w:rPr>
    </w:lvl>
    <w:lvl w:ilvl="1">
      <w:start w:val="1"/>
      <w:numFmt w:val="decimal"/>
      <w:pStyle w:val="PARRAFOS"/>
      <w:lvlText w:val="%1.%2."/>
      <w:lvlJc w:val="left"/>
      <w:pPr>
        <w:tabs>
          <w:tab w:val="num" w:pos="792"/>
        </w:tabs>
        <w:ind w:left="792" w:hanging="432"/>
      </w:pPr>
      <w:rPr>
        <w:rFonts w:hint="default"/>
        <w:b/>
        <w:i w:val="0"/>
        <w:sz w:val="24"/>
        <w:szCs w:val="24"/>
        <w:u w:val="none"/>
      </w:rPr>
    </w:lvl>
    <w:lvl w:ilvl="2">
      <w:start w:val="1"/>
      <w:numFmt w:val="decimal"/>
      <w:lvlText w:val="%1.%3."/>
      <w:lvlJc w:val="left"/>
      <w:pPr>
        <w:tabs>
          <w:tab w:val="num" w:pos="1440"/>
        </w:tabs>
        <w:ind w:left="1224" w:hanging="504"/>
      </w:pPr>
      <w:rPr>
        <w:rFonts w:hint="default"/>
        <w:b/>
        <w:i w:val="0"/>
        <w:sz w:val="24"/>
        <w:szCs w:val="24"/>
        <w:u w:val="singl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1E174E"/>
    <w:multiLevelType w:val="hybridMultilevel"/>
    <w:tmpl w:val="50BA669A"/>
    <w:lvl w:ilvl="0" w:tplc="9E9A08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EC600B9"/>
    <w:multiLevelType w:val="hybridMultilevel"/>
    <w:tmpl w:val="E132EC70"/>
    <w:lvl w:ilvl="0" w:tplc="140A000D">
      <w:start w:val="1"/>
      <w:numFmt w:val="lowerLetter"/>
      <w:lvlText w:val="%1)"/>
      <w:lvlJc w:val="left"/>
      <w:pPr>
        <w:ind w:left="1080" w:hanging="360"/>
      </w:pPr>
    </w:lvl>
    <w:lvl w:ilvl="1" w:tplc="140A0003" w:tentative="1">
      <w:start w:val="1"/>
      <w:numFmt w:val="lowerLetter"/>
      <w:lvlText w:val="%2."/>
      <w:lvlJc w:val="left"/>
      <w:pPr>
        <w:ind w:left="1800" w:hanging="360"/>
      </w:pPr>
    </w:lvl>
    <w:lvl w:ilvl="2" w:tplc="140A0005" w:tentative="1">
      <w:start w:val="1"/>
      <w:numFmt w:val="lowerRoman"/>
      <w:lvlText w:val="%3."/>
      <w:lvlJc w:val="right"/>
      <w:pPr>
        <w:ind w:left="2520" w:hanging="180"/>
      </w:pPr>
    </w:lvl>
    <w:lvl w:ilvl="3" w:tplc="140A0001" w:tentative="1">
      <w:start w:val="1"/>
      <w:numFmt w:val="decimal"/>
      <w:lvlText w:val="%4."/>
      <w:lvlJc w:val="left"/>
      <w:pPr>
        <w:ind w:left="3240" w:hanging="360"/>
      </w:pPr>
    </w:lvl>
    <w:lvl w:ilvl="4" w:tplc="140A0003" w:tentative="1">
      <w:start w:val="1"/>
      <w:numFmt w:val="lowerLetter"/>
      <w:lvlText w:val="%5."/>
      <w:lvlJc w:val="left"/>
      <w:pPr>
        <w:ind w:left="3960" w:hanging="360"/>
      </w:pPr>
    </w:lvl>
    <w:lvl w:ilvl="5" w:tplc="140A0005" w:tentative="1">
      <w:start w:val="1"/>
      <w:numFmt w:val="lowerRoman"/>
      <w:lvlText w:val="%6."/>
      <w:lvlJc w:val="right"/>
      <w:pPr>
        <w:ind w:left="4680" w:hanging="180"/>
      </w:pPr>
    </w:lvl>
    <w:lvl w:ilvl="6" w:tplc="140A0001" w:tentative="1">
      <w:start w:val="1"/>
      <w:numFmt w:val="decimal"/>
      <w:lvlText w:val="%7."/>
      <w:lvlJc w:val="left"/>
      <w:pPr>
        <w:ind w:left="5400" w:hanging="360"/>
      </w:pPr>
    </w:lvl>
    <w:lvl w:ilvl="7" w:tplc="140A0003" w:tentative="1">
      <w:start w:val="1"/>
      <w:numFmt w:val="lowerLetter"/>
      <w:lvlText w:val="%8."/>
      <w:lvlJc w:val="left"/>
      <w:pPr>
        <w:ind w:left="6120" w:hanging="360"/>
      </w:pPr>
    </w:lvl>
    <w:lvl w:ilvl="8" w:tplc="140A0005" w:tentative="1">
      <w:start w:val="1"/>
      <w:numFmt w:val="lowerRoman"/>
      <w:lvlText w:val="%9."/>
      <w:lvlJc w:val="right"/>
      <w:pPr>
        <w:ind w:left="6840" w:hanging="180"/>
      </w:pPr>
    </w:lvl>
  </w:abstractNum>
  <w:abstractNum w:abstractNumId="7" w15:restartNumberingAfterBreak="0">
    <w:nsid w:val="11DC5A88"/>
    <w:multiLevelType w:val="hybridMultilevel"/>
    <w:tmpl w:val="997246D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322998"/>
    <w:multiLevelType w:val="hybridMultilevel"/>
    <w:tmpl w:val="0DB8AA30"/>
    <w:lvl w:ilvl="0" w:tplc="8B966D6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69218D"/>
    <w:multiLevelType w:val="hybridMultilevel"/>
    <w:tmpl w:val="CDFA7DD4"/>
    <w:lvl w:ilvl="0" w:tplc="B69606DA">
      <w:start w:val="1"/>
      <w:numFmt w:val="lowerLetter"/>
      <w:lvlText w:val="%1."/>
      <w:lvlJc w:val="left"/>
      <w:pPr>
        <w:tabs>
          <w:tab w:val="num" w:pos="720"/>
        </w:tabs>
        <w:ind w:left="720" w:hanging="360"/>
      </w:pPr>
      <w:rPr>
        <w:rFonts w:ascii="Arial" w:eastAsiaTheme="minorEastAsia" w:hAnsi="Arial" w:cs="Arial"/>
        <w:b/>
        <w:color w:val="auto"/>
        <w:sz w:val="24"/>
        <w:szCs w:val="24"/>
      </w:rPr>
    </w:lvl>
    <w:lvl w:ilvl="1" w:tplc="962A33D6">
      <w:start w:val="25"/>
      <w:numFmt w:val="bullet"/>
      <w:lvlText w:val="–"/>
      <w:lvlJc w:val="left"/>
      <w:pPr>
        <w:tabs>
          <w:tab w:val="num" w:pos="1440"/>
        </w:tabs>
        <w:ind w:left="1440" w:hanging="360"/>
      </w:pPr>
      <w:rPr>
        <w:rFonts w:ascii="Arial" w:hAnsi="Arial" w:hint="default"/>
      </w:rPr>
    </w:lvl>
    <w:lvl w:ilvl="2" w:tplc="E1586AE2" w:tentative="1">
      <w:start w:val="1"/>
      <w:numFmt w:val="bullet"/>
      <w:lvlText w:val="•"/>
      <w:lvlJc w:val="left"/>
      <w:pPr>
        <w:tabs>
          <w:tab w:val="num" w:pos="2160"/>
        </w:tabs>
        <w:ind w:left="2160" w:hanging="360"/>
      </w:pPr>
      <w:rPr>
        <w:rFonts w:ascii="Arial" w:hAnsi="Arial" w:hint="default"/>
      </w:rPr>
    </w:lvl>
    <w:lvl w:ilvl="3" w:tplc="CD164A12" w:tentative="1">
      <w:start w:val="1"/>
      <w:numFmt w:val="bullet"/>
      <w:lvlText w:val="•"/>
      <w:lvlJc w:val="left"/>
      <w:pPr>
        <w:tabs>
          <w:tab w:val="num" w:pos="2880"/>
        </w:tabs>
        <w:ind w:left="2880" w:hanging="360"/>
      </w:pPr>
      <w:rPr>
        <w:rFonts w:ascii="Arial" w:hAnsi="Arial" w:hint="default"/>
      </w:rPr>
    </w:lvl>
    <w:lvl w:ilvl="4" w:tplc="282A3358" w:tentative="1">
      <w:start w:val="1"/>
      <w:numFmt w:val="bullet"/>
      <w:lvlText w:val="•"/>
      <w:lvlJc w:val="left"/>
      <w:pPr>
        <w:tabs>
          <w:tab w:val="num" w:pos="3600"/>
        </w:tabs>
        <w:ind w:left="3600" w:hanging="360"/>
      </w:pPr>
      <w:rPr>
        <w:rFonts w:ascii="Arial" w:hAnsi="Arial" w:hint="default"/>
      </w:rPr>
    </w:lvl>
    <w:lvl w:ilvl="5" w:tplc="3BF6DF9E" w:tentative="1">
      <w:start w:val="1"/>
      <w:numFmt w:val="bullet"/>
      <w:lvlText w:val="•"/>
      <w:lvlJc w:val="left"/>
      <w:pPr>
        <w:tabs>
          <w:tab w:val="num" w:pos="4320"/>
        </w:tabs>
        <w:ind w:left="4320" w:hanging="360"/>
      </w:pPr>
      <w:rPr>
        <w:rFonts w:ascii="Arial" w:hAnsi="Arial" w:hint="default"/>
      </w:rPr>
    </w:lvl>
    <w:lvl w:ilvl="6" w:tplc="532E7B6A" w:tentative="1">
      <w:start w:val="1"/>
      <w:numFmt w:val="bullet"/>
      <w:lvlText w:val="•"/>
      <w:lvlJc w:val="left"/>
      <w:pPr>
        <w:tabs>
          <w:tab w:val="num" w:pos="5040"/>
        </w:tabs>
        <w:ind w:left="5040" w:hanging="360"/>
      </w:pPr>
      <w:rPr>
        <w:rFonts w:ascii="Arial" w:hAnsi="Arial" w:hint="default"/>
      </w:rPr>
    </w:lvl>
    <w:lvl w:ilvl="7" w:tplc="00E005B4" w:tentative="1">
      <w:start w:val="1"/>
      <w:numFmt w:val="bullet"/>
      <w:lvlText w:val="•"/>
      <w:lvlJc w:val="left"/>
      <w:pPr>
        <w:tabs>
          <w:tab w:val="num" w:pos="5760"/>
        </w:tabs>
        <w:ind w:left="5760" w:hanging="360"/>
      </w:pPr>
      <w:rPr>
        <w:rFonts w:ascii="Arial" w:hAnsi="Arial" w:hint="default"/>
      </w:rPr>
    </w:lvl>
    <w:lvl w:ilvl="8" w:tplc="2A1867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057E0"/>
    <w:multiLevelType w:val="hybridMultilevel"/>
    <w:tmpl w:val="BE9CF636"/>
    <w:lvl w:ilvl="0" w:tplc="8828FD44">
      <w:start w:val="1"/>
      <w:numFmt w:val="lowerLetter"/>
      <w:lvlText w:val="%1."/>
      <w:lvlJc w:val="left"/>
      <w:pPr>
        <w:ind w:left="502"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25361B"/>
    <w:multiLevelType w:val="hybridMultilevel"/>
    <w:tmpl w:val="D0DE64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3038C0"/>
    <w:multiLevelType w:val="hybridMultilevel"/>
    <w:tmpl w:val="D606449A"/>
    <w:lvl w:ilvl="0" w:tplc="328A2066">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3" w15:restartNumberingAfterBreak="0">
    <w:nsid w:val="1A530646"/>
    <w:multiLevelType w:val="hybridMultilevel"/>
    <w:tmpl w:val="D9C4E6E0"/>
    <w:lvl w:ilvl="0" w:tplc="962A33D6">
      <w:start w:val="25"/>
      <w:numFmt w:val="bullet"/>
      <w:lvlText w:val="–"/>
      <w:lvlJc w:val="left"/>
      <w:pPr>
        <w:ind w:left="2160" w:hanging="360"/>
      </w:pPr>
      <w:rPr>
        <w:rFonts w:ascii="Arial" w:hAnsi="Aria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4" w15:restartNumberingAfterBreak="0">
    <w:nsid w:val="1DB1422B"/>
    <w:multiLevelType w:val="hybridMultilevel"/>
    <w:tmpl w:val="5BBE22E6"/>
    <w:lvl w:ilvl="0" w:tplc="502E76F8">
      <w:start w:val="1"/>
      <w:numFmt w:val="decimal"/>
      <w:lvlText w:val="%1."/>
      <w:lvlJc w:val="left"/>
      <w:pPr>
        <w:ind w:left="1070" w:hanging="360"/>
      </w:pPr>
      <w:rPr>
        <w:rFonts w:ascii="Arial" w:hAnsi="Arial" w:cs="Arial" w:hint="default"/>
        <w:b/>
        <w:i w:val="0"/>
        <w:strike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5" w15:restartNumberingAfterBreak="0">
    <w:nsid w:val="330C0F08"/>
    <w:multiLevelType w:val="hybridMultilevel"/>
    <w:tmpl w:val="9DECD61A"/>
    <w:lvl w:ilvl="0" w:tplc="CEC87F5C">
      <w:start w:val="1"/>
      <w:numFmt w:val="decimal"/>
      <w:pStyle w:val="Clau1"/>
      <w:lvlText w:val="%1."/>
      <w:lvlJc w:val="left"/>
      <w:pPr>
        <w:tabs>
          <w:tab w:val="num" w:pos="0"/>
        </w:tabs>
        <w:ind w:left="0" w:firstLine="0"/>
      </w:pPr>
      <w:rPr>
        <w:rFonts w:ascii="Arial" w:hAnsi="Arial" w:hint="default"/>
        <w:b/>
        <w:i w:val="0"/>
        <w:sz w:val="22"/>
        <w:szCs w:val="22"/>
      </w:rPr>
    </w:lvl>
    <w:lvl w:ilvl="1" w:tplc="140A0019">
      <w:numFmt w:val="none"/>
      <w:lvlText w:val=""/>
      <w:lvlJc w:val="left"/>
      <w:pPr>
        <w:tabs>
          <w:tab w:val="num" w:pos="360"/>
        </w:tabs>
      </w:pPr>
    </w:lvl>
    <w:lvl w:ilvl="2" w:tplc="140A001B">
      <w:numFmt w:val="none"/>
      <w:lvlText w:val=""/>
      <w:lvlJc w:val="left"/>
      <w:pPr>
        <w:tabs>
          <w:tab w:val="num" w:pos="360"/>
        </w:tabs>
      </w:pPr>
    </w:lvl>
    <w:lvl w:ilvl="3" w:tplc="140A000F">
      <w:numFmt w:val="none"/>
      <w:lvlText w:val=""/>
      <w:lvlJc w:val="left"/>
      <w:pPr>
        <w:tabs>
          <w:tab w:val="num" w:pos="360"/>
        </w:tabs>
      </w:pPr>
    </w:lvl>
    <w:lvl w:ilvl="4" w:tplc="140A0019">
      <w:numFmt w:val="none"/>
      <w:lvlText w:val=""/>
      <w:lvlJc w:val="left"/>
      <w:pPr>
        <w:tabs>
          <w:tab w:val="num" w:pos="360"/>
        </w:tabs>
      </w:pPr>
    </w:lvl>
    <w:lvl w:ilvl="5" w:tplc="140A001B">
      <w:numFmt w:val="none"/>
      <w:lvlText w:val=""/>
      <w:lvlJc w:val="left"/>
      <w:pPr>
        <w:tabs>
          <w:tab w:val="num" w:pos="360"/>
        </w:tabs>
      </w:pPr>
    </w:lvl>
    <w:lvl w:ilvl="6" w:tplc="140A000F">
      <w:numFmt w:val="none"/>
      <w:lvlText w:val=""/>
      <w:lvlJc w:val="left"/>
      <w:pPr>
        <w:tabs>
          <w:tab w:val="num" w:pos="360"/>
        </w:tabs>
      </w:pPr>
    </w:lvl>
    <w:lvl w:ilvl="7" w:tplc="140A0019">
      <w:numFmt w:val="none"/>
      <w:lvlText w:val=""/>
      <w:lvlJc w:val="left"/>
      <w:pPr>
        <w:tabs>
          <w:tab w:val="num" w:pos="360"/>
        </w:tabs>
      </w:pPr>
    </w:lvl>
    <w:lvl w:ilvl="8" w:tplc="140A001B">
      <w:numFmt w:val="none"/>
      <w:lvlText w:val=""/>
      <w:lvlJc w:val="left"/>
      <w:pPr>
        <w:tabs>
          <w:tab w:val="num" w:pos="360"/>
        </w:tabs>
      </w:pPr>
    </w:lvl>
  </w:abstractNum>
  <w:abstractNum w:abstractNumId="16" w15:restartNumberingAfterBreak="0">
    <w:nsid w:val="34B06F1A"/>
    <w:multiLevelType w:val="hybridMultilevel"/>
    <w:tmpl w:val="3DECF5A8"/>
    <w:lvl w:ilvl="0" w:tplc="1EBC80A8">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7" w15:restartNumberingAfterBreak="0">
    <w:nsid w:val="3C9D1A8F"/>
    <w:multiLevelType w:val="hybridMultilevel"/>
    <w:tmpl w:val="C1F2FB92"/>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F60881"/>
    <w:multiLevelType w:val="hybridMultilevel"/>
    <w:tmpl w:val="CDFA7DD4"/>
    <w:lvl w:ilvl="0" w:tplc="B69606DA">
      <w:start w:val="1"/>
      <w:numFmt w:val="lowerLetter"/>
      <w:lvlText w:val="%1."/>
      <w:lvlJc w:val="left"/>
      <w:pPr>
        <w:tabs>
          <w:tab w:val="num" w:pos="720"/>
        </w:tabs>
        <w:ind w:left="720" w:hanging="360"/>
      </w:pPr>
      <w:rPr>
        <w:rFonts w:ascii="Arial" w:eastAsiaTheme="minorEastAsia" w:hAnsi="Arial" w:cs="Arial"/>
        <w:b/>
        <w:color w:val="auto"/>
        <w:sz w:val="24"/>
        <w:szCs w:val="24"/>
      </w:rPr>
    </w:lvl>
    <w:lvl w:ilvl="1" w:tplc="962A33D6">
      <w:start w:val="25"/>
      <w:numFmt w:val="bullet"/>
      <w:lvlText w:val="–"/>
      <w:lvlJc w:val="left"/>
      <w:pPr>
        <w:tabs>
          <w:tab w:val="num" w:pos="1440"/>
        </w:tabs>
        <w:ind w:left="1440" w:hanging="360"/>
      </w:pPr>
      <w:rPr>
        <w:rFonts w:ascii="Arial" w:hAnsi="Arial" w:hint="default"/>
      </w:rPr>
    </w:lvl>
    <w:lvl w:ilvl="2" w:tplc="E1586AE2" w:tentative="1">
      <w:start w:val="1"/>
      <w:numFmt w:val="bullet"/>
      <w:lvlText w:val="•"/>
      <w:lvlJc w:val="left"/>
      <w:pPr>
        <w:tabs>
          <w:tab w:val="num" w:pos="2160"/>
        </w:tabs>
        <w:ind w:left="2160" w:hanging="360"/>
      </w:pPr>
      <w:rPr>
        <w:rFonts w:ascii="Arial" w:hAnsi="Arial" w:hint="default"/>
      </w:rPr>
    </w:lvl>
    <w:lvl w:ilvl="3" w:tplc="CD164A12" w:tentative="1">
      <w:start w:val="1"/>
      <w:numFmt w:val="bullet"/>
      <w:lvlText w:val="•"/>
      <w:lvlJc w:val="left"/>
      <w:pPr>
        <w:tabs>
          <w:tab w:val="num" w:pos="2880"/>
        </w:tabs>
        <w:ind w:left="2880" w:hanging="360"/>
      </w:pPr>
      <w:rPr>
        <w:rFonts w:ascii="Arial" w:hAnsi="Arial" w:hint="default"/>
      </w:rPr>
    </w:lvl>
    <w:lvl w:ilvl="4" w:tplc="282A3358" w:tentative="1">
      <w:start w:val="1"/>
      <w:numFmt w:val="bullet"/>
      <w:lvlText w:val="•"/>
      <w:lvlJc w:val="left"/>
      <w:pPr>
        <w:tabs>
          <w:tab w:val="num" w:pos="3600"/>
        </w:tabs>
        <w:ind w:left="3600" w:hanging="360"/>
      </w:pPr>
      <w:rPr>
        <w:rFonts w:ascii="Arial" w:hAnsi="Arial" w:hint="default"/>
      </w:rPr>
    </w:lvl>
    <w:lvl w:ilvl="5" w:tplc="3BF6DF9E" w:tentative="1">
      <w:start w:val="1"/>
      <w:numFmt w:val="bullet"/>
      <w:lvlText w:val="•"/>
      <w:lvlJc w:val="left"/>
      <w:pPr>
        <w:tabs>
          <w:tab w:val="num" w:pos="4320"/>
        </w:tabs>
        <w:ind w:left="4320" w:hanging="360"/>
      </w:pPr>
      <w:rPr>
        <w:rFonts w:ascii="Arial" w:hAnsi="Arial" w:hint="default"/>
      </w:rPr>
    </w:lvl>
    <w:lvl w:ilvl="6" w:tplc="532E7B6A" w:tentative="1">
      <w:start w:val="1"/>
      <w:numFmt w:val="bullet"/>
      <w:lvlText w:val="•"/>
      <w:lvlJc w:val="left"/>
      <w:pPr>
        <w:tabs>
          <w:tab w:val="num" w:pos="5040"/>
        </w:tabs>
        <w:ind w:left="5040" w:hanging="360"/>
      </w:pPr>
      <w:rPr>
        <w:rFonts w:ascii="Arial" w:hAnsi="Arial" w:hint="default"/>
      </w:rPr>
    </w:lvl>
    <w:lvl w:ilvl="7" w:tplc="00E005B4" w:tentative="1">
      <w:start w:val="1"/>
      <w:numFmt w:val="bullet"/>
      <w:lvlText w:val="•"/>
      <w:lvlJc w:val="left"/>
      <w:pPr>
        <w:tabs>
          <w:tab w:val="num" w:pos="5760"/>
        </w:tabs>
        <w:ind w:left="5760" w:hanging="360"/>
      </w:pPr>
      <w:rPr>
        <w:rFonts w:ascii="Arial" w:hAnsi="Arial" w:hint="default"/>
      </w:rPr>
    </w:lvl>
    <w:lvl w:ilvl="8" w:tplc="2A1867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3238B0"/>
    <w:multiLevelType w:val="hybridMultilevel"/>
    <w:tmpl w:val="EDB86998"/>
    <w:lvl w:ilvl="0" w:tplc="6380BCBE">
      <w:start w:val="1"/>
      <w:numFmt w:val="decimal"/>
      <w:pStyle w:val="Sangranor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005C6A"/>
    <w:multiLevelType w:val="hybridMultilevel"/>
    <w:tmpl w:val="A628CC94"/>
    <w:lvl w:ilvl="0" w:tplc="97E8465A">
      <w:start w:val="1"/>
      <w:numFmt w:val="lowerLetter"/>
      <w:lvlText w:val="%1."/>
      <w:lvlJc w:val="left"/>
      <w:pPr>
        <w:tabs>
          <w:tab w:val="num" w:pos="360"/>
        </w:tabs>
        <w:ind w:left="360" w:hanging="360"/>
      </w:pPr>
      <w:rPr>
        <w:rFonts w:hint="default"/>
        <w:b/>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DB65D96"/>
    <w:multiLevelType w:val="hybridMultilevel"/>
    <w:tmpl w:val="9F1CA502"/>
    <w:lvl w:ilvl="0" w:tplc="140A000B">
      <w:start w:val="1"/>
      <w:numFmt w:val="decimal"/>
      <w:lvlText w:val="%1."/>
      <w:lvlJc w:val="left"/>
      <w:pPr>
        <w:ind w:left="720" w:hanging="360"/>
      </w:pPr>
      <w:rPr>
        <w:rFonts w:hint="default"/>
        <w:b/>
        <w:i w:val="0"/>
        <w:color w:val="auto"/>
        <w:sz w:val="24"/>
        <w:szCs w:val="22"/>
      </w:rPr>
    </w:lvl>
    <w:lvl w:ilvl="1" w:tplc="140A0003">
      <w:start w:val="1"/>
      <w:numFmt w:val="bullet"/>
      <w:lvlText w:val=""/>
      <w:lvlJc w:val="left"/>
      <w:pPr>
        <w:ind w:left="1440" w:hanging="360"/>
      </w:pPr>
      <w:rPr>
        <w:rFonts w:ascii="Symbol" w:hAnsi="Symbol" w:hint="default"/>
      </w:r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22" w15:restartNumberingAfterBreak="0">
    <w:nsid w:val="639E7837"/>
    <w:multiLevelType w:val="hybridMultilevel"/>
    <w:tmpl w:val="5276FF2A"/>
    <w:lvl w:ilvl="0" w:tplc="140A000F">
      <w:start w:val="1"/>
      <w:numFmt w:val="decimal"/>
      <w:lvlText w:val="%1."/>
      <w:lvlJc w:val="left"/>
      <w:pPr>
        <w:ind w:left="1494" w:hanging="360"/>
      </w:pPr>
      <w:rPr>
        <w:rFonts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23" w15:restartNumberingAfterBreak="0">
    <w:nsid w:val="6A9402E5"/>
    <w:multiLevelType w:val="hybridMultilevel"/>
    <w:tmpl w:val="59AA2F4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C90EDB"/>
    <w:multiLevelType w:val="hybridMultilevel"/>
    <w:tmpl w:val="A6825F7C"/>
    <w:lvl w:ilvl="0" w:tplc="8D64CC74">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21"/>
  </w:num>
  <w:num w:numId="5">
    <w:abstractNumId w:val="26"/>
  </w:num>
  <w:num w:numId="6">
    <w:abstractNumId w:val="4"/>
  </w:num>
  <w:num w:numId="7">
    <w:abstractNumId w:val="15"/>
  </w:num>
  <w:num w:numId="8">
    <w:abstractNumId w:val="2"/>
  </w:num>
  <w:num w:numId="9">
    <w:abstractNumId w:val="1"/>
  </w:num>
  <w:num w:numId="10">
    <w:abstractNumId w:val="6"/>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num>
  <w:num w:numId="16">
    <w:abstractNumId w:val="7"/>
  </w:num>
  <w:num w:numId="17">
    <w:abstractNumId w:val="22"/>
  </w:num>
  <w:num w:numId="18">
    <w:abstractNumId w:val="23"/>
  </w:num>
  <w:num w:numId="19">
    <w:abstractNumId w:val="11"/>
  </w:num>
  <w:num w:numId="20">
    <w:abstractNumId w:val="9"/>
  </w:num>
  <w:num w:numId="21">
    <w:abstractNumId w:val="14"/>
  </w:num>
  <w:num w:numId="22">
    <w:abstractNumId w:val="8"/>
  </w:num>
  <w:num w:numId="23">
    <w:abstractNumId w:val="16"/>
  </w:num>
  <w:num w:numId="24">
    <w:abstractNumId w:val="10"/>
  </w:num>
  <w:num w:numId="25">
    <w:abstractNumId w:val="5"/>
  </w:num>
  <w:num w:numId="26">
    <w:abstractNumId w:val="25"/>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548FF"/>
    <w:rsid w:val="000602DE"/>
    <w:rsid w:val="000606EA"/>
    <w:rsid w:val="00060CCC"/>
    <w:rsid w:val="00067296"/>
    <w:rsid w:val="00067992"/>
    <w:rsid w:val="00067BE7"/>
    <w:rsid w:val="00067C8C"/>
    <w:rsid w:val="00072509"/>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2185"/>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E21"/>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049D"/>
    <w:rsid w:val="002C19F4"/>
    <w:rsid w:val="002C228F"/>
    <w:rsid w:val="002C2B58"/>
    <w:rsid w:val="002C468D"/>
    <w:rsid w:val="002C4D2C"/>
    <w:rsid w:val="002C6BE2"/>
    <w:rsid w:val="002D26C6"/>
    <w:rsid w:val="002D2C7C"/>
    <w:rsid w:val="002E03BF"/>
    <w:rsid w:val="002E1507"/>
    <w:rsid w:val="002E2751"/>
    <w:rsid w:val="002E49F2"/>
    <w:rsid w:val="002E5A2A"/>
    <w:rsid w:val="002F1374"/>
    <w:rsid w:val="00300778"/>
    <w:rsid w:val="003011A3"/>
    <w:rsid w:val="0030153B"/>
    <w:rsid w:val="00301B0B"/>
    <w:rsid w:val="00310865"/>
    <w:rsid w:val="00310AAB"/>
    <w:rsid w:val="003162A0"/>
    <w:rsid w:val="00316937"/>
    <w:rsid w:val="00316C74"/>
    <w:rsid w:val="00317D3B"/>
    <w:rsid w:val="00322446"/>
    <w:rsid w:val="00322B8A"/>
    <w:rsid w:val="00323397"/>
    <w:rsid w:val="00323590"/>
    <w:rsid w:val="00324AB0"/>
    <w:rsid w:val="00325055"/>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57FB"/>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4FC6"/>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DE2"/>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730"/>
    <w:rsid w:val="004F319C"/>
    <w:rsid w:val="00502116"/>
    <w:rsid w:val="00503263"/>
    <w:rsid w:val="005032E7"/>
    <w:rsid w:val="00504D5D"/>
    <w:rsid w:val="00506EDE"/>
    <w:rsid w:val="0050749F"/>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5D9"/>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13C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0DB6"/>
    <w:rsid w:val="005E4831"/>
    <w:rsid w:val="005E501E"/>
    <w:rsid w:val="005E6C51"/>
    <w:rsid w:val="005E6F3F"/>
    <w:rsid w:val="005F3429"/>
    <w:rsid w:val="005F3B68"/>
    <w:rsid w:val="005F40F5"/>
    <w:rsid w:val="005F6B28"/>
    <w:rsid w:val="006001EB"/>
    <w:rsid w:val="006059E6"/>
    <w:rsid w:val="00610697"/>
    <w:rsid w:val="0062298E"/>
    <w:rsid w:val="00623979"/>
    <w:rsid w:val="00623BA9"/>
    <w:rsid w:val="0062557C"/>
    <w:rsid w:val="00631B4A"/>
    <w:rsid w:val="00633029"/>
    <w:rsid w:val="00633E40"/>
    <w:rsid w:val="00640754"/>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2C78"/>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0CE2"/>
    <w:rsid w:val="007729C9"/>
    <w:rsid w:val="007742A1"/>
    <w:rsid w:val="00774600"/>
    <w:rsid w:val="00777FF4"/>
    <w:rsid w:val="00781332"/>
    <w:rsid w:val="007819B0"/>
    <w:rsid w:val="007837C1"/>
    <w:rsid w:val="0078514D"/>
    <w:rsid w:val="00791713"/>
    <w:rsid w:val="00794454"/>
    <w:rsid w:val="00795377"/>
    <w:rsid w:val="007A2D73"/>
    <w:rsid w:val="007A5E5B"/>
    <w:rsid w:val="007B2729"/>
    <w:rsid w:val="007B56C0"/>
    <w:rsid w:val="007B6F61"/>
    <w:rsid w:val="007B7700"/>
    <w:rsid w:val="007C024F"/>
    <w:rsid w:val="007C10F3"/>
    <w:rsid w:val="007C46B5"/>
    <w:rsid w:val="007C6A05"/>
    <w:rsid w:val="007C7101"/>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18A7"/>
    <w:rsid w:val="0081353F"/>
    <w:rsid w:val="00816407"/>
    <w:rsid w:val="00825809"/>
    <w:rsid w:val="00825F93"/>
    <w:rsid w:val="00831982"/>
    <w:rsid w:val="0083257F"/>
    <w:rsid w:val="00837AFC"/>
    <w:rsid w:val="008434BA"/>
    <w:rsid w:val="00845D24"/>
    <w:rsid w:val="00851093"/>
    <w:rsid w:val="008522DF"/>
    <w:rsid w:val="008544DB"/>
    <w:rsid w:val="00862FA3"/>
    <w:rsid w:val="00863706"/>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7C5"/>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04B0"/>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06FC"/>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3D2F"/>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2615"/>
    <w:rsid w:val="00AB4A79"/>
    <w:rsid w:val="00AC6805"/>
    <w:rsid w:val="00AD394D"/>
    <w:rsid w:val="00AD5306"/>
    <w:rsid w:val="00AD6483"/>
    <w:rsid w:val="00AD7835"/>
    <w:rsid w:val="00AE0779"/>
    <w:rsid w:val="00AE2D5A"/>
    <w:rsid w:val="00AE2F65"/>
    <w:rsid w:val="00AE36D5"/>
    <w:rsid w:val="00AE6733"/>
    <w:rsid w:val="00AE6DB1"/>
    <w:rsid w:val="00AE72C5"/>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5E78"/>
    <w:rsid w:val="00B269D8"/>
    <w:rsid w:val="00B26FFA"/>
    <w:rsid w:val="00B40B55"/>
    <w:rsid w:val="00B415F0"/>
    <w:rsid w:val="00B4627C"/>
    <w:rsid w:val="00B46459"/>
    <w:rsid w:val="00B47959"/>
    <w:rsid w:val="00B500C3"/>
    <w:rsid w:val="00B50C53"/>
    <w:rsid w:val="00B53028"/>
    <w:rsid w:val="00B544F0"/>
    <w:rsid w:val="00B545A7"/>
    <w:rsid w:val="00B60382"/>
    <w:rsid w:val="00B6158F"/>
    <w:rsid w:val="00B63D1C"/>
    <w:rsid w:val="00B656A8"/>
    <w:rsid w:val="00B65D67"/>
    <w:rsid w:val="00B715D6"/>
    <w:rsid w:val="00B7167E"/>
    <w:rsid w:val="00B7392D"/>
    <w:rsid w:val="00B74005"/>
    <w:rsid w:val="00B80A64"/>
    <w:rsid w:val="00B81909"/>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3E71"/>
    <w:rsid w:val="00C47103"/>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1146"/>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1086"/>
    <w:rsid w:val="00D21F7B"/>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4EF0"/>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ABF"/>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3FC3"/>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qFormat="1"/>
    <w:lsdException w:name="Title" w:uiPriority="10" w:qFormat="1"/>
    <w:lsdException w:name="Subtitle" w:qFormat="1"/>
    <w:lsdException w:name="Body Text First Indent 2"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AB2615"/>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AB2615"/>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AB2615"/>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AB2615"/>
    <w:rPr>
      <w:b/>
      <w:bCs/>
      <w:sz w:val="28"/>
      <w:szCs w:val="28"/>
      <w:lang w:eastAsia="es-ES"/>
    </w:rPr>
  </w:style>
  <w:style w:type="paragraph" w:customStyle="1" w:styleId="Ttulo71">
    <w:name w:val="Título 71"/>
    <w:basedOn w:val="Normal"/>
    <w:next w:val="Normal"/>
    <w:semiHidden/>
    <w:unhideWhenUsed/>
    <w:qFormat/>
    <w:rsid w:val="00AB2615"/>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AB2615"/>
    <w:rPr>
      <w:i/>
      <w:iCs/>
      <w:sz w:val="24"/>
      <w:szCs w:val="24"/>
      <w:lang w:eastAsia="es-ES"/>
    </w:rPr>
  </w:style>
  <w:style w:type="numbering" w:customStyle="1" w:styleId="Sinlista1">
    <w:name w:val="Sin lista1"/>
    <w:next w:val="Sinlista"/>
    <w:uiPriority w:val="99"/>
    <w:semiHidden/>
    <w:unhideWhenUsed/>
    <w:rsid w:val="00AB2615"/>
  </w:style>
  <w:style w:type="character" w:customStyle="1" w:styleId="Ttulo6Car">
    <w:name w:val="Título 6 Car"/>
    <w:basedOn w:val="Fuentedeprrafopredeter"/>
    <w:link w:val="Ttulo6"/>
    <w:rsid w:val="00AB2615"/>
    <w:rPr>
      <w:rFonts w:ascii="Arial" w:hAnsi="Arial" w:cs="Arial"/>
      <w:b/>
      <w:sz w:val="24"/>
      <w:lang w:val="es-ES" w:eastAsia="es-ES"/>
    </w:rPr>
  </w:style>
  <w:style w:type="character" w:customStyle="1" w:styleId="Ttulo7Car">
    <w:name w:val="Título 7 Car"/>
    <w:basedOn w:val="Fuentedeprrafopredeter"/>
    <w:link w:val="Ttulo7"/>
    <w:rsid w:val="00AB2615"/>
    <w:rPr>
      <w:rFonts w:ascii="Cambria" w:eastAsia="Times New Roman" w:hAnsi="Cambria" w:cs="Times New Roman"/>
      <w:i/>
      <w:iCs/>
      <w:color w:val="404040"/>
      <w:lang w:eastAsia="es-ES"/>
    </w:rPr>
  </w:style>
  <w:style w:type="paragraph" w:styleId="Puesto">
    <w:name w:val="Title"/>
    <w:basedOn w:val="Normal"/>
    <w:link w:val="PuestoCar"/>
    <w:uiPriority w:val="10"/>
    <w:qFormat/>
    <w:rsid w:val="00AB2615"/>
    <w:pPr>
      <w:jc w:val="center"/>
    </w:pPr>
    <w:rPr>
      <w:rFonts w:ascii="Arial" w:hAnsi="Arial"/>
      <w:b/>
      <w:sz w:val="22"/>
      <w:szCs w:val="20"/>
    </w:rPr>
  </w:style>
  <w:style w:type="character" w:customStyle="1" w:styleId="PuestoCar">
    <w:name w:val="Puesto Car"/>
    <w:basedOn w:val="Fuentedeprrafopredeter"/>
    <w:link w:val="Puesto"/>
    <w:uiPriority w:val="10"/>
    <w:rsid w:val="00AB2615"/>
    <w:rPr>
      <w:rFonts w:ascii="Arial" w:hAnsi="Arial"/>
      <w:b/>
      <w:sz w:val="22"/>
      <w:lang w:val="es-ES" w:eastAsia="es-ES"/>
    </w:rPr>
  </w:style>
  <w:style w:type="paragraph" w:styleId="Textodebloque">
    <w:name w:val="Block Text"/>
    <w:basedOn w:val="Normal"/>
    <w:rsid w:val="00AB2615"/>
    <w:pPr>
      <w:ind w:left="1440" w:right="-136" w:hanging="1440"/>
      <w:jc w:val="both"/>
    </w:pPr>
    <w:rPr>
      <w:rFonts w:ascii="Arial" w:hAnsi="Arial" w:cs="Arial"/>
      <w:b/>
      <w:sz w:val="22"/>
      <w:szCs w:val="22"/>
      <w:lang w:val="es-CR"/>
    </w:rPr>
  </w:style>
  <w:style w:type="paragraph" w:styleId="Descripcin">
    <w:name w:val="caption"/>
    <w:basedOn w:val="Normal"/>
    <w:next w:val="Normal"/>
    <w:qFormat/>
    <w:rsid w:val="00AB2615"/>
    <w:rPr>
      <w:rFonts w:ascii="Arial" w:hAnsi="Arial" w:cs="Arial"/>
      <w:sz w:val="20"/>
      <w:szCs w:val="20"/>
    </w:rPr>
  </w:style>
  <w:style w:type="paragraph" w:customStyle="1" w:styleId="Nmerodepgina1">
    <w:name w:val="Número de página1"/>
    <w:basedOn w:val="Normal"/>
    <w:next w:val="Normal"/>
    <w:rsid w:val="00AB2615"/>
    <w:rPr>
      <w:rFonts w:ascii="CG Times (W1)" w:hAnsi="CG Times (W1)"/>
      <w:sz w:val="20"/>
      <w:szCs w:val="20"/>
      <w:lang w:val="es-CR"/>
    </w:rPr>
  </w:style>
  <w:style w:type="character" w:customStyle="1" w:styleId="EncabezadoCar">
    <w:name w:val="Encabezado Car"/>
    <w:basedOn w:val="Fuentedeprrafopredeter"/>
    <w:link w:val="Encabezado"/>
    <w:rsid w:val="00AB2615"/>
    <w:rPr>
      <w:rFonts w:ascii="Arial" w:hAnsi="Arial" w:cs="Arial"/>
      <w:i/>
      <w:sz w:val="16"/>
      <w:lang w:val="es-ES" w:eastAsia="es-ES"/>
    </w:rPr>
  </w:style>
  <w:style w:type="paragraph" w:styleId="Listaconvietas">
    <w:name w:val="List Bullet"/>
    <w:basedOn w:val="Normal"/>
    <w:rsid w:val="00AB2615"/>
    <w:pPr>
      <w:numPr>
        <w:numId w:val="2"/>
      </w:numPr>
    </w:pPr>
    <w:rPr>
      <w:lang w:val="es-CR"/>
    </w:rPr>
  </w:style>
  <w:style w:type="paragraph" w:customStyle="1" w:styleId="Body">
    <w:name w:val="Body"/>
    <w:qFormat/>
    <w:rsid w:val="00AB2615"/>
    <w:rPr>
      <w:rFonts w:ascii="Helvetica" w:eastAsia="ヒラギノ角ゴ Pro W3" w:hAnsi="Helvetica"/>
      <w:color w:val="000000"/>
      <w:sz w:val="24"/>
      <w:lang w:val="en-US"/>
    </w:rPr>
  </w:style>
  <w:style w:type="character" w:styleId="Nmerodepgina">
    <w:name w:val="page number"/>
    <w:basedOn w:val="Fuentedeprrafopredeter"/>
    <w:rsid w:val="00AB2615"/>
  </w:style>
  <w:style w:type="paragraph" w:customStyle="1" w:styleId="Prrafodelista1">
    <w:name w:val="Párrafo de lista1"/>
    <w:basedOn w:val="Normal"/>
    <w:rsid w:val="00AB2615"/>
    <w:pPr>
      <w:ind w:left="720"/>
      <w:contextualSpacing/>
    </w:pPr>
    <w:rPr>
      <w:rFonts w:eastAsia="Calibri"/>
      <w:lang w:val="es-CR"/>
    </w:rPr>
  </w:style>
  <w:style w:type="character" w:styleId="Hipervnculo">
    <w:name w:val="Hyperlink"/>
    <w:basedOn w:val="Fuentedeprrafopredeter"/>
    <w:rsid w:val="00AB2615"/>
    <w:rPr>
      <w:color w:val="0000FF"/>
      <w:u w:val="single"/>
    </w:rPr>
  </w:style>
  <w:style w:type="character" w:customStyle="1" w:styleId="estilo61">
    <w:name w:val="estilo61"/>
    <w:basedOn w:val="Fuentedeprrafopredeter"/>
    <w:rsid w:val="00AB2615"/>
    <w:rPr>
      <w:rFonts w:ascii="Verdana" w:hAnsi="Verdana" w:hint="default"/>
    </w:rPr>
  </w:style>
  <w:style w:type="paragraph" w:styleId="Sangradetextonormal">
    <w:name w:val="Body Text Indent"/>
    <w:basedOn w:val="Normal"/>
    <w:link w:val="SangradetextonormalCar"/>
    <w:rsid w:val="00AB2615"/>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AB2615"/>
    <w:rPr>
      <w:lang w:eastAsia="es-ES"/>
    </w:rPr>
  </w:style>
  <w:style w:type="paragraph" w:styleId="Sangra2detindependiente">
    <w:name w:val="Body Text Indent 2"/>
    <w:basedOn w:val="Normal"/>
    <w:link w:val="Sangra2detindependienteCar"/>
    <w:rsid w:val="00AB2615"/>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AB2615"/>
    <w:rPr>
      <w:lang w:eastAsia="es-ES"/>
    </w:rPr>
  </w:style>
  <w:style w:type="paragraph" w:styleId="Sangra3detindependiente">
    <w:name w:val="Body Text Indent 3"/>
    <w:basedOn w:val="Normal"/>
    <w:link w:val="Sangra3detindependienteCar"/>
    <w:rsid w:val="00AB2615"/>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AB2615"/>
    <w:rPr>
      <w:rFonts w:eastAsia="MS Mincho"/>
      <w:sz w:val="16"/>
      <w:szCs w:val="16"/>
      <w:lang w:val="es-ES" w:eastAsia="es-ES"/>
    </w:rPr>
  </w:style>
  <w:style w:type="character" w:styleId="Refdenotaalpie">
    <w:name w:val="footnote reference"/>
    <w:unhideWhenUsed/>
    <w:rsid w:val="00AB2615"/>
    <w:rPr>
      <w:vertAlign w:val="superscript"/>
    </w:rPr>
  </w:style>
  <w:style w:type="paragraph" w:customStyle="1" w:styleId="Default">
    <w:name w:val="Default"/>
    <w:rsid w:val="00AB2615"/>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AB2615"/>
    <w:rPr>
      <w:b/>
      <w:bCs/>
    </w:rPr>
  </w:style>
  <w:style w:type="paragraph" w:styleId="Asuntodelcomentario">
    <w:name w:val="annotation subject"/>
    <w:basedOn w:val="Textocomentario"/>
    <w:next w:val="Textocomentario"/>
    <w:link w:val="AsuntodelcomentarioCar"/>
    <w:unhideWhenUsed/>
    <w:rsid w:val="00AB2615"/>
    <w:pPr>
      <w:spacing w:after="0"/>
      <w:jc w:val="left"/>
    </w:pPr>
    <w:rPr>
      <w:b/>
      <w:bCs/>
      <w:lang w:val="es-CR"/>
    </w:rPr>
  </w:style>
  <w:style w:type="character" w:customStyle="1" w:styleId="AsuntodelcomentarioCar">
    <w:name w:val="Asunto del comentario Car"/>
    <w:basedOn w:val="TextocomentarioCar"/>
    <w:link w:val="Asuntodelcomentario"/>
    <w:rsid w:val="00AB2615"/>
    <w:rPr>
      <w:b/>
      <w:bCs/>
      <w:lang w:val="es-ES_tradnl" w:eastAsia="es-ES"/>
    </w:rPr>
  </w:style>
  <w:style w:type="table" w:customStyle="1" w:styleId="TableGrid">
    <w:name w:val="TableGrid"/>
    <w:rsid w:val="00AB2615"/>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nhideWhenUsed/>
    <w:rsid w:val="00AB2615"/>
    <w:rPr>
      <w:color w:val="800080"/>
      <w:u w:val="single"/>
    </w:rPr>
  </w:style>
  <w:style w:type="paragraph" w:customStyle="1" w:styleId="msonormal0">
    <w:name w:val="msonormal"/>
    <w:basedOn w:val="Normal"/>
    <w:rsid w:val="00AB2615"/>
    <w:pPr>
      <w:spacing w:before="100" w:beforeAutospacing="1" w:after="100" w:afterAutospacing="1"/>
    </w:pPr>
    <w:rPr>
      <w:lang w:val="es-CR" w:eastAsia="es-CR"/>
    </w:rPr>
  </w:style>
  <w:style w:type="paragraph" w:customStyle="1" w:styleId="xl63">
    <w:name w:val="xl6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AB2615"/>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AB2615"/>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AB2615"/>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AB2615"/>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AB2615"/>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AB2615"/>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AB2615"/>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AB2615"/>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AB26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character" w:customStyle="1" w:styleId="Ttulo7Car1">
    <w:name w:val="Título 7 Car1"/>
    <w:basedOn w:val="Fuentedeprrafopredeter"/>
    <w:semiHidden/>
    <w:rsid w:val="00AB2615"/>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6">
    <w:name w:val="Tabla con cuadrícula6"/>
    <w:basedOn w:val="Tablanormal"/>
    <w:next w:val="Tablaconcuadrcula"/>
    <w:uiPriority w:val="39"/>
    <w:rsid w:val="00B530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B53028"/>
    <w:rPr>
      <w:rFonts w:ascii="Tahoma" w:hAnsi="Tahoma"/>
      <w:sz w:val="16"/>
      <w:szCs w:val="16"/>
      <w:lang w:val="es-ES" w:eastAsia="es-ES"/>
    </w:rPr>
  </w:style>
  <w:style w:type="numbering" w:customStyle="1" w:styleId="Sinlista2">
    <w:name w:val="Sin lista2"/>
    <w:next w:val="Sinlista"/>
    <w:uiPriority w:val="99"/>
    <w:semiHidden/>
    <w:unhideWhenUsed/>
    <w:rsid w:val="00B53028"/>
  </w:style>
  <w:style w:type="numbering" w:customStyle="1" w:styleId="Sinlista3">
    <w:name w:val="Sin lista3"/>
    <w:next w:val="Sinlista"/>
    <w:uiPriority w:val="99"/>
    <w:semiHidden/>
    <w:unhideWhenUsed/>
    <w:rsid w:val="00B53028"/>
  </w:style>
  <w:style w:type="paragraph" w:customStyle="1" w:styleId="tex">
    <w:name w:val="tex"/>
    <w:basedOn w:val="Normal"/>
    <w:autoRedefine/>
    <w:rsid w:val="00B53028"/>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53028"/>
  </w:style>
  <w:style w:type="table" w:customStyle="1" w:styleId="Tablaconcuadrcula11">
    <w:name w:val="Tabla con cuadrícula11"/>
    <w:basedOn w:val="Tablanormal"/>
    <w:next w:val="Tablaconcuadrcula"/>
    <w:uiPriority w:val="39"/>
    <w:rsid w:val="00B530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53028"/>
  </w:style>
  <w:style w:type="numbering" w:customStyle="1" w:styleId="Sinlista21">
    <w:name w:val="Sin lista21"/>
    <w:next w:val="Sinlista"/>
    <w:uiPriority w:val="99"/>
    <w:semiHidden/>
    <w:unhideWhenUsed/>
    <w:rsid w:val="00B53028"/>
  </w:style>
  <w:style w:type="numbering" w:customStyle="1" w:styleId="Sinlista31">
    <w:name w:val="Sin lista31"/>
    <w:next w:val="Sinlista"/>
    <w:uiPriority w:val="99"/>
    <w:semiHidden/>
    <w:unhideWhenUsed/>
    <w:rsid w:val="00B53028"/>
  </w:style>
  <w:style w:type="table" w:customStyle="1" w:styleId="Tablaconcuadrcula21">
    <w:name w:val="Tabla con cuadrícula21"/>
    <w:basedOn w:val="Tablanormal"/>
    <w:next w:val="Tablaconcuadrcula"/>
    <w:uiPriority w:val="39"/>
    <w:rsid w:val="00B530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rsid w:val="00B53028"/>
    <w:pPr>
      <w:numPr>
        <w:numId w:val="11"/>
      </w:numPr>
      <w:ind w:firstLine="0"/>
      <w:jc w:val="both"/>
    </w:pPr>
    <w:rPr>
      <w:rFonts w:ascii="MS Serif" w:eastAsia="MS Mincho" w:hAnsi="MS Serif"/>
      <w:sz w:val="20"/>
      <w:szCs w:val="20"/>
      <w:lang w:val="es-ES_tradnl"/>
    </w:rPr>
  </w:style>
  <w:style w:type="paragraph" w:styleId="TDC2">
    <w:name w:val="toc 2"/>
    <w:basedOn w:val="Normal"/>
    <w:next w:val="Normal"/>
    <w:uiPriority w:val="39"/>
    <w:rsid w:val="00B53028"/>
    <w:pPr>
      <w:ind w:left="240"/>
    </w:pPr>
    <w:rPr>
      <w:smallCaps/>
      <w:sz w:val="20"/>
      <w:szCs w:val="20"/>
      <w:lang w:val="es-CR"/>
    </w:rPr>
  </w:style>
  <w:style w:type="paragraph" w:customStyle="1" w:styleId="xl25">
    <w:name w:val="xl25"/>
    <w:basedOn w:val="Normal"/>
    <w:rsid w:val="00B53028"/>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cs="Courier New"/>
      <w:sz w:val="22"/>
      <w:lang w:val="en-US"/>
    </w:rPr>
  </w:style>
  <w:style w:type="character" w:customStyle="1" w:styleId="Textoindependiente3Car">
    <w:name w:val="Texto independiente 3 Car"/>
    <w:link w:val="Textoindependiente3"/>
    <w:rsid w:val="00B53028"/>
    <w:rPr>
      <w:rFonts w:ascii="Arial" w:hAnsi="Arial" w:cs="Arial"/>
      <w:i/>
      <w:iCs/>
      <w:sz w:val="24"/>
      <w:szCs w:val="24"/>
      <w:u w:val="single"/>
      <w:lang w:val="es-ES" w:eastAsia="es-ES"/>
    </w:rPr>
  </w:style>
  <w:style w:type="character" w:customStyle="1" w:styleId="MapadeldocumentoCar">
    <w:name w:val="Mapa del documento Car"/>
    <w:link w:val="Mapadeldocumento"/>
    <w:rsid w:val="00B53028"/>
    <w:rPr>
      <w:rFonts w:ascii="Tahoma" w:eastAsia="MS Mincho" w:hAnsi="Tahoma" w:cs="Tahoma"/>
      <w:shd w:val="clear" w:color="auto" w:fill="000080"/>
    </w:rPr>
  </w:style>
  <w:style w:type="paragraph" w:styleId="Mapadeldocumento">
    <w:name w:val="Document Map"/>
    <w:basedOn w:val="Normal"/>
    <w:link w:val="MapadeldocumentoCar"/>
    <w:rsid w:val="00B53028"/>
    <w:pPr>
      <w:shd w:val="clear" w:color="auto" w:fill="000080"/>
    </w:pPr>
    <w:rPr>
      <w:rFonts w:ascii="Tahoma" w:eastAsia="MS Mincho" w:hAnsi="Tahoma" w:cs="Tahoma"/>
      <w:sz w:val="20"/>
      <w:szCs w:val="20"/>
      <w:lang w:val="es-CR" w:eastAsia="es-CR"/>
    </w:rPr>
  </w:style>
  <w:style w:type="character" w:customStyle="1" w:styleId="MapadeldocumentoCar1">
    <w:name w:val="Mapa del documento Car1"/>
    <w:basedOn w:val="Fuentedeprrafopredeter"/>
    <w:rsid w:val="00B53028"/>
    <w:rPr>
      <w:rFonts w:ascii="Segoe UI" w:hAnsi="Segoe UI" w:cs="Segoe UI"/>
      <w:sz w:val="16"/>
      <w:szCs w:val="16"/>
      <w:lang w:val="es-ES" w:eastAsia="es-ES"/>
    </w:rPr>
  </w:style>
  <w:style w:type="character" w:customStyle="1" w:styleId="AsuntodelcomentarioCar1">
    <w:name w:val="Asunto del comentario Car1"/>
    <w:basedOn w:val="TextocomentarioCar"/>
    <w:rsid w:val="00B53028"/>
    <w:rPr>
      <w:rFonts w:eastAsia="MS Mincho"/>
      <w:b/>
      <w:bCs/>
      <w:lang w:val="es-ES" w:eastAsia="es-ES"/>
    </w:rPr>
  </w:style>
  <w:style w:type="paragraph" w:customStyle="1" w:styleId="Textonormal">
    <w:name w:val="Texto normal"/>
    <w:basedOn w:val="Normal"/>
    <w:link w:val="TextonormalCar"/>
    <w:rsid w:val="00B53028"/>
    <w:pPr>
      <w:tabs>
        <w:tab w:val="left" w:pos="-720"/>
        <w:tab w:val="left" w:pos="0"/>
      </w:tabs>
      <w:suppressAutoHyphens/>
      <w:jc w:val="both"/>
    </w:pPr>
    <w:rPr>
      <w:rFonts w:ascii="Arial" w:hAnsi="Arial"/>
      <w:spacing w:val="-3"/>
      <w:sz w:val="20"/>
      <w:szCs w:val="20"/>
      <w:lang w:val="es-ES_tradnl"/>
    </w:rPr>
  </w:style>
  <w:style w:type="paragraph" w:customStyle="1" w:styleId="PARRAFOS">
    <w:name w:val="PARRAFOS"/>
    <w:basedOn w:val="Normal"/>
    <w:next w:val="Normal"/>
    <w:rsid w:val="00B53028"/>
    <w:pPr>
      <w:keepLines/>
      <w:numPr>
        <w:ilvl w:val="1"/>
        <w:numId w:val="6"/>
      </w:numPr>
      <w:tabs>
        <w:tab w:val="left" w:pos="851"/>
      </w:tabs>
      <w:autoSpaceDE w:val="0"/>
      <w:autoSpaceDN w:val="0"/>
      <w:jc w:val="both"/>
    </w:pPr>
    <w:rPr>
      <w:rFonts w:ascii="Arial" w:hAnsi="Arial"/>
      <w:lang w:val="es-ES_tradnl"/>
    </w:rPr>
  </w:style>
  <w:style w:type="paragraph" w:customStyle="1" w:styleId="texto">
    <w:name w:val="texto"/>
    <w:basedOn w:val="Puesto"/>
    <w:next w:val="Ttulo1"/>
    <w:link w:val="textoCarCar"/>
    <w:rsid w:val="00B53028"/>
    <w:pPr>
      <w:keepNext/>
      <w:tabs>
        <w:tab w:val="left" w:pos="-720"/>
      </w:tabs>
      <w:suppressAutoHyphens/>
      <w:spacing w:before="120" w:after="120"/>
      <w:jc w:val="both"/>
      <w:outlineLvl w:val="0"/>
    </w:pPr>
    <w:rPr>
      <w:rFonts w:cs="Arial"/>
      <w:b w:val="0"/>
      <w:spacing w:val="-3"/>
      <w:sz w:val="24"/>
      <w:szCs w:val="22"/>
      <w:lang w:val="es-CR"/>
    </w:rPr>
  </w:style>
  <w:style w:type="character" w:customStyle="1" w:styleId="textoCarCar">
    <w:name w:val="texto Car Car"/>
    <w:link w:val="texto"/>
    <w:rsid w:val="00B53028"/>
    <w:rPr>
      <w:rFonts w:ascii="Arial" w:hAnsi="Arial" w:cs="Arial"/>
      <w:spacing w:val="-3"/>
      <w:sz w:val="24"/>
      <w:szCs w:val="22"/>
      <w:lang w:eastAsia="es-ES"/>
    </w:rPr>
  </w:style>
  <w:style w:type="paragraph" w:customStyle="1" w:styleId="EstilottuloNegrita">
    <w:name w:val="Estilo título + Negrita"/>
    <w:basedOn w:val="Puesto"/>
    <w:link w:val="EstilottuloNegritaCar"/>
    <w:rsid w:val="00B53028"/>
    <w:pPr>
      <w:keepNext/>
      <w:tabs>
        <w:tab w:val="left" w:pos="-720"/>
      </w:tabs>
      <w:suppressAutoHyphens/>
      <w:spacing w:before="120" w:after="120"/>
      <w:jc w:val="both"/>
      <w:outlineLvl w:val="0"/>
    </w:pPr>
    <w:rPr>
      <w:rFonts w:cs="Arial"/>
      <w:bCs/>
      <w:spacing w:val="-3"/>
      <w:sz w:val="28"/>
      <w:szCs w:val="22"/>
      <w:lang w:val="es-CR"/>
    </w:rPr>
  </w:style>
  <w:style w:type="character" w:customStyle="1" w:styleId="EstilottuloNegritaCar">
    <w:name w:val="Estilo título + Negrita Car"/>
    <w:link w:val="EstilottuloNegrita"/>
    <w:rsid w:val="00B53028"/>
    <w:rPr>
      <w:rFonts w:ascii="Arial" w:hAnsi="Arial" w:cs="Arial"/>
      <w:b/>
      <w:bCs/>
      <w:spacing w:val="-3"/>
      <w:sz w:val="28"/>
      <w:szCs w:val="22"/>
      <w:lang w:eastAsia="es-ES"/>
    </w:rPr>
  </w:style>
  <w:style w:type="paragraph" w:customStyle="1" w:styleId="Texto0">
    <w:name w:val="Texto"/>
    <w:basedOn w:val="Textoindependiente"/>
    <w:rsid w:val="00B53028"/>
    <w:pPr>
      <w:tabs>
        <w:tab w:val="left" w:pos="-720"/>
        <w:tab w:val="left" w:pos="0"/>
      </w:tabs>
      <w:suppressAutoHyphens/>
      <w:spacing w:before="120"/>
      <w:jc w:val="both"/>
    </w:pPr>
    <w:rPr>
      <w:rFonts w:ascii="Arial" w:hAnsi="Arial"/>
      <w:spacing w:val="-3"/>
      <w:sz w:val="22"/>
      <w:szCs w:val="20"/>
      <w:lang w:val="es-ES_tradnl"/>
    </w:rPr>
  </w:style>
  <w:style w:type="paragraph" w:styleId="ndice1">
    <w:name w:val="index 1"/>
    <w:basedOn w:val="Normal"/>
    <w:next w:val="Normal"/>
    <w:autoRedefine/>
    <w:rsid w:val="00B53028"/>
    <w:pPr>
      <w:ind w:left="240" w:hanging="240"/>
    </w:pPr>
    <w:rPr>
      <w:rFonts w:eastAsia="MS Mincho"/>
      <w:lang w:val="es-CR"/>
    </w:rPr>
  </w:style>
  <w:style w:type="paragraph" w:styleId="TDC1">
    <w:name w:val="toc 1"/>
    <w:basedOn w:val="Normal"/>
    <w:next w:val="Normal"/>
    <w:autoRedefine/>
    <w:uiPriority w:val="39"/>
    <w:rsid w:val="00B53028"/>
    <w:pPr>
      <w:tabs>
        <w:tab w:val="right" w:leader="dot" w:pos="9900"/>
      </w:tabs>
      <w:spacing w:before="60" w:after="60" w:line="360" w:lineRule="auto"/>
    </w:pPr>
    <w:rPr>
      <w:b/>
      <w:bCs/>
      <w:caps/>
      <w:sz w:val="20"/>
      <w:szCs w:val="20"/>
      <w:lang w:val="es-ES_tradnl"/>
    </w:rPr>
  </w:style>
  <w:style w:type="paragraph" w:customStyle="1" w:styleId="Prder5">
    <w:name w:val="PÀÀr. der. 5"/>
    <w:semiHidden/>
    <w:rsid w:val="00B53028"/>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sub2">
    <w:name w:val="sub2"/>
    <w:basedOn w:val="Ttulo2"/>
    <w:next w:val="Ttulo2"/>
    <w:link w:val="sub2Car"/>
    <w:autoRedefine/>
    <w:semiHidden/>
    <w:rsid w:val="00B53028"/>
    <w:pPr>
      <w:keepLines w:val="0"/>
      <w:tabs>
        <w:tab w:val="left" w:pos="-720"/>
      </w:tabs>
      <w:suppressAutoHyphens/>
      <w:spacing w:before="120" w:after="120" w:line="240" w:lineRule="atLeast"/>
      <w:ind w:left="703" w:hanging="343"/>
      <w:jc w:val="both"/>
    </w:pPr>
    <w:rPr>
      <w:rFonts w:ascii="Arial" w:eastAsia="Times New Roman" w:hAnsi="Arial" w:cs="Arial"/>
      <w:b/>
      <w:color w:val="auto"/>
      <w:spacing w:val="-3"/>
      <w:sz w:val="22"/>
      <w:szCs w:val="22"/>
    </w:rPr>
  </w:style>
  <w:style w:type="character" w:customStyle="1" w:styleId="sub2Car">
    <w:name w:val="sub2 Car"/>
    <w:link w:val="sub2"/>
    <w:semiHidden/>
    <w:rsid w:val="00B53028"/>
    <w:rPr>
      <w:rFonts w:ascii="Arial" w:hAnsi="Arial" w:cs="Arial"/>
      <w:b/>
      <w:spacing w:val="-3"/>
      <w:sz w:val="22"/>
      <w:szCs w:val="22"/>
      <w:lang w:val="es-ES" w:eastAsia="es-ES"/>
    </w:rPr>
  </w:style>
  <w:style w:type="paragraph" w:customStyle="1" w:styleId="Clau1">
    <w:name w:val="Clau 1"/>
    <w:basedOn w:val="Ttulo1"/>
    <w:rsid w:val="00B53028"/>
    <w:pPr>
      <w:numPr>
        <w:numId w:val="7"/>
      </w:numPr>
      <w:tabs>
        <w:tab w:val="left" w:pos="-720"/>
      </w:tabs>
      <w:suppressAutoHyphens/>
      <w:spacing w:before="0" w:after="0"/>
    </w:pPr>
    <w:rPr>
      <w:rFonts w:ascii="Arial" w:hAnsi="Arial"/>
      <w:bCs w:val="0"/>
      <w:spacing w:val="-3"/>
      <w:kern w:val="0"/>
      <w:sz w:val="22"/>
      <w:szCs w:val="20"/>
      <w:lang w:val="es-ES_tradnl"/>
    </w:rPr>
  </w:style>
  <w:style w:type="paragraph" w:customStyle="1" w:styleId="WW-Sangra2detindependiente">
    <w:name w:val="WW-Sangría 2 de t. independiente"/>
    <w:basedOn w:val="Normal"/>
    <w:rsid w:val="00B53028"/>
    <w:pPr>
      <w:suppressAutoHyphens/>
      <w:ind w:left="705" w:firstLine="1"/>
    </w:pPr>
    <w:rPr>
      <w:b/>
      <w:szCs w:val="20"/>
      <w:lang w:val="es-CR"/>
    </w:rPr>
  </w:style>
  <w:style w:type="paragraph" w:styleId="TDC3">
    <w:name w:val="toc 3"/>
    <w:basedOn w:val="Normal"/>
    <w:next w:val="Normal"/>
    <w:autoRedefine/>
    <w:uiPriority w:val="39"/>
    <w:rsid w:val="00B53028"/>
    <w:pPr>
      <w:tabs>
        <w:tab w:val="left" w:pos="960"/>
        <w:tab w:val="right" w:leader="dot" w:pos="9851"/>
      </w:tabs>
      <w:spacing w:line="360" w:lineRule="auto"/>
      <w:ind w:left="180"/>
    </w:pPr>
    <w:rPr>
      <w:rFonts w:eastAsia="MS Mincho"/>
      <w:lang w:val="es-CR"/>
    </w:rPr>
  </w:style>
  <w:style w:type="character" w:customStyle="1" w:styleId="WW8Num5z0">
    <w:name w:val="WW8Num5z0"/>
    <w:rsid w:val="00B53028"/>
    <w:rPr>
      <w:b/>
    </w:rPr>
  </w:style>
  <w:style w:type="character" w:customStyle="1" w:styleId="normalcartel">
    <w:name w:val="normal cartel"/>
    <w:rsid w:val="00B53028"/>
    <w:rPr>
      <w:rFonts w:ascii="Arial" w:hAnsi="Arial"/>
      <w:sz w:val="22"/>
    </w:rPr>
  </w:style>
  <w:style w:type="paragraph" w:customStyle="1" w:styleId="clautres">
    <w:name w:val="clau tres"/>
    <w:basedOn w:val="Normal"/>
    <w:next w:val="Normal"/>
    <w:link w:val="clautresCar"/>
    <w:rsid w:val="00B53028"/>
    <w:pPr>
      <w:tabs>
        <w:tab w:val="left" w:pos="-720"/>
        <w:tab w:val="left" w:pos="0"/>
      </w:tabs>
      <w:suppressAutoHyphens/>
      <w:spacing w:before="120" w:after="120"/>
      <w:jc w:val="both"/>
    </w:pPr>
    <w:rPr>
      <w:rFonts w:ascii="Arial" w:eastAsia="MS Mincho" w:hAnsi="Arial"/>
      <w:i/>
      <w:spacing w:val="-3"/>
      <w:sz w:val="22"/>
      <w:szCs w:val="22"/>
      <w:lang w:val="es-CR"/>
    </w:rPr>
  </w:style>
  <w:style w:type="character" w:customStyle="1" w:styleId="clautresCar">
    <w:name w:val="clau tres Car"/>
    <w:link w:val="clautres"/>
    <w:rsid w:val="00B53028"/>
    <w:rPr>
      <w:rFonts w:ascii="Arial" w:eastAsia="MS Mincho" w:hAnsi="Arial"/>
      <w:i/>
      <w:spacing w:val="-3"/>
      <w:sz w:val="22"/>
      <w:szCs w:val="22"/>
      <w:lang w:eastAsia="es-ES"/>
    </w:rPr>
  </w:style>
  <w:style w:type="paragraph" w:customStyle="1" w:styleId="clau2">
    <w:name w:val="clau 2"/>
    <w:basedOn w:val="Normal"/>
    <w:next w:val="Normal"/>
    <w:link w:val="clau2Car"/>
    <w:rsid w:val="00B53028"/>
    <w:pPr>
      <w:numPr>
        <w:ilvl w:val="2"/>
        <w:numId w:val="8"/>
      </w:numPr>
      <w:spacing w:before="120" w:after="120"/>
      <w:jc w:val="both"/>
    </w:pPr>
    <w:rPr>
      <w:rFonts w:ascii="Arial" w:eastAsia="MS Mincho" w:hAnsi="Arial"/>
      <w:b/>
      <w:i/>
      <w:spacing w:val="-3"/>
      <w:sz w:val="22"/>
      <w:szCs w:val="22"/>
      <w:lang w:val="es-CR"/>
    </w:rPr>
  </w:style>
  <w:style w:type="paragraph" w:customStyle="1" w:styleId="EstiloclautresSinCursiva">
    <w:name w:val="Estilo clau tres + Sin Cursiva"/>
    <w:basedOn w:val="clautres"/>
    <w:next w:val="Normal"/>
    <w:link w:val="EstiloclautresSinCursivaCarCar"/>
    <w:rsid w:val="00B53028"/>
    <w:pPr>
      <w:numPr>
        <w:numId w:val="8"/>
      </w:numPr>
    </w:pPr>
    <w:rPr>
      <w:i w:val="0"/>
    </w:rPr>
  </w:style>
  <w:style w:type="character" w:customStyle="1" w:styleId="EstiloclautresSinCursivaCarCar">
    <w:name w:val="Estilo clau tres + Sin Cursiva Car Car"/>
    <w:link w:val="EstiloclautresSinCursiva"/>
    <w:rsid w:val="00B53028"/>
    <w:rPr>
      <w:rFonts w:ascii="Arial" w:eastAsia="MS Mincho" w:hAnsi="Arial"/>
      <w:spacing w:val="-3"/>
      <w:sz w:val="22"/>
      <w:szCs w:val="22"/>
      <w:lang w:eastAsia="es-ES"/>
    </w:rPr>
  </w:style>
  <w:style w:type="paragraph" w:customStyle="1" w:styleId="Estilo">
    <w:name w:val="Estilo"/>
    <w:rsid w:val="00B53028"/>
    <w:pPr>
      <w:widowControl w:val="0"/>
      <w:autoSpaceDE w:val="0"/>
      <w:autoSpaceDN w:val="0"/>
      <w:adjustRightInd w:val="0"/>
    </w:pPr>
    <w:rPr>
      <w:sz w:val="24"/>
      <w:szCs w:val="24"/>
      <w:lang w:val="es-ES" w:eastAsia="es-ES"/>
    </w:rPr>
  </w:style>
  <w:style w:type="paragraph" w:customStyle="1" w:styleId="Identificacinconcurso">
    <w:name w:val="Identificación concurso"/>
    <w:next w:val="Normal"/>
    <w:autoRedefine/>
    <w:rsid w:val="00B53028"/>
    <w:pPr>
      <w:spacing w:before="120" w:after="120"/>
      <w:jc w:val="center"/>
    </w:pPr>
    <w:rPr>
      <w:rFonts w:ascii="Arial" w:hAnsi="Arial"/>
      <w:b/>
      <w:spacing w:val="-3"/>
      <w:sz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B53028"/>
    <w:pPr>
      <w:ind w:firstLine="210"/>
    </w:pPr>
    <w:rPr>
      <w:rFonts w:eastAsia="MS Mincho"/>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B53028"/>
    <w:rPr>
      <w:rFonts w:eastAsia="MS Mincho"/>
      <w:sz w:val="24"/>
      <w:szCs w:val="24"/>
      <w:lang w:eastAsia="es-ES"/>
    </w:rPr>
  </w:style>
  <w:style w:type="character" w:customStyle="1" w:styleId="clau2Car">
    <w:name w:val="clau 2 Car"/>
    <w:link w:val="clau2"/>
    <w:locked/>
    <w:rsid w:val="00B53028"/>
    <w:rPr>
      <w:rFonts w:ascii="Arial" w:eastAsia="MS Mincho" w:hAnsi="Arial"/>
      <w:b/>
      <w:i/>
      <w:spacing w:val="-3"/>
      <w:sz w:val="22"/>
      <w:szCs w:val="22"/>
      <w:lang w:eastAsia="es-ES"/>
    </w:rPr>
  </w:style>
  <w:style w:type="paragraph" w:customStyle="1" w:styleId="xl50">
    <w:name w:val="xl50"/>
    <w:basedOn w:val="Normal"/>
    <w:rsid w:val="00B53028"/>
    <w:pPr>
      <w:spacing w:before="100" w:beforeAutospacing="1" w:after="100" w:afterAutospacing="1"/>
      <w:jc w:val="center"/>
    </w:pPr>
    <w:rPr>
      <w:rFonts w:ascii="Arial Narrow" w:hAnsi="Arial Narrow"/>
    </w:rPr>
  </w:style>
  <w:style w:type="character" w:customStyle="1" w:styleId="A0">
    <w:name w:val="A0"/>
    <w:uiPriority w:val="99"/>
    <w:rsid w:val="00B53028"/>
    <w:rPr>
      <w:b/>
      <w:bCs/>
      <w:color w:val="000000"/>
      <w:sz w:val="19"/>
      <w:szCs w:val="19"/>
    </w:rPr>
  </w:style>
  <w:style w:type="character" w:customStyle="1" w:styleId="TextonormalCar">
    <w:name w:val="Texto normal Car"/>
    <w:link w:val="Textonormal"/>
    <w:rsid w:val="00B53028"/>
    <w:rPr>
      <w:rFonts w:ascii="Arial" w:hAnsi="Arial"/>
      <w:spacing w:val="-3"/>
      <w:lang w:val="es-ES_tradnl" w:eastAsia="es-ES"/>
    </w:rPr>
  </w:style>
  <w:style w:type="paragraph" w:customStyle="1" w:styleId="Sangranormal1">
    <w:name w:val="Sangría normal1"/>
    <w:basedOn w:val="Normal"/>
    <w:rsid w:val="00B53028"/>
    <w:pPr>
      <w:ind w:left="720"/>
      <w:jc w:val="both"/>
    </w:pPr>
    <w:rPr>
      <w:rFonts w:ascii="MS Serif" w:eastAsia="Calibri" w:hAnsi="MS Serif"/>
      <w:sz w:val="20"/>
      <w:szCs w:val="20"/>
      <w:lang w:val="es-CR" w:eastAsia="ar-SA"/>
    </w:rPr>
  </w:style>
  <w:style w:type="character" w:styleId="nfasisintenso">
    <w:name w:val="Intense Emphasis"/>
    <w:uiPriority w:val="21"/>
    <w:qFormat/>
    <w:rsid w:val="00B53028"/>
    <w:rPr>
      <w:i/>
      <w:iCs/>
      <w:color w:val="4F81BD"/>
    </w:rPr>
  </w:style>
  <w:style w:type="paragraph" w:customStyle="1" w:styleId="TitulodelaLicitacin">
    <w:name w:val="Titulo de la Licitación"/>
    <w:basedOn w:val="Normal"/>
    <w:autoRedefine/>
    <w:rsid w:val="00B53028"/>
    <w:pPr>
      <w:jc w:val="center"/>
    </w:pPr>
    <w:rPr>
      <w:rFonts w:ascii="Arial" w:hAnsi="Arial" w:cs="Arial"/>
      <w:b/>
      <w:bCs/>
      <w:szCs w:val="20"/>
      <w:lang w:val="es-MX" w:eastAsia="en-US"/>
    </w:rPr>
  </w:style>
  <w:style w:type="paragraph" w:customStyle="1" w:styleId="hora">
    <w:name w:val="hora"/>
    <w:basedOn w:val="Normal"/>
    <w:rsid w:val="00B53028"/>
    <w:pPr>
      <w:jc w:val="both"/>
    </w:pPr>
    <w:rPr>
      <w:rFonts w:ascii="Arial" w:hAnsi="Arial" w:cs="Arial"/>
      <w:sz w:val="22"/>
      <w:szCs w:val="20"/>
      <w:lang w:val="es-MX" w:eastAsia="en-US"/>
    </w:rPr>
  </w:style>
  <w:style w:type="paragraph" w:customStyle="1" w:styleId="fecha">
    <w:name w:val="fecha"/>
    <w:basedOn w:val="Normal"/>
    <w:autoRedefine/>
    <w:rsid w:val="00B53028"/>
    <w:pPr>
      <w:jc w:val="both"/>
    </w:pPr>
    <w:rPr>
      <w:rFonts w:ascii="Arial" w:hAnsi="Arial" w:cs="Arial"/>
      <w:sz w:val="22"/>
      <w:szCs w:val="20"/>
      <w:lang w:val="es-MX" w:eastAsia="en-US"/>
    </w:rPr>
  </w:style>
  <w:style w:type="paragraph" w:styleId="Subttulo">
    <w:name w:val="Subtitle"/>
    <w:basedOn w:val="Normal"/>
    <w:link w:val="SubttuloCar"/>
    <w:qFormat/>
    <w:rsid w:val="00B53028"/>
    <w:pPr>
      <w:jc w:val="center"/>
    </w:pPr>
    <w:rPr>
      <w:rFonts w:ascii="Arial" w:hAnsi="Arial" w:cs="Arial"/>
      <w:b/>
      <w:bCs/>
      <w:color w:val="333399"/>
    </w:rPr>
  </w:style>
  <w:style w:type="character" w:customStyle="1" w:styleId="SubttuloCar">
    <w:name w:val="Subtítulo Car"/>
    <w:basedOn w:val="Fuentedeprrafopredeter"/>
    <w:link w:val="Subttulo"/>
    <w:rsid w:val="00B53028"/>
    <w:rPr>
      <w:rFonts w:ascii="Arial" w:hAnsi="Arial" w:cs="Arial"/>
      <w:b/>
      <w:bCs/>
      <w:color w:val="333399"/>
      <w:sz w:val="24"/>
      <w:szCs w:val="24"/>
      <w:lang w:val="es-ES" w:eastAsia="es-ES"/>
    </w:rPr>
  </w:style>
  <w:style w:type="paragraph" w:customStyle="1" w:styleId="Sangra2detindependiente1">
    <w:name w:val="Sangría 2 de t. independiente1"/>
    <w:basedOn w:val="Normal"/>
    <w:rsid w:val="00B53028"/>
    <w:pPr>
      <w:suppressAutoHyphens/>
      <w:ind w:left="210"/>
      <w:jc w:val="both"/>
    </w:pPr>
    <w:rPr>
      <w:rFonts w:ascii="Arial" w:eastAsia="MS Mincho" w:hAnsi="Arial"/>
      <w:sz w:val="22"/>
      <w:szCs w:val="20"/>
      <w:lang w:val="es-MX" w:eastAsia="ar-SA"/>
    </w:rPr>
  </w:style>
  <w:style w:type="character" w:customStyle="1" w:styleId="TextonotapieCar1">
    <w:name w:val="Texto nota pie Car1"/>
    <w:basedOn w:val="Fuentedeprrafopredeter"/>
    <w:semiHidden/>
    <w:rsid w:val="00B5302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F2A2-0C3A-4B08-A031-48E73183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107</cp:revision>
  <cp:lastPrinted>2017-06-08T16:44:00Z</cp:lastPrinted>
  <dcterms:created xsi:type="dcterms:W3CDTF">2016-10-05T20:00:00Z</dcterms:created>
  <dcterms:modified xsi:type="dcterms:W3CDTF">2017-06-29T19:57:00Z</dcterms:modified>
</cp:coreProperties>
</file>