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A2" w:rsidRPr="008E2FA2" w:rsidRDefault="008E2FA2" w:rsidP="008E2FA2">
      <w:pPr>
        <w:outlineLvl w:val="4"/>
        <w:rPr>
          <w:rFonts w:ascii="Arial" w:hAnsi="Arial" w:cs="Arial"/>
          <w:b/>
          <w:iCs/>
          <w:sz w:val="26"/>
          <w:szCs w:val="22"/>
        </w:rPr>
      </w:pPr>
      <w:bookmarkStart w:id="0" w:name="_Toc272225920"/>
      <w:bookmarkStart w:id="1" w:name="_Toc272238511"/>
      <w:bookmarkStart w:id="2" w:name="_Toc274319984"/>
      <w:r w:rsidRPr="008E2FA2">
        <w:rPr>
          <w:rFonts w:ascii="Arial" w:hAnsi="Arial" w:cs="Arial"/>
          <w:b/>
          <w:bCs/>
          <w:iCs/>
          <w:sz w:val="26"/>
          <w:szCs w:val="22"/>
        </w:rPr>
        <w:t>SCI-</w:t>
      </w:r>
      <w:r w:rsidR="00185F83">
        <w:rPr>
          <w:rFonts w:ascii="Arial" w:hAnsi="Arial" w:cs="Arial"/>
          <w:b/>
          <w:bCs/>
          <w:iCs/>
          <w:sz w:val="26"/>
          <w:szCs w:val="22"/>
        </w:rPr>
        <w:t>685</w:t>
      </w:r>
      <w:r w:rsidR="00952CBD">
        <w:rPr>
          <w:rFonts w:ascii="Arial" w:hAnsi="Arial" w:cs="Arial"/>
          <w:b/>
          <w:bCs/>
          <w:iCs/>
          <w:sz w:val="26"/>
          <w:szCs w:val="22"/>
        </w:rPr>
        <w:t>-2014</w:t>
      </w:r>
    </w:p>
    <w:p w:rsidR="008E2FA2" w:rsidRPr="008E2FA2" w:rsidRDefault="008E2FA2" w:rsidP="008E2FA2">
      <w:pPr>
        <w:rPr>
          <w:rFonts w:ascii="Cambria" w:eastAsia="Cambria" w:hAnsi="Cambria" w:cs="Arial"/>
          <w:bCs/>
          <w:iCs/>
          <w:sz w:val="16"/>
          <w:szCs w:val="16"/>
          <w:lang w:val="es-ES_tradnl" w:eastAsia="en-US"/>
        </w:rPr>
      </w:pPr>
      <w:r w:rsidRPr="008E2FA2">
        <w:rPr>
          <w:rFonts w:ascii="Arial" w:eastAsia="Cambria" w:hAnsi="Arial" w:cs="Arial"/>
          <w:b/>
          <w:bCs/>
          <w:iCs/>
          <w:sz w:val="40"/>
          <w:szCs w:val="44"/>
          <w:lang w:val="es-ES_tradnl" w:eastAsia="en-US"/>
        </w:rPr>
        <w:t xml:space="preserve">Comunicación de acuerdo </w:t>
      </w:r>
    </w:p>
    <w:p w:rsidR="008E2FA2" w:rsidRPr="008E2FA2" w:rsidRDefault="008E2FA2" w:rsidP="008E2FA2">
      <w:pPr>
        <w:jc w:val="center"/>
        <w:rPr>
          <w:rFonts w:ascii="Cambria" w:eastAsia="Cambria" w:hAnsi="Cambria" w:cs="Arial"/>
          <w:bCs/>
          <w:iCs/>
          <w:sz w:val="16"/>
          <w:szCs w:val="16"/>
          <w:lang w:val="es-ES_tradnl" w:eastAsia="en-US"/>
        </w:rPr>
      </w:pPr>
    </w:p>
    <w:p w:rsidR="008E2FA2" w:rsidRPr="008E2FA2" w:rsidRDefault="008E2FA2" w:rsidP="008E2FA2">
      <w:pPr>
        <w:jc w:val="center"/>
        <w:rPr>
          <w:rFonts w:ascii="Cambria" w:eastAsia="Cambria" w:hAnsi="Cambria" w:cs="Arial"/>
          <w:bCs/>
          <w:iCs/>
          <w:sz w:val="16"/>
          <w:szCs w:val="16"/>
          <w:lang w:val="es-ES_tradnl" w:eastAsia="en-US"/>
        </w:rPr>
      </w:pPr>
    </w:p>
    <w:p w:rsidR="008E2FA2" w:rsidRPr="008E2FA2" w:rsidRDefault="008E2FA2" w:rsidP="008E2FA2">
      <w:pPr>
        <w:jc w:val="center"/>
        <w:rPr>
          <w:rFonts w:ascii="Cambria" w:eastAsia="Cambria" w:hAnsi="Cambria" w:cs="Arial"/>
          <w:bCs/>
          <w:iCs/>
          <w:sz w:val="16"/>
          <w:szCs w:val="16"/>
          <w:lang w:val="es-ES_tradnl" w:eastAsia="en-US"/>
        </w:rPr>
      </w:pPr>
    </w:p>
    <w:tbl>
      <w:tblPr>
        <w:tblW w:w="9781" w:type="dxa"/>
        <w:tblInd w:w="108" w:type="dxa"/>
        <w:tblLayout w:type="fixed"/>
        <w:tblLook w:val="01E0" w:firstRow="1" w:lastRow="1" w:firstColumn="1" w:lastColumn="1" w:noHBand="0" w:noVBand="0"/>
      </w:tblPr>
      <w:tblGrid>
        <w:gridCol w:w="1123"/>
        <w:gridCol w:w="11"/>
        <w:gridCol w:w="8647"/>
      </w:tblGrid>
      <w:tr w:rsidR="008E2FA2" w:rsidRPr="008E2FA2" w:rsidTr="0096378F">
        <w:tc>
          <w:tcPr>
            <w:tcW w:w="1134" w:type="dxa"/>
            <w:gridSpan w:val="2"/>
          </w:tcPr>
          <w:p w:rsidR="008E2FA2" w:rsidRPr="008E2FA2" w:rsidRDefault="008E2FA2" w:rsidP="008E2FA2">
            <w:pPr>
              <w:tabs>
                <w:tab w:val="right" w:pos="2100"/>
                <w:tab w:val="left" w:pos="2694"/>
              </w:tabs>
              <w:rPr>
                <w:rFonts w:ascii="Arial" w:eastAsia="SimSun" w:hAnsi="Arial" w:cs="Arial"/>
                <w:b/>
                <w:iCs/>
                <w:sz w:val="24"/>
                <w:szCs w:val="24"/>
                <w:lang w:val="es-ES_tradnl" w:eastAsia="en-US"/>
              </w:rPr>
            </w:pPr>
            <w:r w:rsidRPr="008E2FA2">
              <w:rPr>
                <w:rFonts w:ascii="Arial" w:eastAsia="SimSun" w:hAnsi="Arial" w:cs="Arial"/>
                <w:b/>
                <w:iCs/>
                <w:sz w:val="24"/>
                <w:szCs w:val="24"/>
                <w:lang w:val="es-ES_tradnl" w:eastAsia="en-US"/>
              </w:rPr>
              <w:t>Para:</w:t>
            </w:r>
          </w:p>
        </w:tc>
        <w:tc>
          <w:tcPr>
            <w:tcW w:w="8647" w:type="dxa"/>
          </w:tcPr>
          <w:p w:rsidR="00263CF7" w:rsidRPr="00121BA3" w:rsidRDefault="00263CF7" w:rsidP="00263CF7">
            <w:pPr>
              <w:ind w:left="45"/>
              <w:jc w:val="both"/>
              <w:rPr>
                <w:rFonts w:ascii="Arial" w:eastAsia="Cambria" w:hAnsi="Arial" w:cs="Arial"/>
                <w:sz w:val="22"/>
                <w:szCs w:val="22"/>
                <w:lang w:val="es-ES_tradnl" w:eastAsia="en-US"/>
              </w:rPr>
            </w:pPr>
            <w:r w:rsidRPr="00121BA3">
              <w:rPr>
                <w:rFonts w:ascii="Arial" w:eastAsia="Cambria" w:hAnsi="Arial" w:cs="Arial"/>
                <w:sz w:val="22"/>
                <w:szCs w:val="22"/>
                <w:lang w:val="es-ES_tradnl" w:eastAsia="en-US"/>
              </w:rPr>
              <w:t>Dr. Julio C. Calvo A, Rector</w:t>
            </w:r>
          </w:p>
          <w:p w:rsidR="00121BA3" w:rsidRPr="00121BA3" w:rsidRDefault="00121BA3" w:rsidP="00121BA3">
            <w:pPr>
              <w:ind w:left="45"/>
              <w:jc w:val="both"/>
              <w:rPr>
                <w:rFonts w:ascii="Arial" w:eastAsia="Cambria" w:hAnsi="Arial" w:cs="Arial"/>
                <w:sz w:val="22"/>
                <w:szCs w:val="22"/>
                <w:lang w:val="es-ES_tradnl" w:eastAsia="en-US"/>
              </w:rPr>
            </w:pPr>
            <w:r w:rsidRPr="00121BA3">
              <w:rPr>
                <w:rFonts w:ascii="Arial" w:eastAsia="Cambria" w:hAnsi="Arial" w:cs="Arial"/>
                <w:sz w:val="22"/>
                <w:szCs w:val="22"/>
                <w:lang w:val="es-ES_tradnl" w:eastAsia="en-US"/>
              </w:rPr>
              <w:t>MAE. William Vives, Vicerrector de Administración</w:t>
            </w:r>
          </w:p>
          <w:p w:rsidR="00121BA3" w:rsidRPr="00121BA3" w:rsidRDefault="00121BA3" w:rsidP="00121BA3">
            <w:pPr>
              <w:ind w:left="45"/>
              <w:jc w:val="both"/>
              <w:rPr>
                <w:rFonts w:ascii="Arial" w:eastAsia="Cambria" w:hAnsi="Arial" w:cs="Arial"/>
                <w:sz w:val="22"/>
                <w:szCs w:val="22"/>
                <w:lang w:val="es-ES_tradnl" w:eastAsia="en-US"/>
              </w:rPr>
            </w:pPr>
            <w:r w:rsidRPr="00121BA3">
              <w:rPr>
                <w:rFonts w:ascii="Arial" w:eastAsia="Cambria" w:hAnsi="Arial" w:cs="Arial"/>
                <w:sz w:val="22"/>
                <w:szCs w:val="22"/>
                <w:lang w:val="es-ES_tradnl" w:eastAsia="en-US"/>
              </w:rPr>
              <w:t>Lic. Roy D’Avanzo, Director del Departamento Financiero Contable</w:t>
            </w:r>
          </w:p>
          <w:p w:rsidR="00121BA3" w:rsidRPr="00121BA3" w:rsidRDefault="00121BA3" w:rsidP="00121BA3">
            <w:pPr>
              <w:ind w:left="45"/>
              <w:jc w:val="both"/>
              <w:rPr>
                <w:rFonts w:ascii="Arial" w:eastAsia="Cambria" w:hAnsi="Arial" w:cs="Arial"/>
                <w:sz w:val="22"/>
                <w:szCs w:val="22"/>
                <w:lang w:val="es-ES_tradnl" w:eastAsia="en-US"/>
              </w:rPr>
            </w:pPr>
            <w:r w:rsidRPr="00121BA3">
              <w:rPr>
                <w:rFonts w:ascii="Arial" w:eastAsia="Cambria" w:hAnsi="Arial" w:cs="Arial"/>
                <w:sz w:val="22"/>
                <w:szCs w:val="22"/>
                <w:lang w:val="es-ES_tradnl" w:eastAsia="en-US"/>
              </w:rPr>
              <w:t>Licda. Kattia Calderón, Director</w:t>
            </w:r>
            <w:r>
              <w:rPr>
                <w:rFonts w:ascii="Arial" w:eastAsia="Cambria" w:hAnsi="Arial" w:cs="Arial"/>
                <w:sz w:val="22"/>
                <w:szCs w:val="22"/>
                <w:lang w:val="es-ES_tradnl" w:eastAsia="en-US"/>
              </w:rPr>
              <w:t>a</w:t>
            </w:r>
            <w:r w:rsidRPr="00121BA3">
              <w:rPr>
                <w:rFonts w:ascii="Arial" w:eastAsia="Cambria" w:hAnsi="Arial" w:cs="Arial"/>
                <w:sz w:val="22"/>
                <w:szCs w:val="22"/>
                <w:lang w:val="es-ES_tradnl" w:eastAsia="en-US"/>
              </w:rPr>
              <w:t xml:space="preserve"> del Departamento de Aprovisionamiento</w:t>
            </w:r>
          </w:p>
          <w:p w:rsidR="007A6CB0" w:rsidRDefault="00925B73" w:rsidP="00121BA3">
            <w:pPr>
              <w:ind w:left="45"/>
              <w:jc w:val="both"/>
              <w:rPr>
                <w:rFonts w:ascii="Arial" w:hAnsi="Arial" w:cs="Arial"/>
                <w:sz w:val="24"/>
                <w:szCs w:val="24"/>
              </w:rPr>
            </w:pPr>
            <w:r>
              <w:rPr>
                <w:rFonts w:ascii="Arial" w:hAnsi="Arial" w:cs="Arial"/>
                <w:sz w:val="24"/>
                <w:szCs w:val="24"/>
              </w:rPr>
              <w:t>Ing. Víctor Corrales Thames, Director Departamento de Administración de Tecnologías de Información y Comunicaciones</w:t>
            </w:r>
          </w:p>
          <w:p w:rsidR="00925B73" w:rsidRPr="00AE3FEF" w:rsidRDefault="00925B73" w:rsidP="00121BA3">
            <w:pPr>
              <w:ind w:left="45"/>
              <w:jc w:val="both"/>
              <w:rPr>
                <w:rFonts w:ascii="Arial" w:eastAsia="Cambria" w:hAnsi="Arial" w:cs="Arial"/>
                <w:sz w:val="22"/>
                <w:szCs w:val="22"/>
                <w:lang w:val="es-ES_tradnl" w:eastAsia="en-US"/>
              </w:rPr>
            </w:pPr>
          </w:p>
        </w:tc>
      </w:tr>
      <w:tr w:rsidR="008E2FA2" w:rsidRPr="008E2FA2" w:rsidTr="0096378F">
        <w:tc>
          <w:tcPr>
            <w:tcW w:w="1134" w:type="dxa"/>
            <w:gridSpan w:val="2"/>
          </w:tcPr>
          <w:p w:rsidR="008E2FA2" w:rsidRPr="008E2FA2" w:rsidRDefault="008E2FA2" w:rsidP="008E2FA2">
            <w:pPr>
              <w:rPr>
                <w:rFonts w:ascii="Arial" w:eastAsia="SimSun" w:hAnsi="Arial" w:cs="Arial"/>
                <w:b/>
                <w:sz w:val="24"/>
                <w:szCs w:val="24"/>
                <w:lang w:val="es-ES_tradnl" w:eastAsia="en-US"/>
              </w:rPr>
            </w:pPr>
            <w:r w:rsidRPr="008E2FA2">
              <w:rPr>
                <w:rFonts w:ascii="Arial" w:eastAsia="SimSun" w:hAnsi="Arial" w:cs="Arial"/>
                <w:b/>
                <w:sz w:val="24"/>
                <w:szCs w:val="24"/>
                <w:lang w:val="es-ES_tradnl" w:eastAsia="en-US"/>
              </w:rPr>
              <w:t xml:space="preserve">De: </w:t>
            </w:r>
          </w:p>
        </w:tc>
        <w:tc>
          <w:tcPr>
            <w:tcW w:w="8647" w:type="dxa"/>
          </w:tcPr>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 xml:space="preserve">Licda. Bertalía Sánchez Salas, Directora Ejecutiva </w:t>
            </w:r>
          </w:p>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Secretaría del Consejo Institucional</w:t>
            </w:r>
          </w:p>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 xml:space="preserve">Instituto Tecnológico de Costa Rica </w:t>
            </w:r>
          </w:p>
        </w:tc>
      </w:tr>
      <w:tr w:rsidR="008E2FA2" w:rsidRPr="008E2FA2" w:rsidTr="0096378F">
        <w:trPr>
          <w:trHeight w:val="327"/>
        </w:trPr>
        <w:tc>
          <w:tcPr>
            <w:tcW w:w="1134" w:type="dxa"/>
            <w:gridSpan w:val="2"/>
          </w:tcPr>
          <w:p w:rsidR="008E2FA2" w:rsidRPr="008E2FA2" w:rsidRDefault="008E2FA2" w:rsidP="008E2FA2">
            <w:pPr>
              <w:rPr>
                <w:rFonts w:ascii="Arial" w:eastAsia="SimSun" w:hAnsi="Arial" w:cs="Arial"/>
                <w:b/>
                <w:sz w:val="24"/>
                <w:szCs w:val="24"/>
                <w:lang w:val="es-ES_tradnl" w:eastAsia="en-US"/>
              </w:rPr>
            </w:pPr>
          </w:p>
          <w:p w:rsidR="008E2FA2" w:rsidRPr="008E2FA2" w:rsidRDefault="008E2FA2" w:rsidP="008E2FA2">
            <w:pPr>
              <w:rPr>
                <w:rFonts w:ascii="Arial" w:eastAsia="SimSun" w:hAnsi="Arial" w:cs="Arial"/>
                <w:b/>
                <w:sz w:val="24"/>
                <w:szCs w:val="24"/>
                <w:lang w:val="es-ES_tradnl" w:eastAsia="en-US"/>
              </w:rPr>
            </w:pPr>
            <w:r w:rsidRPr="008E2FA2">
              <w:rPr>
                <w:rFonts w:ascii="Arial" w:eastAsia="SimSun" w:hAnsi="Arial" w:cs="Arial"/>
                <w:b/>
                <w:sz w:val="24"/>
                <w:szCs w:val="24"/>
                <w:lang w:val="es-ES_tradnl" w:eastAsia="en-US"/>
              </w:rPr>
              <w:t>Fecha:</w:t>
            </w:r>
          </w:p>
        </w:tc>
        <w:tc>
          <w:tcPr>
            <w:tcW w:w="8647" w:type="dxa"/>
          </w:tcPr>
          <w:p w:rsidR="008E2FA2" w:rsidRPr="00121BA3" w:rsidRDefault="008E2FA2" w:rsidP="008E2FA2">
            <w:pPr>
              <w:tabs>
                <w:tab w:val="right" w:pos="2410"/>
                <w:tab w:val="left" w:pos="2694"/>
              </w:tabs>
              <w:rPr>
                <w:rFonts w:ascii="Arial" w:eastAsia="Cambria" w:hAnsi="Arial" w:cs="Arial"/>
                <w:sz w:val="22"/>
                <w:szCs w:val="22"/>
                <w:lang w:val="es-ES_tradnl" w:eastAsia="en-US"/>
              </w:rPr>
            </w:pPr>
          </w:p>
          <w:p w:rsidR="008E2FA2" w:rsidRPr="00121BA3" w:rsidRDefault="00A27016" w:rsidP="00620150">
            <w:pPr>
              <w:jc w:val="both"/>
              <w:rPr>
                <w:rFonts w:ascii="Arial" w:eastAsia="Cambria" w:hAnsi="Arial" w:cs="Arial"/>
                <w:sz w:val="22"/>
                <w:szCs w:val="22"/>
                <w:lang w:val="es-ES_tradnl" w:eastAsia="en-US"/>
              </w:rPr>
            </w:pPr>
            <w:r w:rsidRPr="00121BA3">
              <w:rPr>
                <w:rFonts w:ascii="Arial" w:eastAsia="Cambria" w:hAnsi="Arial" w:cs="Arial"/>
                <w:sz w:val="22"/>
                <w:szCs w:val="22"/>
                <w:lang w:val="es-ES_tradnl" w:eastAsia="en-US"/>
              </w:rPr>
              <w:t>10</w:t>
            </w:r>
            <w:r w:rsidR="00B155CC" w:rsidRPr="00121BA3">
              <w:rPr>
                <w:rFonts w:ascii="Arial" w:eastAsia="Cambria" w:hAnsi="Arial" w:cs="Arial"/>
                <w:sz w:val="22"/>
                <w:szCs w:val="22"/>
                <w:lang w:val="es-ES_tradnl" w:eastAsia="en-US"/>
              </w:rPr>
              <w:t xml:space="preserve"> de setiembre</w:t>
            </w:r>
            <w:r w:rsidR="008E2FA2" w:rsidRPr="00121BA3">
              <w:rPr>
                <w:rFonts w:ascii="Arial" w:eastAsia="Cambria" w:hAnsi="Arial" w:cs="Arial"/>
                <w:sz w:val="22"/>
                <w:szCs w:val="22"/>
                <w:lang w:val="es-ES_tradnl" w:eastAsia="en-US"/>
              </w:rPr>
              <w:t xml:space="preserve"> de 201</w:t>
            </w:r>
            <w:r w:rsidR="00C3137B" w:rsidRPr="00121BA3">
              <w:rPr>
                <w:rFonts w:ascii="Arial" w:eastAsia="Cambria" w:hAnsi="Arial" w:cs="Arial"/>
                <w:sz w:val="22"/>
                <w:szCs w:val="22"/>
                <w:lang w:val="es-ES_tradnl" w:eastAsia="en-US"/>
              </w:rPr>
              <w:t>4</w:t>
            </w:r>
          </w:p>
        </w:tc>
      </w:tr>
      <w:tr w:rsidR="008E2FA2" w:rsidRPr="008E2FA2" w:rsidTr="0096378F">
        <w:trPr>
          <w:trHeight w:val="289"/>
        </w:trPr>
        <w:tc>
          <w:tcPr>
            <w:tcW w:w="1134" w:type="dxa"/>
            <w:gridSpan w:val="2"/>
          </w:tcPr>
          <w:p w:rsidR="008E2FA2" w:rsidRPr="008E2FA2" w:rsidRDefault="008E2FA2" w:rsidP="008E2FA2">
            <w:pPr>
              <w:rPr>
                <w:rFonts w:ascii="Arial" w:eastAsia="SimSun" w:hAnsi="Arial" w:cs="Arial"/>
                <w:b/>
                <w:sz w:val="16"/>
                <w:szCs w:val="16"/>
                <w:lang w:val="es-ES" w:eastAsia="en-US"/>
              </w:rPr>
            </w:pPr>
          </w:p>
        </w:tc>
        <w:tc>
          <w:tcPr>
            <w:tcW w:w="8647" w:type="dxa"/>
          </w:tcPr>
          <w:p w:rsidR="008E2FA2" w:rsidRPr="00121BA3" w:rsidRDefault="008E2FA2" w:rsidP="008E2FA2">
            <w:pPr>
              <w:rPr>
                <w:rFonts w:ascii="Arial" w:eastAsia="Cambria" w:hAnsi="Arial" w:cs="Arial"/>
                <w:sz w:val="22"/>
                <w:szCs w:val="22"/>
                <w:lang w:val="es-ES_tradnl" w:eastAsia="en-US"/>
              </w:rPr>
            </w:pPr>
          </w:p>
        </w:tc>
      </w:tr>
      <w:tr w:rsidR="00A27016" w:rsidRPr="008E2FA2" w:rsidTr="0096378F">
        <w:trPr>
          <w:trHeight w:val="327"/>
        </w:trPr>
        <w:tc>
          <w:tcPr>
            <w:tcW w:w="1123" w:type="dxa"/>
          </w:tcPr>
          <w:p w:rsidR="00A27016" w:rsidRPr="008E2FA2" w:rsidRDefault="00A27016" w:rsidP="00A27016">
            <w:pPr>
              <w:rPr>
                <w:rFonts w:ascii="Arial" w:eastAsia="SimSun" w:hAnsi="Arial" w:cs="Arial"/>
                <w:b/>
                <w:sz w:val="22"/>
                <w:szCs w:val="22"/>
                <w:lang w:val="es-ES_tradnl" w:eastAsia="en-US"/>
              </w:rPr>
            </w:pPr>
            <w:r w:rsidRPr="008E2FA2">
              <w:rPr>
                <w:rFonts w:ascii="Arial" w:eastAsia="SimSun" w:hAnsi="Arial" w:cs="Arial"/>
                <w:b/>
                <w:sz w:val="22"/>
                <w:szCs w:val="22"/>
                <w:lang w:val="es-ES_tradnl" w:eastAsia="en-US"/>
              </w:rPr>
              <w:t>Asunto:</w:t>
            </w:r>
          </w:p>
        </w:tc>
        <w:tc>
          <w:tcPr>
            <w:tcW w:w="8658" w:type="dxa"/>
            <w:gridSpan w:val="2"/>
          </w:tcPr>
          <w:p w:rsidR="00A27016" w:rsidRPr="00664538" w:rsidRDefault="0013566F" w:rsidP="0013566F">
            <w:pPr>
              <w:jc w:val="both"/>
              <w:rPr>
                <w:rFonts w:ascii="Arial" w:eastAsia="Cambria" w:hAnsi="Arial" w:cs="Arial"/>
                <w:b/>
                <w:sz w:val="22"/>
                <w:szCs w:val="22"/>
                <w:lang w:val="es-ES_tradnl" w:eastAsia="en-US"/>
              </w:rPr>
            </w:pPr>
            <w:r w:rsidRPr="00664538">
              <w:rPr>
                <w:rFonts w:ascii="Arial" w:eastAsia="Cambria" w:hAnsi="Arial" w:cs="Arial"/>
                <w:b/>
                <w:sz w:val="22"/>
                <w:szCs w:val="22"/>
                <w:lang w:val="es-ES_tradnl" w:eastAsia="en-US"/>
              </w:rPr>
              <w:t xml:space="preserve">Sesión Ordinaria No. 2884, Artículo 8, del 10 de setiembre de 2014. </w:t>
            </w:r>
            <w:r w:rsidR="00A27016" w:rsidRPr="00664538">
              <w:rPr>
                <w:rFonts w:ascii="Arial" w:eastAsia="Cambria" w:hAnsi="Arial" w:cs="Arial"/>
                <w:b/>
                <w:sz w:val="22"/>
                <w:szCs w:val="22"/>
                <w:lang w:val="es-ES_tradnl" w:eastAsia="en-US"/>
              </w:rPr>
              <w:t>Informes de la Auditoría Externa períodos 2012 y 2013</w:t>
            </w:r>
          </w:p>
        </w:tc>
      </w:tr>
    </w:tbl>
    <w:p w:rsidR="00A27016" w:rsidRDefault="00A27016" w:rsidP="008E2FA2">
      <w:pPr>
        <w:jc w:val="both"/>
        <w:rPr>
          <w:rFonts w:ascii="Arial" w:eastAsia="Cambria" w:hAnsi="Arial" w:cs="Arial"/>
          <w:sz w:val="24"/>
          <w:szCs w:val="24"/>
          <w:lang w:val="es-ES_tradnl" w:eastAsia="en-US"/>
        </w:rPr>
      </w:pPr>
    </w:p>
    <w:p w:rsidR="00A27016" w:rsidRDefault="00A27016" w:rsidP="008E2FA2">
      <w:pPr>
        <w:jc w:val="both"/>
        <w:rPr>
          <w:rFonts w:ascii="Arial" w:eastAsia="Cambria" w:hAnsi="Arial" w:cs="Arial"/>
          <w:sz w:val="24"/>
          <w:szCs w:val="24"/>
          <w:lang w:val="es-ES_tradnl" w:eastAsia="en-US"/>
        </w:rPr>
      </w:pPr>
    </w:p>
    <w:p w:rsidR="008E2FA2" w:rsidRPr="008E2FA2" w:rsidRDefault="008E2FA2" w:rsidP="008E2FA2">
      <w:pPr>
        <w:jc w:val="both"/>
        <w:rPr>
          <w:rFonts w:ascii="Arial" w:eastAsia="Cambria" w:hAnsi="Arial" w:cs="Arial"/>
          <w:sz w:val="24"/>
          <w:szCs w:val="24"/>
          <w:lang w:val="es-ES_tradnl" w:eastAsia="en-US"/>
        </w:rPr>
      </w:pPr>
      <w:r w:rsidRPr="008E2FA2">
        <w:rPr>
          <w:rFonts w:ascii="Arial" w:eastAsia="Cambria" w:hAnsi="Arial" w:cs="Arial"/>
          <w:sz w:val="24"/>
          <w:szCs w:val="24"/>
          <w:lang w:val="es-ES_tradnl" w:eastAsia="en-US"/>
        </w:rPr>
        <w:t>Para los fines correspondientes se transcribe el acuerdo tomado por el Consejo Institucional, citado en la referencia, el cual dice:</w:t>
      </w:r>
    </w:p>
    <w:bookmarkEnd w:id="0"/>
    <w:bookmarkEnd w:id="1"/>
    <w:bookmarkEnd w:id="2"/>
    <w:p w:rsidR="007B1900" w:rsidRPr="007B1900" w:rsidRDefault="007B1900" w:rsidP="007B1900">
      <w:pPr>
        <w:ind w:right="1332"/>
        <w:jc w:val="both"/>
        <w:rPr>
          <w:rFonts w:ascii="Arial" w:hAnsi="Arial" w:cs="Arial"/>
          <w:b/>
          <w:sz w:val="24"/>
          <w:szCs w:val="24"/>
        </w:rPr>
      </w:pPr>
    </w:p>
    <w:p w:rsidR="00F35D7C" w:rsidRPr="00DF7506" w:rsidRDefault="00F35D7C" w:rsidP="00F35D7C">
      <w:pPr>
        <w:contextualSpacing/>
        <w:jc w:val="both"/>
        <w:outlineLvl w:val="0"/>
        <w:rPr>
          <w:rFonts w:ascii="Arial" w:hAnsi="Arial" w:cs="Arial"/>
          <w:b/>
          <w:sz w:val="24"/>
          <w:szCs w:val="24"/>
        </w:rPr>
      </w:pPr>
      <w:r w:rsidRPr="00DF7506">
        <w:rPr>
          <w:rFonts w:ascii="Arial" w:hAnsi="Arial" w:cs="Arial"/>
          <w:b/>
          <w:sz w:val="24"/>
          <w:szCs w:val="24"/>
        </w:rPr>
        <w:t>CONSIDERANDO QUE:</w:t>
      </w:r>
    </w:p>
    <w:p w:rsidR="00E57388" w:rsidRPr="002D4507" w:rsidRDefault="00E57388" w:rsidP="00E57388">
      <w:pPr>
        <w:jc w:val="both"/>
        <w:rPr>
          <w:rFonts w:ascii="Arial" w:hAnsi="Arial" w:cs="Arial"/>
          <w:sz w:val="24"/>
          <w:szCs w:val="24"/>
        </w:rPr>
      </w:pPr>
    </w:p>
    <w:p w:rsidR="00E57388" w:rsidRPr="002D4507" w:rsidRDefault="00E57388" w:rsidP="00E57388">
      <w:pPr>
        <w:pStyle w:val="Prrafodelista"/>
        <w:numPr>
          <w:ilvl w:val="0"/>
          <w:numId w:val="12"/>
        </w:numPr>
        <w:ind w:left="360"/>
        <w:jc w:val="both"/>
        <w:rPr>
          <w:rFonts w:ascii="Arial" w:hAnsi="Arial" w:cs="Arial"/>
          <w:sz w:val="24"/>
          <w:szCs w:val="24"/>
        </w:rPr>
      </w:pPr>
      <w:r w:rsidRPr="002D4507">
        <w:rPr>
          <w:rFonts w:ascii="Arial" w:hAnsi="Arial" w:cs="Arial"/>
          <w:sz w:val="24"/>
          <w:szCs w:val="24"/>
        </w:rPr>
        <w:t>Los Lineamientos generales para las auditorías externas, puntos D-1 y D-2 indican:</w:t>
      </w:r>
    </w:p>
    <w:p w:rsidR="00E57388" w:rsidRPr="00D35BD5" w:rsidRDefault="00E57388" w:rsidP="00E57388">
      <w:pPr>
        <w:tabs>
          <w:tab w:val="left" w:pos="450"/>
        </w:tabs>
        <w:ind w:left="1416"/>
        <w:jc w:val="both"/>
        <w:rPr>
          <w:rFonts w:ascii="Arial" w:hAnsi="Arial" w:cs="Arial"/>
          <w:i/>
          <w:sz w:val="22"/>
          <w:szCs w:val="22"/>
        </w:rPr>
      </w:pPr>
    </w:p>
    <w:p w:rsidR="00E57388" w:rsidRPr="002D4507" w:rsidRDefault="00E57388" w:rsidP="00E57388">
      <w:pPr>
        <w:ind w:left="1170" w:right="689" w:hanging="450"/>
        <w:jc w:val="both"/>
        <w:rPr>
          <w:rFonts w:ascii="Arial" w:hAnsi="Arial" w:cs="Arial"/>
          <w:i/>
        </w:rPr>
      </w:pPr>
      <w:r w:rsidRPr="002D4507">
        <w:rPr>
          <w:rFonts w:ascii="Arial" w:hAnsi="Arial" w:cs="Arial"/>
          <w:i/>
        </w:rPr>
        <w:t>“1.  El Despacho de Contadores Públicos, realizará la presentación al Consejo Institucional sobre los hallazgos localizados en la información, con el fin de que los mismos sean subsanados, una vez realizada la Auditoría.  La Rectoría, debe informar al Consejo Institucional sobre las medidas adoptadas para corregir los hallazgos encontrados en un lapso no mayor a dos meses.</w:t>
      </w:r>
    </w:p>
    <w:p w:rsidR="00E57388" w:rsidRPr="002D4507" w:rsidRDefault="00E57388" w:rsidP="00E57388">
      <w:pPr>
        <w:ind w:left="720" w:right="689"/>
        <w:jc w:val="both"/>
        <w:rPr>
          <w:rFonts w:ascii="Arial" w:hAnsi="Arial" w:cs="Arial"/>
          <w:i/>
        </w:rPr>
      </w:pPr>
    </w:p>
    <w:p w:rsidR="00E57388" w:rsidRPr="00724361" w:rsidRDefault="00E57388" w:rsidP="00E57388">
      <w:pPr>
        <w:ind w:left="1080" w:right="689" w:hanging="360"/>
        <w:jc w:val="both"/>
        <w:rPr>
          <w:rFonts w:ascii="Arial" w:hAnsi="Arial" w:cs="Arial"/>
          <w:i/>
        </w:rPr>
      </w:pPr>
      <w:r>
        <w:rPr>
          <w:rFonts w:ascii="Arial" w:hAnsi="Arial" w:cs="Arial"/>
          <w:i/>
        </w:rPr>
        <w:t xml:space="preserve">2.   </w:t>
      </w:r>
      <w:r w:rsidRPr="00724361">
        <w:rPr>
          <w:rFonts w:ascii="Arial" w:hAnsi="Arial" w:cs="Arial"/>
          <w:i/>
        </w:rPr>
        <w:t>La Ley General de Control Interno en su Artículo 22 señala que la Auditoría Interna deberá elaborar un informe anual del estado de las recomendaciones de los despachos de contadores públicos, cuando sean de su conocimiento, de ahí que la participación de la Auditoría Interna en la comunicación de los resultados, es indispensable.”</w:t>
      </w:r>
    </w:p>
    <w:p w:rsidR="00E57388" w:rsidRDefault="00E57388" w:rsidP="00E57388">
      <w:pPr>
        <w:ind w:left="1320" w:hanging="1320"/>
        <w:jc w:val="both"/>
        <w:rPr>
          <w:rFonts w:ascii="Arial" w:hAnsi="Arial" w:cs="Arial"/>
          <w:sz w:val="24"/>
          <w:szCs w:val="24"/>
          <w:lang w:val="es-ES"/>
        </w:rPr>
      </w:pPr>
    </w:p>
    <w:p w:rsidR="00E57388" w:rsidRPr="002D4507" w:rsidRDefault="00E57388" w:rsidP="00E57388">
      <w:pPr>
        <w:pStyle w:val="Prrafodelista"/>
        <w:numPr>
          <w:ilvl w:val="0"/>
          <w:numId w:val="12"/>
        </w:numPr>
        <w:ind w:left="360"/>
        <w:jc w:val="both"/>
        <w:rPr>
          <w:rFonts w:ascii="Arial" w:hAnsi="Arial" w:cs="Arial"/>
          <w:sz w:val="24"/>
          <w:szCs w:val="24"/>
        </w:rPr>
      </w:pPr>
      <w:r w:rsidRPr="002D4507">
        <w:rPr>
          <w:rFonts w:ascii="Arial" w:hAnsi="Arial" w:cs="Arial"/>
          <w:sz w:val="24"/>
          <w:szCs w:val="24"/>
        </w:rPr>
        <w:t>El Consejo Institucional en Sesión</w:t>
      </w:r>
      <w:r>
        <w:rPr>
          <w:rFonts w:ascii="Arial" w:hAnsi="Arial" w:cs="Arial"/>
          <w:sz w:val="24"/>
          <w:szCs w:val="24"/>
        </w:rPr>
        <w:t xml:space="preserve"> Ordinaria</w:t>
      </w:r>
      <w:r w:rsidRPr="002D4507">
        <w:rPr>
          <w:rFonts w:ascii="Arial" w:hAnsi="Arial" w:cs="Arial"/>
          <w:sz w:val="24"/>
          <w:szCs w:val="24"/>
        </w:rPr>
        <w:t xml:space="preserve"> No.</w:t>
      </w:r>
      <w:r>
        <w:rPr>
          <w:rFonts w:ascii="Arial" w:hAnsi="Arial" w:cs="Arial"/>
          <w:sz w:val="24"/>
          <w:szCs w:val="24"/>
        </w:rPr>
        <w:t xml:space="preserve"> </w:t>
      </w:r>
      <w:r w:rsidRPr="002D4507">
        <w:rPr>
          <w:rFonts w:ascii="Arial" w:hAnsi="Arial" w:cs="Arial"/>
          <w:sz w:val="24"/>
          <w:szCs w:val="24"/>
        </w:rPr>
        <w:t xml:space="preserve"> 2</w:t>
      </w:r>
      <w:r>
        <w:rPr>
          <w:rFonts w:ascii="Arial" w:hAnsi="Arial" w:cs="Arial"/>
          <w:sz w:val="24"/>
          <w:szCs w:val="24"/>
        </w:rPr>
        <w:t>883</w:t>
      </w:r>
      <w:r w:rsidRPr="002D4507">
        <w:rPr>
          <w:rFonts w:ascii="Arial" w:hAnsi="Arial" w:cs="Arial"/>
          <w:sz w:val="24"/>
          <w:szCs w:val="24"/>
        </w:rPr>
        <w:t xml:space="preserve">, </w:t>
      </w:r>
      <w:r>
        <w:rPr>
          <w:rFonts w:ascii="Arial" w:hAnsi="Arial" w:cs="Arial"/>
          <w:sz w:val="24"/>
          <w:szCs w:val="24"/>
        </w:rPr>
        <w:t>d</w:t>
      </w:r>
      <w:r w:rsidRPr="002D4507">
        <w:rPr>
          <w:rFonts w:ascii="Arial" w:hAnsi="Arial" w:cs="Arial"/>
          <w:sz w:val="24"/>
          <w:szCs w:val="24"/>
        </w:rPr>
        <w:t xml:space="preserve">el </w:t>
      </w:r>
      <w:r>
        <w:rPr>
          <w:rFonts w:ascii="Arial" w:hAnsi="Arial" w:cs="Arial"/>
          <w:sz w:val="24"/>
          <w:szCs w:val="24"/>
        </w:rPr>
        <w:t>03</w:t>
      </w:r>
      <w:r w:rsidRPr="002D4507">
        <w:rPr>
          <w:rFonts w:ascii="Arial" w:hAnsi="Arial" w:cs="Arial"/>
          <w:sz w:val="24"/>
          <w:szCs w:val="24"/>
        </w:rPr>
        <w:t xml:space="preserve"> de </w:t>
      </w:r>
      <w:r>
        <w:rPr>
          <w:rFonts w:ascii="Arial" w:hAnsi="Arial" w:cs="Arial"/>
          <w:sz w:val="24"/>
          <w:szCs w:val="24"/>
        </w:rPr>
        <w:t>setiembre</w:t>
      </w:r>
      <w:r w:rsidRPr="002D4507">
        <w:rPr>
          <w:rFonts w:ascii="Arial" w:hAnsi="Arial" w:cs="Arial"/>
          <w:sz w:val="24"/>
          <w:szCs w:val="24"/>
        </w:rPr>
        <w:t xml:space="preserve"> de 201</w:t>
      </w:r>
      <w:r>
        <w:rPr>
          <w:rFonts w:ascii="Arial" w:hAnsi="Arial" w:cs="Arial"/>
          <w:sz w:val="24"/>
          <w:szCs w:val="24"/>
        </w:rPr>
        <w:t>4</w:t>
      </w:r>
      <w:r w:rsidRPr="002D4507">
        <w:rPr>
          <w:rFonts w:ascii="Arial" w:hAnsi="Arial" w:cs="Arial"/>
          <w:sz w:val="24"/>
          <w:szCs w:val="24"/>
        </w:rPr>
        <w:t>, conoció los resultados de la Auditoría Externa 201</w:t>
      </w:r>
      <w:r>
        <w:rPr>
          <w:rFonts w:ascii="Arial" w:hAnsi="Arial" w:cs="Arial"/>
          <w:sz w:val="24"/>
          <w:szCs w:val="24"/>
        </w:rPr>
        <w:t>2 y 2013</w:t>
      </w:r>
      <w:r w:rsidRPr="002D4507">
        <w:rPr>
          <w:rFonts w:ascii="Arial" w:hAnsi="Arial" w:cs="Arial"/>
          <w:sz w:val="24"/>
          <w:szCs w:val="24"/>
        </w:rPr>
        <w:t xml:space="preserve">, por parte del Despacho </w:t>
      </w:r>
      <w:r>
        <w:rPr>
          <w:rFonts w:ascii="Arial" w:hAnsi="Arial" w:cs="Arial"/>
          <w:sz w:val="24"/>
          <w:szCs w:val="24"/>
        </w:rPr>
        <w:t>Carvajal y Colegiados, y con fundamento en los hallazgos y recomendaciones descritas en los Informes; la Comisión de Planificación y Administración dispone elevar al pleno la siguiente propuesta.</w:t>
      </w:r>
    </w:p>
    <w:p w:rsidR="00E57388" w:rsidRDefault="00E57388" w:rsidP="00E57388">
      <w:pPr>
        <w:jc w:val="both"/>
        <w:rPr>
          <w:rFonts w:ascii="Arial" w:hAnsi="Arial" w:cs="Arial"/>
          <w:sz w:val="24"/>
          <w:szCs w:val="24"/>
        </w:rPr>
      </w:pPr>
    </w:p>
    <w:p w:rsidR="00925B73" w:rsidRDefault="00925B73" w:rsidP="00E57388">
      <w:pPr>
        <w:jc w:val="both"/>
        <w:rPr>
          <w:rFonts w:ascii="Arial" w:hAnsi="Arial" w:cs="Arial"/>
          <w:sz w:val="24"/>
          <w:szCs w:val="24"/>
        </w:rPr>
      </w:pPr>
    </w:p>
    <w:p w:rsidR="00925B73" w:rsidRDefault="00925B73" w:rsidP="00E57388">
      <w:pPr>
        <w:jc w:val="both"/>
        <w:rPr>
          <w:rFonts w:ascii="Arial" w:hAnsi="Arial" w:cs="Arial"/>
          <w:sz w:val="24"/>
          <w:szCs w:val="24"/>
        </w:rPr>
      </w:pPr>
    </w:p>
    <w:p w:rsidR="00925B73" w:rsidRDefault="00925B73" w:rsidP="00E57388">
      <w:pPr>
        <w:jc w:val="both"/>
        <w:rPr>
          <w:rFonts w:ascii="Arial" w:hAnsi="Arial" w:cs="Arial"/>
          <w:sz w:val="24"/>
          <w:szCs w:val="24"/>
        </w:rPr>
      </w:pPr>
    </w:p>
    <w:p w:rsidR="00925B73" w:rsidRDefault="00925B73" w:rsidP="00E57388">
      <w:pPr>
        <w:jc w:val="both"/>
        <w:rPr>
          <w:rFonts w:ascii="Arial" w:hAnsi="Arial" w:cs="Arial"/>
          <w:sz w:val="24"/>
          <w:szCs w:val="24"/>
        </w:rPr>
      </w:pPr>
    </w:p>
    <w:p w:rsidR="00925B73" w:rsidRPr="00E57388" w:rsidRDefault="00925B73" w:rsidP="00E57388">
      <w:pPr>
        <w:jc w:val="both"/>
        <w:rPr>
          <w:rFonts w:ascii="Arial" w:hAnsi="Arial" w:cs="Arial"/>
          <w:sz w:val="24"/>
          <w:szCs w:val="24"/>
        </w:rPr>
      </w:pPr>
      <w:bookmarkStart w:id="3" w:name="_GoBack"/>
      <w:bookmarkEnd w:id="3"/>
    </w:p>
    <w:p w:rsidR="00E57388" w:rsidRPr="00245F88" w:rsidRDefault="00E57388" w:rsidP="00E57388">
      <w:pPr>
        <w:pStyle w:val="Sangradetextonormal"/>
        <w:spacing w:after="0"/>
        <w:ind w:left="0"/>
        <w:jc w:val="both"/>
        <w:rPr>
          <w:rFonts w:ascii="Arial" w:hAnsi="Arial" w:cs="Arial"/>
          <w:b/>
          <w:sz w:val="24"/>
          <w:szCs w:val="24"/>
        </w:rPr>
      </w:pPr>
      <w:r w:rsidRPr="00245F88">
        <w:rPr>
          <w:rFonts w:ascii="Arial" w:hAnsi="Arial" w:cs="Arial"/>
          <w:b/>
          <w:sz w:val="24"/>
          <w:szCs w:val="24"/>
        </w:rPr>
        <w:t xml:space="preserve">SE </w:t>
      </w:r>
      <w:r>
        <w:rPr>
          <w:rFonts w:ascii="Arial" w:hAnsi="Arial" w:cs="Arial"/>
          <w:b/>
          <w:sz w:val="24"/>
          <w:szCs w:val="24"/>
        </w:rPr>
        <w:t>ACUERDA</w:t>
      </w:r>
      <w:r w:rsidRPr="00245F88">
        <w:rPr>
          <w:rFonts w:ascii="Arial" w:hAnsi="Arial" w:cs="Arial"/>
          <w:b/>
          <w:sz w:val="24"/>
          <w:szCs w:val="24"/>
        </w:rPr>
        <w:t>:</w:t>
      </w:r>
    </w:p>
    <w:p w:rsidR="00E57388" w:rsidRDefault="00E57388" w:rsidP="00E57388">
      <w:pPr>
        <w:pStyle w:val="Sangradetextonormal"/>
        <w:spacing w:after="0"/>
        <w:ind w:left="0"/>
        <w:jc w:val="both"/>
        <w:rPr>
          <w:rFonts w:ascii="Arial" w:hAnsi="Arial" w:cs="Arial"/>
          <w:sz w:val="24"/>
          <w:szCs w:val="24"/>
          <w:lang w:val="es-ES"/>
        </w:rPr>
      </w:pPr>
    </w:p>
    <w:p w:rsidR="00E57388" w:rsidRDefault="00E57388" w:rsidP="00E57388">
      <w:pPr>
        <w:pStyle w:val="Prrafodelista"/>
        <w:numPr>
          <w:ilvl w:val="0"/>
          <w:numId w:val="11"/>
        </w:numPr>
        <w:ind w:left="360" w:right="-91"/>
        <w:jc w:val="both"/>
        <w:rPr>
          <w:rFonts w:ascii="Arial" w:hAnsi="Arial" w:cs="Arial"/>
          <w:sz w:val="24"/>
          <w:szCs w:val="24"/>
          <w:lang w:val="es-ES"/>
        </w:rPr>
      </w:pPr>
      <w:r>
        <w:rPr>
          <w:rFonts w:ascii="Arial" w:hAnsi="Arial" w:cs="Arial"/>
          <w:sz w:val="24"/>
          <w:szCs w:val="24"/>
          <w:lang w:val="es-ES"/>
        </w:rPr>
        <w:t>Dar por conocido el Informe</w:t>
      </w:r>
      <w:r w:rsidRPr="00DF24F0">
        <w:rPr>
          <w:rFonts w:ascii="Arial" w:hAnsi="Arial" w:cs="Arial"/>
          <w:sz w:val="24"/>
          <w:szCs w:val="24"/>
          <w:lang w:val="es-ES"/>
        </w:rPr>
        <w:t xml:space="preserve"> de la Auditoría Externa periodo 2012 y 2013</w:t>
      </w:r>
      <w:r>
        <w:rPr>
          <w:rFonts w:ascii="Arial" w:hAnsi="Arial" w:cs="Arial"/>
          <w:sz w:val="24"/>
          <w:szCs w:val="24"/>
          <w:lang w:val="es-ES"/>
        </w:rPr>
        <w:t>.</w:t>
      </w:r>
    </w:p>
    <w:p w:rsidR="00E57388" w:rsidRDefault="00E57388" w:rsidP="00E57388">
      <w:pPr>
        <w:pStyle w:val="Prrafodelista"/>
        <w:ind w:left="360" w:right="-91"/>
        <w:jc w:val="both"/>
        <w:rPr>
          <w:rFonts w:ascii="Arial" w:hAnsi="Arial" w:cs="Arial"/>
          <w:sz w:val="24"/>
          <w:szCs w:val="24"/>
          <w:lang w:val="es-ES"/>
        </w:rPr>
      </w:pPr>
    </w:p>
    <w:p w:rsidR="00E57388" w:rsidRPr="00D90DD6" w:rsidRDefault="00E57388" w:rsidP="00E57388">
      <w:pPr>
        <w:pStyle w:val="Prrafodelista"/>
        <w:numPr>
          <w:ilvl w:val="0"/>
          <w:numId w:val="11"/>
        </w:numPr>
        <w:ind w:left="360" w:right="-91"/>
        <w:jc w:val="both"/>
        <w:rPr>
          <w:rFonts w:ascii="Arial" w:hAnsi="Arial" w:cs="Arial"/>
          <w:sz w:val="24"/>
          <w:szCs w:val="24"/>
          <w:lang w:val="es-ES"/>
        </w:rPr>
      </w:pPr>
      <w:r w:rsidRPr="00D90DD6">
        <w:rPr>
          <w:rFonts w:ascii="Arial" w:hAnsi="Arial" w:cs="Arial"/>
          <w:sz w:val="24"/>
          <w:szCs w:val="24"/>
          <w:lang w:val="es-ES"/>
        </w:rPr>
        <w:t xml:space="preserve">Solicitar a la Administración un Plan Remedial en las áreas cubiertas por esta Auditoría para cada uno de los hallazgos que se mencionan, en los mismos.  Dicho Plan Remedial debe de contener claramente, las fechas de las acciones propuestas y el responsable de las mismas y </w:t>
      </w:r>
      <w:r>
        <w:rPr>
          <w:rFonts w:ascii="Arial" w:hAnsi="Arial" w:cs="Arial"/>
          <w:sz w:val="24"/>
          <w:szCs w:val="24"/>
          <w:lang w:val="es-ES"/>
        </w:rPr>
        <w:t>de</w:t>
      </w:r>
      <w:r w:rsidRPr="00D90DD6">
        <w:rPr>
          <w:rFonts w:ascii="Arial" w:hAnsi="Arial" w:cs="Arial"/>
          <w:sz w:val="24"/>
          <w:szCs w:val="24"/>
          <w:lang w:val="es-ES"/>
        </w:rPr>
        <w:t>berá de presentarse a más tardar el 30 de octubre del 2014.</w:t>
      </w:r>
    </w:p>
    <w:p w:rsidR="007A6CB0" w:rsidRPr="007A6CB0" w:rsidRDefault="007A6CB0" w:rsidP="007A6CB0">
      <w:pPr>
        <w:ind w:right="-91"/>
        <w:jc w:val="both"/>
        <w:rPr>
          <w:rFonts w:ascii="Arial" w:hAnsi="Arial" w:cs="Arial"/>
          <w:sz w:val="24"/>
          <w:szCs w:val="24"/>
          <w:lang w:val="es-ES_tradnl"/>
        </w:rPr>
      </w:pPr>
    </w:p>
    <w:p w:rsidR="00CE7504" w:rsidRPr="00C76620" w:rsidRDefault="00CE7504" w:rsidP="00A27016">
      <w:pPr>
        <w:pStyle w:val="Prrafodelista"/>
        <w:numPr>
          <w:ilvl w:val="0"/>
          <w:numId w:val="11"/>
        </w:numPr>
        <w:ind w:left="360" w:right="-91"/>
        <w:jc w:val="both"/>
        <w:rPr>
          <w:rFonts w:ascii="Arial" w:eastAsia="Calibri" w:hAnsi="Arial" w:cs="Arial"/>
          <w:color w:val="7030A0"/>
          <w:sz w:val="24"/>
          <w:szCs w:val="24"/>
        </w:rPr>
      </w:pPr>
      <w:r w:rsidRPr="0045670E">
        <w:rPr>
          <w:rFonts w:ascii="Arial" w:eastAsia="ヒラギノ角ゴ Pro W3" w:hAnsi="Arial" w:cs="Arial"/>
          <w:sz w:val="24"/>
          <w:szCs w:val="24"/>
          <w:lang w:eastAsia="es-CR"/>
        </w:rPr>
        <w:t>Comunicar</w:t>
      </w:r>
      <w:r w:rsidRPr="0045670E">
        <w:rPr>
          <w:rFonts w:ascii="Arial" w:eastAsia="Cambria" w:hAnsi="Arial" w:cs="Arial"/>
          <w:iCs/>
          <w:sz w:val="24"/>
          <w:szCs w:val="24"/>
          <w:lang w:val="es-ES_tradnl" w:eastAsia="en-US"/>
        </w:rPr>
        <w:t>.</w:t>
      </w:r>
      <w:r w:rsidRPr="0045670E">
        <w:rPr>
          <w:rFonts w:ascii="Arial" w:eastAsia="Cambria" w:hAnsi="Arial" w:cs="Arial"/>
          <w:sz w:val="24"/>
          <w:szCs w:val="24"/>
          <w:lang w:val="es-ES_tradnl" w:eastAsia="en-US"/>
        </w:rPr>
        <w:t xml:space="preserve"> </w:t>
      </w:r>
      <w:r w:rsidRPr="0045670E">
        <w:rPr>
          <w:rFonts w:ascii="Arial" w:eastAsia="Cambria" w:hAnsi="Arial" w:cs="Arial"/>
          <w:b/>
          <w:sz w:val="24"/>
          <w:szCs w:val="24"/>
          <w:lang w:val="es-ES_tradnl" w:eastAsia="en-US"/>
        </w:rPr>
        <w:t>ACUERDO FIRME</w:t>
      </w:r>
    </w:p>
    <w:p w:rsidR="00C76620" w:rsidRDefault="00C76620" w:rsidP="00C76620">
      <w:pPr>
        <w:ind w:left="426" w:right="-91"/>
        <w:jc w:val="both"/>
        <w:rPr>
          <w:rFonts w:ascii="Arial" w:eastAsia="Calibri" w:hAnsi="Arial" w:cs="Arial"/>
          <w:color w:val="7030A0"/>
          <w:sz w:val="24"/>
          <w:szCs w:val="24"/>
        </w:rPr>
      </w:pPr>
    </w:p>
    <w:p w:rsidR="00C76620" w:rsidRDefault="00C76620" w:rsidP="00C76620">
      <w:pPr>
        <w:rPr>
          <w:rFonts w:ascii="Arial" w:hAnsi="Arial" w:cs="Arial"/>
          <w:b/>
          <w:sz w:val="16"/>
          <w:szCs w:val="16"/>
        </w:rPr>
      </w:pPr>
    </w:p>
    <w:p w:rsidR="003F0A8A" w:rsidRPr="003F0A8A" w:rsidRDefault="00C76620" w:rsidP="003F0A8A">
      <w:pPr>
        <w:jc w:val="both"/>
        <w:rPr>
          <w:rFonts w:ascii="Arial" w:hAnsi="Arial" w:cs="Arial"/>
          <w:b/>
          <w:sz w:val="16"/>
          <w:szCs w:val="16"/>
        </w:rPr>
      </w:pPr>
      <w:r w:rsidRPr="003F0A8A">
        <w:rPr>
          <w:rFonts w:ascii="Arial" w:hAnsi="Arial" w:cs="Arial"/>
          <w:b/>
          <w:sz w:val="16"/>
          <w:szCs w:val="16"/>
        </w:rPr>
        <w:t xml:space="preserve">PALABRAS CLAVE:  </w:t>
      </w:r>
      <w:r w:rsidR="00E57388">
        <w:rPr>
          <w:rFonts w:ascii="Arial" w:hAnsi="Arial" w:cs="Arial"/>
          <w:b/>
          <w:sz w:val="16"/>
          <w:szCs w:val="16"/>
        </w:rPr>
        <w:t>Plan – Remedial – Auditoría – Externa – 2012 – 2013</w:t>
      </w:r>
      <w:r w:rsidR="003F0A8A" w:rsidRPr="003F0A8A">
        <w:rPr>
          <w:rFonts w:ascii="Arial" w:hAnsi="Arial" w:cs="Arial"/>
          <w:b/>
          <w:sz w:val="16"/>
          <w:szCs w:val="16"/>
        </w:rPr>
        <w:t>-</w:t>
      </w:r>
    </w:p>
    <w:p w:rsidR="003F0A8A" w:rsidRPr="003F0A8A" w:rsidRDefault="003F0A8A" w:rsidP="003F0A8A">
      <w:pPr>
        <w:ind w:left="360"/>
        <w:jc w:val="both"/>
        <w:rPr>
          <w:rFonts w:ascii="Arial" w:hAnsi="Arial" w:cs="Arial"/>
          <w:b/>
          <w:sz w:val="16"/>
          <w:szCs w:val="16"/>
        </w:rPr>
      </w:pPr>
    </w:p>
    <w:p w:rsidR="00323F73" w:rsidRPr="00245F88" w:rsidRDefault="00323F73" w:rsidP="003F0A8A">
      <w:pPr>
        <w:autoSpaceDE w:val="0"/>
        <w:autoSpaceDN w:val="0"/>
        <w:adjustRightInd w:val="0"/>
        <w:jc w:val="both"/>
        <w:rPr>
          <w:rFonts w:ascii="Arial" w:hAnsi="Arial" w:cs="Arial"/>
          <w:sz w:val="24"/>
          <w:szCs w:val="24"/>
        </w:rPr>
      </w:pPr>
    </w:p>
    <w:p w:rsidR="00C3137B" w:rsidRPr="00C76620" w:rsidRDefault="00C3137B" w:rsidP="00C3137B">
      <w:pPr>
        <w:jc w:val="both"/>
        <w:rPr>
          <w:rFonts w:ascii="Arial" w:eastAsia="Cambria" w:hAnsi="Arial" w:cs="Arial"/>
          <w:sz w:val="18"/>
          <w:szCs w:val="18"/>
          <w:lang w:eastAsia="en-US"/>
        </w:rPr>
      </w:pPr>
    </w:p>
    <w:p w:rsidR="00C3137B" w:rsidRPr="0045670E" w:rsidRDefault="00C3137B" w:rsidP="00C3137B">
      <w:pPr>
        <w:jc w:val="both"/>
        <w:rPr>
          <w:rFonts w:ascii="Arial" w:eastAsia="Cambria" w:hAnsi="Arial" w:cs="Arial"/>
          <w:sz w:val="18"/>
          <w:szCs w:val="18"/>
          <w:lang w:val="es-ES_tradnl" w:eastAsia="en-US"/>
        </w:rPr>
      </w:pPr>
    </w:p>
    <w:p w:rsidR="00C3137B" w:rsidRPr="0045670E" w:rsidRDefault="00C3137B" w:rsidP="00C3137B">
      <w:pPr>
        <w:jc w:val="both"/>
        <w:rPr>
          <w:rFonts w:ascii="Arial" w:eastAsia="Cambria" w:hAnsi="Arial" w:cs="Arial"/>
          <w:sz w:val="18"/>
          <w:szCs w:val="18"/>
          <w:lang w:val="es-ES_tradnl" w:eastAsia="en-US"/>
        </w:rPr>
      </w:pPr>
      <w:r w:rsidRPr="0045670E">
        <w:rPr>
          <w:rFonts w:ascii="Arial" w:eastAsia="Cambria" w:hAnsi="Arial" w:cs="Arial"/>
          <w:sz w:val="18"/>
          <w:szCs w:val="18"/>
          <w:lang w:val="es-ES_tradnl" w:eastAsia="en-US"/>
        </w:rPr>
        <w:t>BSS/a</w:t>
      </w:r>
      <w:r>
        <w:rPr>
          <w:rFonts w:ascii="Arial" w:eastAsia="Cambria" w:hAnsi="Arial" w:cs="Arial"/>
          <w:sz w:val="18"/>
          <w:szCs w:val="18"/>
          <w:lang w:val="es-ES_tradnl" w:eastAsia="en-US"/>
        </w:rPr>
        <w:t>pmc</w:t>
      </w:r>
    </w:p>
    <w:p w:rsidR="00C3137B" w:rsidRPr="0045670E" w:rsidRDefault="00C3137B" w:rsidP="00C3137B">
      <w:pPr>
        <w:jc w:val="both"/>
        <w:rPr>
          <w:rFonts w:ascii="Arial" w:eastAsia="Cambria" w:hAnsi="Arial" w:cs="Arial"/>
          <w:sz w:val="18"/>
          <w:szCs w:val="18"/>
          <w:lang w:val="es-ES_tradnl" w:eastAsia="en-US"/>
        </w:rPr>
      </w:pPr>
    </w:p>
    <w:p w:rsidR="00C3137B" w:rsidRDefault="00C3137B" w:rsidP="00C3137B">
      <w:pPr>
        <w:jc w:val="both"/>
        <w:rPr>
          <w:rFonts w:ascii="Arial" w:eastAsia="Cambria" w:hAnsi="Arial" w:cs="Arial"/>
          <w:sz w:val="18"/>
          <w:szCs w:val="18"/>
          <w:lang w:val="es-ES_tradnl" w:eastAsia="en-US"/>
        </w:rPr>
      </w:pPr>
    </w:p>
    <w:p w:rsidR="00263CF7" w:rsidRDefault="00263CF7" w:rsidP="00263CF7">
      <w:pPr>
        <w:jc w:val="both"/>
        <w:rPr>
          <w:rFonts w:ascii="Arial" w:eastAsia="Cambria" w:hAnsi="Arial" w:cs="Arial"/>
          <w:sz w:val="18"/>
          <w:szCs w:val="18"/>
          <w:lang w:val="es-ES_tradnl" w:eastAsia="en-US"/>
        </w:rPr>
      </w:pPr>
    </w:p>
    <w:p w:rsidR="00263CF7" w:rsidRPr="00115F89" w:rsidRDefault="00263CF7" w:rsidP="00263CF7">
      <w:pPr>
        <w:jc w:val="both"/>
        <w:rPr>
          <w:rFonts w:ascii="Arial" w:eastAsia="Cambria" w:hAnsi="Arial" w:cs="Arial"/>
          <w:sz w:val="18"/>
          <w:szCs w:val="18"/>
          <w:lang w:val="es-ES_tradnl" w:eastAsia="en-US"/>
        </w:rPr>
      </w:pPr>
    </w:p>
    <w:tbl>
      <w:tblPr>
        <w:tblpPr w:leftFromText="142" w:rightFromText="142" w:vertAnchor="text" w:horzAnchor="margin" w:tblpY="1"/>
        <w:tblOverlap w:val="never"/>
        <w:tblW w:w="9464" w:type="dxa"/>
        <w:tblLook w:val="04A0" w:firstRow="1" w:lastRow="0" w:firstColumn="1" w:lastColumn="0" w:noHBand="0" w:noVBand="1"/>
      </w:tblPr>
      <w:tblGrid>
        <w:gridCol w:w="4361"/>
        <w:gridCol w:w="5103"/>
      </w:tblGrid>
      <w:tr w:rsidR="00263CF7" w:rsidRPr="00115F89" w:rsidTr="0046095B">
        <w:trPr>
          <w:trHeight w:val="183"/>
        </w:trPr>
        <w:tc>
          <w:tcPr>
            <w:tcW w:w="4361" w:type="dxa"/>
          </w:tcPr>
          <w:p w:rsidR="00263CF7" w:rsidRPr="00115F89" w:rsidRDefault="00263CF7" w:rsidP="0046095B">
            <w:pPr>
              <w:ind w:left="-567" w:firstLine="567"/>
              <w:jc w:val="both"/>
              <w:rPr>
                <w:rFonts w:ascii="Arial" w:eastAsia="Cambria" w:hAnsi="Arial" w:cs="Arial"/>
                <w:b/>
                <w:sz w:val="16"/>
                <w:szCs w:val="16"/>
                <w:lang w:val="es-ES_tradnl" w:eastAsia="en-US"/>
              </w:rPr>
            </w:pPr>
            <w:r w:rsidRPr="00115F89">
              <w:rPr>
                <w:rFonts w:ascii="Arial" w:eastAsia="Cambria" w:hAnsi="Arial" w:cs="Arial"/>
                <w:b/>
                <w:sz w:val="16"/>
                <w:szCs w:val="16"/>
                <w:lang w:val="es-ES_tradnl" w:eastAsia="en-US"/>
              </w:rPr>
              <w:t>ci.  Secretaría del Consejo Institucional</w:t>
            </w:r>
          </w:p>
          <w:p w:rsidR="00263CF7" w:rsidRPr="00115F89" w:rsidRDefault="00263CF7" w:rsidP="0046095B">
            <w:pPr>
              <w:jc w:val="both"/>
              <w:rPr>
                <w:rFonts w:ascii="Arial" w:eastAsia="Cambria" w:hAnsi="Arial" w:cs="Arial"/>
                <w:b/>
                <w:sz w:val="16"/>
                <w:szCs w:val="16"/>
                <w:lang w:val="es-ES_tradnl" w:eastAsia="en-US"/>
              </w:rPr>
            </w:pPr>
            <w:r w:rsidRPr="00115F89">
              <w:rPr>
                <w:rFonts w:ascii="Arial" w:eastAsia="Cambria" w:hAnsi="Arial" w:cs="Arial"/>
                <w:b/>
                <w:sz w:val="16"/>
                <w:szCs w:val="16"/>
                <w:lang w:val="es-ES_tradnl" w:eastAsia="en-US"/>
              </w:rPr>
              <w:t>Oficina de Planificación Institucional</w:t>
            </w:r>
          </w:p>
          <w:p w:rsidR="00263CF7" w:rsidRDefault="00263CF7" w:rsidP="0046095B">
            <w:pPr>
              <w:jc w:val="both"/>
              <w:rPr>
                <w:rFonts w:ascii="Arial" w:eastAsia="Cambria" w:hAnsi="Arial" w:cs="Arial"/>
                <w:b/>
                <w:sz w:val="16"/>
                <w:szCs w:val="16"/>
                <w:lang w:val="es-ES_tradnl" w:eastAsia="en-US"/>
              </w:rPr>
            </w:pPr>
            <w:r w:rsidRPr="00115F89">
              <w:rPr>
                <w:rFonts w:ascii="Arial" w:eastAsia="Cambria" w:hAnsi="Arial" w:cs="Arial"/>
                <w:b/>
                <w:sz w:val="16"/>
                <w:szCs w:val="16"/>
                <w:lang w:val="es-ES_tradnl" w:eastAsia="en-US"/>
              </w:rPr>
              <w:t>Oficina Asesoría Legal</w:t>
            </w:r>
          </w:p>
          <w:p w:rsidR="00263CF7" w:rsidRPr="00115F89" w:rsidRDefault="00263CF7" w:rsidP="00263CF7">
            <w:pPr>
              <w:jc w:val="both"/>
              <w:rPr>
                <w:rFonts w:ascii="Arial" w:eastAsia="Cambria" w:hAnsi="Arial" w:cs="Arial"/>
                <w:b/>
                <w:sz w:val="16"/>
                <w:szCs w:val="16"/>
                <w:lang w:val="es-ES_tradnl" w:eastAsia="en-US"/>
              </w:rPr>
            </w:pPr>
          </w:p>
        </w:tc>
        <w:tc>
          <w:tcPr>
            <w:tcW w:w="5103" w:type="dxa"/>
          </w:tcPr>
          <w:p w:rsidR="00263CF7" w:rsidRPr="00115F89" w:rsidRDefault="00263CF7" w:rsidP="0046095B">
            <w:pPr>
              <w:ind w:firstLine="34"/>
              <w:jc w:val="both"/>
              <w:rPr>
                <w:rFonts w:ascii="Arial" w:eastAsia="Cambria" w:hAnsi="Arial" w:cs="Arial"/>
                <w:b/>
                <w:sz w:val="16"/>
                <w:szCs w:val="16"/>
                <w:lang w:val="es-ES_tradnl" w:eastAsia="en-US"/>
              </w:rPr>
            </w:pPr>
            <w:r w:rsidRPr="00115F89">
              <w:rPr>
                <w:rFonts w:ascii="Arial" w:eastAsia="Cambria" w:hAnsi="Arial" w:cs="Arial"/>
                <w:b/>
                <w:sz w:val="16"/>
                <w:szCs w:val="16"/>
                <w:lang w:val="es-ES_tradnl" w:eastAsia="en-US"/>
              </w:rPr>
              <w:t>Auditoría Interna (Notificado a la Secretaria vía correo electrónico)</w:t>
            </w:r>
          </w:p>
          <w:p w:rsidR="00263CF7" w:rsidRPr="00115F89" w:rsidRDefault="00263CF7" w:rsidP="0046095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Oficina de </w:t>
            </w:r>
            <w:r w:rsidRPr="00115F89">
              <w:rPr>
                <w:rFonts w:ascii="Arial" w:eastAsia="Cambria" w:hAnsi="Arial" w:cs="Arial"/>
                <w:b/>
                <w:sz w:val="16"/>
                <w:szCs w:val="16"/>
                <w:lang w:val="es-ES_tradnl" w:eastAsia="en-US"/>
              </w:rPr>
              <w:t xml:space="preserve">Comunicación y Mercadeo </w:t>
            </w:r>
          </w:p>
          <w:p w:rsidR="00263CF7" w:rsidRPr="00115F89" w:rsidRDefault="00263CF7" w:rsidP="0046095B">
            <w:pPr>
              <w:ind w:left="720" w:hanging="720"/>
              <w:jc w:val="both"/>
              <w:rPr>
                <w:rFonts w:ascii="Arial" w:eastAsia="Cambria" w:hAnsi="Arial" w:cs="Arial"/>
                <w:b/>
                <w:sz w:val="16"/>
                <w:szCs w:val="16"/>
                <w:lang w:val="es-ES_tradnl" w:eastAsia="en-US"/>
              </w:rPr>
            </w:pPr>
            <w:r w:rsidRPr="00115F89">
              <w:rPr>
                <w:rFonts w:ascii="Arial" w:eastAsia="Cambria" w:hAnsi="Arial" w:cs="Arial"/>
                <w:b/>
                <w:sz w:val="16"/>
                <w:szCs w:val="16"/>
                <w:lang w:val="es-ES_tradnl" w:eastAsia="en-US"/>
              </w:rPr>
              <w:t>Centro de Archivo y Comunicaciones</w:t>
            </w:r>
          </w:p>
          <w:p w:rsidR="00263CF7" w:rsidRPr="00115F89" w:rsidRDefault="00263CF7" w:rsidP="0046095B">
            <w:pPr>
              <w:jc w:val="both"/>
              <w:rPr>
                <w:rFonts w:ascii="Arial" w:eastAsia="Cambria" w:hAnsi="Arial" w:cs="Arial"/>
                <w:b/>
                <w:sz w:val="16"/>
                <w:szCs w:val="16"/>
                <w:lang w:val="es-ES_tradnl" w:eastAsia="en-US"/>
              </w:rPr>
            </w:pPr>
            <w:r w:rsidRPr="00115F89">
              <w:rPr>
                <w:rFonts w:ascii="Arial" w:eastAsia="Cambria" w:hAnsi="Arial" w:cs="Arial"/>
                <w:b/>
                <w:sz w:val="16"/>
                <w:szCs w:val="16"/>
                <w:lang w:val="es-ES_tradnl" w:eastAsia="en-US"/>
              </w:rPr>
              <w:t>FEITEC</w:t>
            </w:r>
          </w:p>
          <w:p w:rsidR="00263CF7" w:rsidRPr="00115F89" w:rsidRDefault="00263CF7" w:rsidP="0046095B">
            <w:pPr>
              <w:jc w:val="both"/>
              <w:rPr>
                <w:rFonts w:ascii="Arial" w:eastAsia="Cambria" w:hAnsi="Arial" w:cs="Arial"/>
                <w:b/>
                <w:sz w:val="16"/>
                <w:szCs w:val="16"/>
                <w:lang w:val="es-ES_tradnl" w:eastAsia="en-US"/>
              </w:rPr>
            </w:pPr>
          </w:p>
        </w:tc>
      </w:tr>
    </w:tbl>
    <w:p w:rsidR="00263CF7" w:rsidRDefault="00263CF7" w:rsidP="00C3137B">
      <w:pPr>
        <w:jc w:val="both"/>
        <w:rPr>
          <w:rFonts w:ascii="Arial" w:eastAsia="Cambria" w:hAnsi="Arial" w:cs="Arial"/>
          <w:sz w:val="18"/>
          <w:szCs w:val="18"/>
          <w:lang w:val="es-ES_tradnl" w:eastAsia="en-US"/>
        </w:rPr>
      </w:pPr>
    </w:p>
    <w:p w:rsidR="00263CF7" w:rsidRDefault="00263CF7" w:rsidP="00C3137B">
      <w:pPr>
        <w:jc w:val="both"/>
        <w:rPr>
          <w:rFonts w:ascii="Arial" w:eastAsia="Cambria" w:hAnsi="Arial" w:cs="Arial"/>
          <w:sz w:val="18"/>
          <w:szCs w:val="18"/>
          <w:lang w:val="es-ES_tradnl" w:eastAsia="en-US"/>
        </w:rPr>
      </w:pPr>
    </w:p>
    <w:p w:rsidR="00263CF7" w:rsidRPr="00115F89" w:rsidRDefault="00263CF7" w:rsidP="00C3137B">
      <w:pPr>
        <w:jc w:val="both"/>
        <w:rPr>
          <w:rFonts w:ascii="Arial" w:eastAsia="Cambria" w:hAnsi="Arial" w:cs="Arial"/>
          <w:sz w:val="18"/>
          <w:szCs w:val="18"/>
          <w:lang w:val="es-ES_tradnl" w:eastAsia="en-US"/>
        </w:rPr>
      </w:pPr>
    </w:p>
    <w:p w:rsidR="003F0A8A" w:rsidRDefault="003F0A8A">
      <w:pPr>
        <w:rPr>
          <w:rFonts w:ascii="Arial" w:hAnsi="Arial" w:cs="Arial"/>
          <w:b/>
          <w:sz w:val="16"/>
          <w:szCs w:val="16"/>
        </w:rPr>
      </w:pPr>
      <w:r>
        <w:rPr>
          <w:rFonts w:ascii="Arial" w:hAnsi="Arial" w:cs="Arial"/>
          <w:b/>
          <w:sz w:val="16"/>
          <w:szCs w:val="16"/>
        </w:rPr>
        <w:br w:type="page"/>
      </w:r>
    </w:p>
    <w:p w:rsidR="00E57388" w:rsidRPr="00E57388" w:rsidRDefault="00E57388" w:rsidP="00E57388">
      <w:pPr>
        <w:jc w:val="both"/>
        <w:rPr>
          <w:rFonts w:ascii="Arial" w:hAnsi="Arial" w:cs="Arial"/>
          <w:b/>
          <w:sz w:val="24"/>
          <w:szCs w:val="24"/>
        </w:rPr>
      </w:pPr>
      <w:r w:rsidRPr="00E57388">
        <w:rPr>
          <w:rFonts w:ascii="Arial" w:hAnsi="Arial" w:cs="Arial"/>
          <w:b/>
          <w:sz w:val="24"/>
          <w:szCs w:val="24"/>
        </w:rPr>
        <w:lastRenderedPageBreak/>
        <w:t>ANEXO 1</w:t>
      </w:r>
    </w:p>
    <w:p w:rsidR="00E57388" w:rsidRPr="00E57388" w:rsidRDefault="00E57388" w:rsidP="00E57388">
      <w:pPr>
        <w:jc w:val="both"/>
        <w:rPr>
          <w:rFonts w:ascii="Arial" w:hAnsi="Arial" w:cs="Arial"/>
          <w:sz w:val="24"/>
          <w:szCs w:val="24"/>
        </w:rPr>
      </w:pPr>
    </w:p>
    <w:p w:rsidR="00E57388" w:rsidRPr="00E57388" w:rsidRDefault="00E57388" w:rsidP="00E57388">
      <w:pPr>
        <w:keepNext/>
        <w:keepLines/>
        <w:outlineLvl w:val="4"/>
        <w:rPr>
          <w:rFonts w:ascii="Arial" w:eastAsiaTheme="majorEastAsia" w:hAnsi="Arial" w:cs="Arial"/>
          <w:i/>
          <w:color w:val="808080"/>
          <w:sz w:val="24"/>
          <w:szCs w:val="24"/>
        </w:rPr>
      </w:pPr>
      <w:r w:rsidRPr="00E57388">
        <w:rPr>
          <w:rFonts w:ascii="Arial" w:eastAsiaTheme="majorEastAsia" w:hAnsi="Arial" w:cs="Arial"/>
          <w:i/>
          <w:color w:val="808080"/>
          <w:sz w:val="24"/>
          <w:szCs w:val="24"/>
        </w:rPr>
        <w:t>AP-073-2014</w:t>
      </w:r>
    </w:p>
    <w:p w:rsidR="00E57388" w:rsidRPr="00E57388" w:rsidRDefault="00E57388" w:rsidP="00E57388">
      <w:pPr>
        <w:keepNext/>
        <w:keepLines/>
        <w:outlineLvl w:val="4"/>
        <w:rPr>
          <w:rFonts w:ascii="Arial" w:eastAsiaTheme="majorEastAsia" w:hAnsi="Arial" w:cs="Arial"/>
          <w:i/>
          <w:color w:val="808080"/>
          <w:sz w:val="48"/>
          <w:szCs w:val="48"/>
        </w:rPr>
      </w:pPr>
      <w:r w:rsidRPr="00E57388">
        <w:rPr>
          <w:rFonts w:ascii="Arial" w:eastAsiaTheme="majorEastAsia" w:hAnsi="Arial" w:cs="Arial"/>
          <w:i/>
          <w:color w:val="808080"/>
          <w:sz w:val="48"/>
          <w:szCs w:val="48"/>
        </w:rPr>
        <w:t>MEMORANDO</w:t>
      </w:r>
    </w:p>
    <w:p w:rsidR="00E57388" w:rsidRPr="00E57388" w:rsidRDefault="00E57388" w:rsidP="00E57388"/>
    <w:p w:rsidR="00E57388" w:rsidRPr="00E57388" w:rsidRDefault="00E57388" w:rsidP="00E57388">
      <w:pPr>
        <w:tabs>
          <w:tab w:val="left" w:pos="1134"/>
          <w:tab w:val="left" w:pos="1701"/>
        </w:tabs>
        <w:ind w:left="1134" w:hanging="1134"/>
        <w:rPr>
          <w:rFonts w:ascii="Arial" w:hAnsi="Arial" w:cs="Arial"/>
          <w:b/>
          <w:bCs/>
          <w:iCs/>
        </w:rPr>
      </w:pPr>
      <w:r w:rsidRPr="00E57388">
        <w:rPr>
          <w:rFonts w:ascii="Arial" w:hAnsi="Arial" w:cs="Arial"/>
          <w:b/>
          <w:bCs/>
          <w:iCs/>
        </w:rPr>
        <w:t xml:space="preserve"> PARA:        Ing. Alexander Valerín Castro, Coordinador</w:t>
      </w:r>
    </w:p>
    <w:p w:rsidR="00E57388" w:rsidRPr="00E57388" w:rsidRDefault="00E57388" w:rsidP="00F84D19">
      <w:pPr>
        <w:tabs>
          <w:tab w:val="left" w:pos="1134"/>
          <w:tab w:val="left" w:pos="1701"/>
          <w:tab w:val="left" w:pos="6690"/>
        </w:tabs>
        <w:ind w:left="1134" w:hanging="1134"/>
        <w:rPr>
          <w:rFonts w:ascii="Arial" w:hAnsi="Arial" w:cs="Arial"/>
          <w:b/>
          <w:bCs/>
          <w:iCs/>
        </w:rPr>
      </w:pPr>
      <w:r w:rsidRPr="00E57388">
        <w:rPr>
          <w:rFonts w:ascii="Arial" w:hAnsi="Arial" w:cs="Arial"/>
          <w:b/>
          <w:bCs/>
          <w:iCs/>
        </w:rPr>
        <w:tab/>
        <w:t>Comisión de Planificación y Administración</w:t>
      </w:r>
      <w:r w:rsidR="00F84D19">
        <w:rPr>
          <w:rFonts w:ascii="Arial" w:hAnsi="Arial" w:cs="Arial"/>
          <w:b/>
          <w:bCs/>
          <w:iCs/>
        </w:rPr>
        <w:tab/>
      </w:r>
    </w:p>
    <w:p w:rsidR="00E57388" w:rsidRPr="00E57388" w:rsidRDefault="00E57388" w:rsidP="00E57388">
      <w:pPr>
        <w:tabs>
          <w:tab w:val="left" w:pos="1134"/>
          <w:tab w:val="left" w:pos="1701"/>
        </w:tabs>
        <w:ind w:left="1134" w:hanging="1134"/>
        <w:rPr>
          <w:rFonts w:ascii="Arial" w:hAnsi="Arial" w:cs="Arial"/>
          <w:b/>
          <w:bCs/>
          <w:iCs/>
        </w:rPr>
      </w:pPr>
      <w:r w:rsidRPr="00E57388">
        <w:rPr>
          <w:rFonts w:ascii="Arial" w:hAnsi="Arial" w:cs="Arial"/>
          <w:b/>
          <w:bCs/>
          <w:iCs/>
        </w:rPr>
        <w:tab/>
        <w:t>Consejo Institucional</w:t>
      </w:r>
      <w:r w:rsidRPr="00E57388">
        <w:rPr>
          <w:rFonts w:ascii="Arial" w:hAnsi="Arial" w:cs="Arial"/>
          <w:b/>
          <w:bCs/>
          <w:iCs/>
          <w:noProof/>
          <w:lang w:eastAsia="es-CR"/>
        </w:rPr>
        <w:drawing>
          <wp:anchor distT="0" distB="0" distL="114300" distR="114300" simplePos="0" relativeHeight="251659264" behindDoc="0" locked="0" layoutInCell="1" allowOverlap="0" wp14:anchorId="19CB8ECB" wp14:editId="3131C615">
            <wp:simplePos x="0" y="0"/>
            <wp:positionH relativeFrom="column">
              <wp:posOffset>4621530</wp:posOffset>
            </wp:positionH>
            <wp:positionV relativeFrom="page">
              <wp:posOffset>548005</wp:posOffset>
            </wp:positionV>
            <wp:extent cx="1562100" cy="571500"/>
            <wp:effectExtent l="0" t="0" r="0" b="0"/>
            <wp:wrapNone/>
            <wp:docPr id="3" name="Imagen 3" descr="Aprovision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rovisionamien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388" w:rsidRPr="00E57388" w:rsidRDefault="00E57388" w:rsidP="00E57388">
      <w:pPr>
        <w:tabs>
          <w:tab w:val="left" w:pos="1134"/>
          <w:tab w:val="left" w:pos="1701"/>
        </w:tabs>
        <w:ind w:left="1134" w:hanging="1134"/>
        <w:rPr>
          <w:rFonts w:ascii="Arial" w:hAnsi="Arial" w:cs="Arial"/>
          <w:b/>
          <w:bCs/>
          <w:iCs/>
        </w:rPr>
      </w:pPr>
    </w:p>
    <w:p w:rsidR="00E57388" w:rsidRPr="00E57388" w:rsidRDefault="00E57388" w:rsidP="00E57388">
      <w:pPr>
        <w:tabs>
          <w:tab w:val="left" w:pos="1134"/>
          <w:tab w:val="left" w:pos="1701"/>
        </w:tabs>
        <w:ind w:left="1134" w:hanging="1134"/>
        <w:rPr>
          <w:rFonts w:ascii="Arial" w:hAnsi="Arial" w:cs="Arial"/>
          <w:b/>
          <w:bCs/>
          <w:iCs/>
        </w:rPr>
      </w:pPr>
      <w:r w:rsidRPr="00E57388">
        <w:rPr>
          <w:rFonts w:ascii="Arial" w:hAnsi="Arial" w:cs="Arial"/>
          <w:b/>
          <w:bCs/>
          <w:iCs/>
        </w:rPr>
        <w:t>DE:</w:t>
      </w:r>
      <w:r w:rsidRPr="00E57388">
        <w:rPr>
          <w:rFonts w:ascii="Arial" w:hAnsi="Arial" w:cs="Arial"/>
          <w:b/>
          <w:bCs/>
          <w:iCs/>
        </w:rPr>
        <w:tab/>
        <w:t>Lic. Walter Sequeira Fallas, Director</w:t>
      </w:r>
    </w:p>
    <w:p w:rsidR="00E57388" w:rsidRPr="00E57388" w:rsidRDefault="00E57388" w:rsidP="00E57388">
      <w:pPr>
        <w:tabs>
          <w:tab w:val="left" w:pos="1134"/>
          <w:tab w:val="left" w:pos="1701"/>
        </w:tabs>
        <w:ind w:left="1134"/>
        <w:rPr>
          <w:rFonts w:ascii="Arial" w:hAnsi="Arial" w:cs="Arial"/>
          <w:b/>
          <w:bCs/>
          <w:iCs/>
        </w:rPr>
      </w:pPr>
      <w:r w:rsidRPr="00E57388">
        <w:rPr>
          <w:rFonts w:ascii="Arial" w:hAnsi="Arial" w:cs="Arial"/>
          <w:b/>
          <w:bCs/>
          <w:iCs/>
        </w:rPr>
        <w:t>Departamento de Aprovisionamiento</w:t>
      </w:r>
    </w:p>
    <w:p w:rsidR="00E57388" w:rsidRPr="00E57388" w:rsidRDefault="00E57388" w:rsidP="00E57388">
      <w:pPr>
        <w:tabs>
          <w:tab w:val="left" w:pos="1134"/>
          <w:tab w:val="left" w:pos="1701"/>
        </w:tabs>
        <w:ind w:left="1134" w:hanging="1134"/>
        <w:rPr>
          <w:rFonts w:ascii="Arial" w:hAnsi="Arial" w:cs="Arial"/>
          <w:b/>
          <w:bCs/>
          <w:iCs/>
        </w:rPr>
      </w:pPr>
    </w:p>
    <w:p w:rsidR="00E57388" w:rsidRPr="00E57388" w:rsidRDefault="00E57388" w:rsidP="00E57388">
      <w:pPr>
        <w:tabs>
          <w:tab w:val="left" w:pos="1134"/>
          <w:tab w:val="left" w:pos="1701"/>
        </w:tabs>
        <w:ind w:left="1134" w:hanging="1134"/>
        <w:rPr>
          <w:rFonts w:ascii="Arial" w:hAnsi="Arial" w:cs="Arial"/>
          <w:b/>
          <w:bCs/>
          <w:iCs/>
        </w:rPr>
      </w:pPr>
      <w:r w:rsidRPr="00E57388">
        <w:rPr>
          <w:rFonts w:ascii="Arial" w:hAnsi="Arial" w:cs="Arial"/>
          <w:b/>
          <w:bCs/>
          <w:iCs/>
        </w:rPr>
        <w:t>FECHA:       31 de enero del 2014</w:t>
      </w:r>
    </w:p>
    <w:p w:rsidR="00E57388" w:rsidRPr="00E57388" w:rsidRDefault="00E57388" w:rsidP="00E57388">
      <w:pPr>
        <w:tabs>
          <w:tab w:val="left" w:pos="1134"/>
          <w:tab w:val="left" w:pos="1701"/>
        </w:tabs>
        <w:ind w:left="1134" w:hanging="1134"/>
        <w:rPr>
          <w:rFonts w:ascii="Arial" w:hAnsi="Arial" w:cs="Arial"/>
          <w:b/>
          <w:bCs/>
          <w:iCs/>
        </w:rPr>
      </w:pPr>
    </w:p>
    <w:p w:rsidR="00E57388" w:rsidRPr="00E57388" w:rsidRDefault="00E57388" w:rsidP="00E57388">
      <w:pPr>
        <w:tabs>
          <w:tab w:val="left" w:pos="1134"/>
        </w:tabs>
        <w:rPr>
          <w:rFonts w:ascii="Arial" w:hAnsi="Arial" w:cs="Arial"/>
          <w:b/>
          <w:sz w:val="24"/>
          <w:szCs w:val="24"/>
          <w:lang w:val="es-ES"/>
        </w:rPr>
      </w:pPr>
      <w:r w:rsidRPr="00E57388">
        <w:rPr>
          <w:rFonts w:ascii="Arial" w:hAnsi="Arial" w:cs="Arial"/>
          <w:b/>
          <w:lang w:val="es-ES"/>
        </w:rPr>
        <w:t>ASUNTO:</w:t>
      </w:r>
      <w:r w:rsidRPr="00E57388">
        <w:rPr>
          <w:rFonts w:ascii="Arial" w:hAnsi="Arial" w:cs="Arial"/>
          <w:lang w:val="es-ES"/>
        </w:rPr>
        <w:tab/>
      </w:r>
      <w:r w:rsidRPr="00E57388">
        <w:rPr>
          <w:rFonts w:ascii="Arial" w:hAnsi="Arial" w:cs="Arial"/>
          <w:b/>
          <w:sz w:val="24"/>
          <w:szCs w:val="24"/>
          <w:lang w:val="es-ES"/>
        </w:rPr>
        <w:t xml:space="preserve">Requerimientos para el cartel de la Contratación Directa </w:t>
      </w:r>
    </w:p>
    <w:p w:rsidR="00E57388" w:rsidRPr="00E57388" w:rsidRDefault="00E57388" w:rsidP="00E57388">
      <w:pPr>
        <w:tabs>
          <w:tab w:val="left" w:pos="1134"/>
        </w:tabs>
        <w:ind w:left="1134"/>
        <w:rPr>
          <w:rFonts w:ascii="Arial" w:hAnsi="Arial" w:cs="Arial"/>
          <w:b/>
          <w:sz w:val="24"/>
          <w:szCs w:val="24"/>
          <w:lang w:val="es-ES"/>
        </w:rPr>
      </w:pPr>
      <w:r w:rsidRPr="00E57388">
        <w:rPr>
          <w:rFonts w:ascii="Arial" w:hAnsi="Arial" w:cs="Arial"/>
          <w:b/>
          <w:sz w:val="24"/>
          <w:szCs w:val="24"/>
          <w:lang w:val="es-ES"/>
        </w:rPr>
        <w:t xml:space="preserve">2014CD-000011-APITCR “Servicios de Auditoría Externa   </w:t>
      </w:r>
    </w:p>
    <w:p w:rsidR="00E57388" w:rsidRPr="00E57388" w:rsidRDefault="00E57388" w:rsidP="00E57388">
      <w:pPr>
        <w:tabs>
          <w:tab w:val="left" w:pos="1134"/>
        </w:tabs>
        <w:rPr>
          <w:rFonts w:ascii="Arial" w:hAnsi="Arial" w:cs="Arial"/>
          <w:b/>
          <w:sz w:val="24"/>
          <w:szCs w:val="24"/>
          <w:lang w:val="es-ES"/>
        </w:rPr>
      </w:pPr>
      <w:r w:rsidRPr="00E57388">
        <w:rPr>
          <w:rFonts w:ascii="Arial" w:hAnsi="Arial" w:cs="Arial"/>
          <w:b/>
          <w:sz w:val="24"/>
          <w:szCs w:val="24"/>
          <w:lang w:val="es-ES"/>
        </w:rPr>
        <w:tab/>
        <w:t>de los Períodos 2012 y 2013”.</w:t>
      </w:r>
    </w:p>
    <w:p w:rsidR="00E57388" w:rsidRPr="00E57388" w:rsidRDefault="00E57388" w:rsidP="00E57388">
      <w:pPr>
        <w:tabs>
          <w:tab w:val="left" w:pos="993"/>
          <w:tab w:val="left" w:pos="1440"/>
          <w:tab w:val="center" w:pos="4986"/>
        </w:tabs>
        <w:rPr>
          <w:rFonts w:ascii="Arial" w:hAnsi="Arial" w:cs="Arial"/>
        </w:rPr>
      </w:pPr>
    </w:p>
    <w:p w:rsidR="00E57388" w:rsidRPr="00E57388" w:rsidRDefault="00E57388" w:rsidP="00E57388">
      <w:pPr>
        <w:jc w:val="both"/>
        <w:rPr>
          <w:rFonts w:ascii="Arial" w:hAnsi="Arial" w:cs="Arial"/>
          <w:sz w:val="24"/>
          <w:szCs w:val="24"/>
          <w:lang w:val="es-ES"/>
        </w:rPr>
      </w:pPr>
      <w:r w:rsidRPr="00E57388">
        <w:rPr>
          <w:rFonts w:ascii="Arial" w:hAnsi="Arial" w:cs="Arial"/>
          <w:sz w:val="24"/>
          <w:szCs w:val="24"/>
          <w:lang w:val="es-ES"/>
        </w:rPr>
        <w:t>Con el fin de iniciar el proceso de la contratación del Servicio de Auditoría Externa de los períodos 2012 y 2013, requeridos mediante las solicitudes  de bienes  189505 y 198935, le agradezco indicarnos a cuales cuentas del balance debe dársele énfasis, según lo establecido en el punto 3.1 de los Lineamientos Específicos para las Auditorías Externas, sesión ordinaria 2469, artículo 16 del Consejo Institucional.</w:t>
      </w:r>
    </w:p>
    <w:p w:rsidR="00E57388" w:rsidRPr="00E57388" w:rsidRDefault="00E57388" w:rsidP="00E57388">
      <w:pPr>
        <w:jc w:val="both"/>
        <w:rPr>
          <w:rFonts w:ascii="Arial" w:hAnsi="Arial" w:cs="Arial"/>
          <w:sz w:val="24"/>
          <w:szCs w:val="24"/>
          <w:lang w:val="es-ES"/>
        </w:rPr>
      </w:pPr>
    </w:p>
    <w:p w:rsidR="00E57388" w:rsidRPr="00E57388" w:rsidRDefault="00E57388" w:rsidP="00E57388">
      <w:pPr>
        <w:jc w:val="both"/>
        <w:rPr>
          <w:rFonts w:ascii="Arial" w:hAnsi="Arial" w:cs="Arial"/>
          <w:sz w:val="24"/>
          <w:szCs w:val="24"/>
          <w:lang w:val="es-ES"/>
        </w:rPr>
      </w:pPr>
      <w:r w:rsidRPr="00E57388">
        <w:rPr>
          <w:rFonts w:ascii="Arial" w:hAnsi="Arial" w:cs="Arial"/>
          <w:sz w:val="24"/>
          <w:szCs w:val="24"/>
          <w:lang w:val="es-ES"/>
        </w:rPr>
        <w:t>Para su consideración para el período 2011 se requirió verificar el grado de</w:t>
      </w:r>
      <w:r w:rsidRPr="00E57388">
        <w:rPr>
          <w:rFonts w:ascii="Arial" w:hAnsi="Arial" w:cs="Arial"/>
          <w:b/>
          <w:bCs/>
          <w:sz w:val="22"/>
          <w:szCs w:val="22"/>
          <w:lang w:val="es-ES"/>
        </w:rPr>
        <w:t xml:space="preserve"> </w:t>
      </w:r>
      <w:r w:rsidRPr="00E57388">
        <w:rPr>
          <w:rFonts w:ascii="Arial" w:hAnsi="Arial" w:cs="Arial"/>
          <w:sz w:val="24"/>
          <w:szCs w:val="24"/>
          <w:lang w:val="es-ES"/>
        </w:rPr>
        <w:t>cumplimiento de las recomendaciones u observaciones de las Auditorías Externas de los períodos 2007,  2008 y 2009.</w:t>
      </w:r>
    </w:p>
    <w:p w:rsidR="00E57388" w:rsidRPr="00E57388" w:rsidRDefault="00E57388" w:rsidP="00E57388">
      <w:pPr>
        <w:jc w:val="both"/>
        <w:rPr>
          <w:rFonts w:ascii="Arial" w:hAnsi="Arial" w:cs="Arial"/>
          <w:sz w:val="24"/>
          <w:szCs w:val="24"/>
          <w:lang w:val="es-ES"/>
        </w:rPr>
      </w:pPr>
    </w:p>
    <w:p w:rsidR="00E57388" w:rsidRPr="00E57388" w:rsidRDefault="00E57388" w:rsidP="00E57388">
      <w:pPr>
        <w:jc w:val="both"/>
        <w:rPr>
          <w:rFonts w:ascii="Arial" w:hAnsi="Arial" w:cs="Arial"/>
          <w:b/>
          <w:bCs/>
          <w:sz w:val="28"/>
          <w:szCs w:val="24"/>
          <w:lang w:val="es-ES"/>
        </w:rPr>
      </w:pPr>
      <w:r w:rsidRPr="00E57388">
        <w:rPr>
          <w:rFonts w:ascii="Arial" w:hAnsi="Arial" w:cs="Arial"/>
          <w:sz w:val="24"/>
          <w:szCs w:val="24"/>
          <w:lang w:val="es-ES"/>
        </w:rPr>
        <w:t>Según las directrices para la contratación de Servicios de Auditoría Externa en el Sector Público, en el punto 5 “Gestiones para la contratación de auditoría externa”  establecidos por la Contraloría General de la República, la contratación del servicio debe  finiquitarse en el primer trimestre posterior al cierre de los estados financieros, por lo cual le solicito su colaboración para cumplir con el plazo establecido.</w:t>
      </w:r>
    </w:p>
    <w:p w:rsidR="00E57388" w:rsidRPr="00E57388" w:rsidRDefault="00E57388" w:rsidP="00E57388">
      <w:pPr>
        <w:tabs>
          <w:tab w:val="left" w:pos="735"/>
          <w:tab w:val="left" w:pos="2520"/>
          <w:tab w:val="center" w:pos="4986"/>
        </w:tabs>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Agradezco su pronta respuesta.</w:t>
      </w:r>
    </w:p>
    <w:p w:rsidR="00E57388" w:rsidRPr="00E57388" w:rsidRDefault="00E57388" w:rsidP="00E57388">
      <w:pPr>
        <w:rPr>
          <w:rFonts w:ascii="Arial" w:hAnsi="Arial" w:cs="Arial"/>
        </w:rPr>
      </w:pPr>
      <w:r w:rsidRPr="00E57388">
        <w:rPr>
          <w:rFonts w:ascii="Arial" w:hAnsi="Arial" w:cs="Arial"/>
        </w:rPr>
        <w:t xml:space="preserve"> </w:t>
      </w:r>
    </w:p>
    <w:p w:rsidR="00E57388" w:rsidRPr="00E57388" w:rsidRDefault="00E57388" w:rsidP="00E57388">
      <w:pPr>
        <w:rPr>
          <w:rFonts w:ascii="Arial" w:hAnsi="Arial" w:cs="Arial"/>
        </w:rPr>
      </w:pPr>
      <w:r w:rsidRPr="00E57388">
        <w:rPr>
          <w:rFonts w:ascii="Arial" w:hAnsi="Arial" w:cs="Arial"/>
        </w:rPr>
        <w:t>Ebc</w:t>
      </w:r>
    </w:p>
    <w:p w:rsidR="00E57388" w:rsidRPr="00E57388" w:rsidRDefault="00E57388" w:rsidP="00E57388">
      <w:pPr>
        <w:rPr>
          <w:rFonts w:ascii="Arial" w:hAnsi="Arial" w:cs="Arial"/>
        </w:rPr>
      </w:pPr>
    </w:p>
    <w:p w:rsidR="00E57388" w:rsidRPr="00E57388" w:rsidRDefault="00E57388" w:rsidP="00E57388">
      <w:pPr>
        <w:rPr>
          <w:rFonts w:ascii="Arial" w:hAnsi="Arial" w:cs="Arial"/>
        </w:rPr>
      </w:pPr>
    </w:p>
    <w:p w:rsidR="00E57388" w:rsidRPr="00E57388" w:rsidRDefault="00E57388" w:rsidP="00E57388">
      <w:pPr>
        <w:tabs>
          <w:tab w:val="left" w:pos="1134"/>
        </w:tabs>
        <w:ind w:left="1134" w:hanging="1134"/>
        <w:jc w:val="both"/>
        <w:rPr>
          <w:rFonts w:ascii="Arial" w:hAnsi="Arial" w:cs="Arial"/>
          <w:b/>
          <w:lang w:val="es-ES"/>
        </w:rPr>
      </w:pPr>
      <w:r w:rsidRPr="00E57388">
        <w:rPr>
          <w:rFonts w:ascii="Arial" w:hAnsi="Arial" w:cs="Arial"/>
          <w:b/>
          <w:noProof/>
          <w:lang w:eastAsia="es-CR"/>
        </w:rPr>
        <mc:AlternateContent>
          <mc:Choice Requires="wps">
            <w:drawing>
              <wp:anchor distT="0" distB="0" distL="114300" distR="114300" simplePos="0" relativeHeight="251660288" behindDoc="0" locked="0" layoutInCell="1" allowOverlap="1" wp14:anchorId="5D88E047" wp14:editId="6710FD06">
                <wp:simplePos x="0" y="0"/>
                <wp:positionH relativeFrom="column">
                  <wp:posOffset>-394335</wp:posOffset>
                </wp:positionH>
                <wp:positionV relativeFrom="paragraph">
                  <wp:posOffset>6985</wp:posOffset>
                </wp:positionV>
                <wp:extent cx="228600" cy="124460"/>
                <wp:effectExtent l="9525" t="8255" r="76200" b="76835"/>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124460"/>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BC379" id="Forma libre 1" o:spid="_x0000_s1026" style="position:absolute;margin-left:-31.05pt;margin-top:.55pt;width:18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offset="6pt,6pt"/>
                <v:path o:connecttype="custom" o:connectlocs="116216,18669;0,62230;114300,124460;228600,62230;0,124460;228600,124460" o:connectangles="0,0,0,0,0,0" textboxrect="1086,4628,20635,20289"/>
                <o:lock v:ext="edit" verticies="t"/>
              </v:shape>
            </w:pict>
          </mc:Fallback>
        </mc:AlternateContent>
      </w:r>
      <w:r w:rsidRPr="00E57388">
        <w:rPr>
          <w:rFonts w:ascii="Arial" w:hAnsi="Arial" w:cs="Arial"/>
          <w:b/>
          <w:lang w:val="es-ES"/>
        </w:rPr>
        <w:t xml:space="preserve">Lic. Isidro Alvarez Salazar, </w:t>
      </w:r>
    </w:p>
    <w:p w:rsidR="00E57388" w:rsidRPr="00E57388" w:rsidRDefault="00E57388" w:rsidP="00E57388">
      <w:pPr>
        <w:tabs>
          <w:tab w:val="left" w:pos="1134"/>
        </w:tabs>
        <w:ind w:left="1134" w:hanging="1134"/>
        <w:jc w:val="both"/>
        <w:rPr>
          <w:rFonts w:ascii="Arial" w:hAnsi="Arial" w:cs="Arial"/>
          <w:b/>
          <w:lang w:val="en-US"/>
        </w:rPr>
      </w:pPr>
      <w:r w:rsidRPr="00E57388">
        <w:rPr>
          <w:rFonts w:ascii="Arial" w:hAnsi="Arial" w:cs="Arial"/>
          <w:b/>
          <w:lang w:val="en-US"/>
        </w:rPr>
        <w:t>Auditor Interno</w:t>
      </w:r>
    </w:p>
    <w:p w:rsidR="00E57388" w:rsidRPr="00E57388" w:rsidRDefault="00E57388" w:rsidP="00E57388">
      <w:pPr>
        <w:tabs>
          <w:tab w:val="left" w:pos="1134"/>
        </w:tabs>
        <w:ind w:left="1134" w:hanging="1134"/>
        <w:jc w:val="both"/>
        <w:rPr>
          <w:rFonts w:ascii="Arial" w:hAnsi="Arial" w:cs="Arial"/>
          <w:b/>
          <w:lang w:val="en-US"/>
        </w:rPr>
      </w:pPr>
      <w:r w:rsidRPr="00E57388">
        <w:rPr>
          <w:rFonts w:ascii="Arial" w:hAnsi="Arial" w:cs="Arial"/>
          <w:b/>
          <w:lang w:val="en-US"/>
        </w:rPr>
        <w:t>MBA. William Vives Brenes, Vicerrector</w:t>
      </w:r>
    </w:p>
    <w:p w:rsidR="00E57388" w:rsidRPr="00E57388" w:rsidRDefault="00E57388" w:rsidP="00E57388">
      <w:pPr>
        <w:tabs>
          <w:tab w:val="left" w:pos="1134"/>
        </w:tabs>
        <w:ind w:left="1134" w:hanging="1134"/>
        <w:jc w:val="both"/>
        <w:rPr>
          <w:rFonts w:ascii="Arial" w:hAnsi="Arial" w:cs="Arial"/>
          <w:b/>
        </w:rPr>
      </w:pPr>
      <w:r w:rsidRPr="00E57388">
        <w:rPr>
          <w:rFonts w:ascii="Arial" w:hAnsi="Arial" w:cs="Arial"/>
          <w:b/>
        </w:rPr>
        <w:t>Vicerrectoría de Adminsitración</w:t>
      </w:r>
    </w:p>
    <w:p w:rsidR="00E57388" w:rsidRPr="00E57388" w:rsidRDefault="00E57388" w:rsidP="00E57388">
      <w:pPr>
        <w:tabs>
          <w:tab w:val="left" w:pos="1134"/>
        </w:tabs>
        <w:ind w:left="1134" w:hanging="1134"/>
        <w:jc w:val="both"/>
        <w:rPr>
          <w:rFonts w:ascii="Arial" w:hAnsi="Arial" w:cs="Arial"/>
          <w:b/>
          <w:lang w:val="es-ES"/>
        </w:rPr>
      </w:pPr>
      <w:r w:rsidRPr="00E57388">
        <w:rPr>
          <w:rFonts w:ascii="Arial" w:hAnsi="Arial" w:cs="Arial"/>
          <w:b/>
          <w:lang w:val="es-ES"/>
        </w:rPr>
        <w:t>Lic. Roy D’Avanzo Navarro, Director</w:t>
      </w:r>
    </w:p>
    <w:p w:rsidR="00E57388" w:rsidRPr="00E57388" w:rsidRDefault="00E57388" w:rsidP="00E57388">
      <w:pPr>
        <w:tabs>
          <w:tab w:val="left" w:pos="1134"/>
        </w:tabs>
        <w:ind w:left="1134" w:hanging="1134"/>
        <w:jc w:val="both"/>
        <w:rPr>
          <w:rFonts w:ascii="Arial" w:hAnsi="Arial" w:cs="Arial"/>
          <w:b/>
          <w:lang w:val="es-ES"/>
        </w:rPr>
      </w:pPr>
      <w:r w:rsidRPr="00E57388">
        <w:rPr>
          <w:rFonts w:ascii="Arial" w:hAnsi="Arial" w:cs="Arial"/>
          <w:b/>
          <w:lang w:val="es-ES"/>
        </w:rPr>
        <w:t>Departamento Financiero Contable</w:t>
      </w:r>
    </w:p>
    <w:p w:rsidR="00E57388" w:rsidRPr="00E57388" w:rsidRDefault="00E57388" w:rsidP="00E57388">
      <w:pPr>
        <w:tabs>
          <w:tab w:val="left" w:pos="1134"/>
        </w:tabs>
        <w:ind w:left="1134" w:hanging="1134"/>
        <w:jc w:val="both"/>
        <w:rPr>
          <w:rFonts w:ascii="Arial" w:hAnsi="Arial" w:cs="Arial"/>
          <w:b/>
          <w:lang w:val="es-ES"/>
        </w:rPr>
      </w:pPr>
      <w:r w:rsidRPr="00E57388">
        <w:rPr>
          <w:rFonts w:ascii="Arial" w:hAnsi="Arial" w:cs="Arial"/>
          <w:b/>
          <w:lang w:val="es-ES"/>
        </w:rPr>
        <w:t>Archivo</w:t>
      </w:r>
    </w:p>
    <w:p w:rsidR="00E57388" w:rsidRPr="00E57388" w:rsidRDefault="00E57388" w:rsidP="00E57388">
      <w:pPr>
        <w:tabs>
          <w:tab w:val="left" w:pos="1134"/>
        </w:tabs>
        <w:ind w:left="1134" w:hanging="1134"/>
        <w:jc w:val="both"/>
        <w:rPr>
          <w:rFonts w:ascii="Arial" w:hAnsi="Arial" w:cs="Arial"/>
          <w:b/>
          <w:bCs/>
          <w:sz w:val="24"/>
          <w:szCs w:val="24"/>
          <w:lang w:val="es-ES_tradnl"/>
        </w:rPr>
      </w:pPr>
      <w:r w:rsidRPr="00E57388">
        <w:rPr>
          <w:rFonts w:ascii="Arial" w:hAnsi="Arial" w:cs="Arial"/>
          <w:b/>
          <w:lang w:val="es-ES"/>
        </w:rPr>
        <w:t>Expediente</w:t>
      </w:r>
    </w:p>
    <w:p w:rsidR="00E57388" w:rsidRDefault="00E57388" w:rsidP="00E57388">
      <w:pPr>
        <w:jc w:val="both"/>
        <w:rPr>
          <w:rFonts w:ascii="Arial" w:hAnsi="Arial" w:cs="Arial"/>
          <w:b/>
          <w:sz w:val="24"/>
          <w:szCs w:val="24"/>
        </w:rPr>
      </w:pPr>
    </w:p>
    <w:p w:rsidR="00E57388" w:rsidRDefault="00E57388" w:rsidP="00E57388">
      <w:pPr>
        <w:jc w:val="both"/>
        <w:rPr>
          <w:rFonts w:ascii="Arial" w:hAnsi="Arial" w:cs="Arial"/>
          <w:b/>
          <w:sz w:val="24"/>
          <w:szCs w:val="24"/>
        </w:rPr>
      </w:pPr>
    </w:p>
    <w:p w:rsidR="00E57388" w:rsidRDefault="00E57388" w:rsidP="00E57388">
      <w:pPr>
        <w:jc w:val="both"/>
        <w:rPr>
          <w:rFonts w:ascii="Arial" w:hAnsi="Arial" w:cs="Arial"/>
          <w:b/>
          <w:sz w:val="24"/>
          <w:szCs w:val="24"/>
        </w:rPr>
      </w:pPr>
    </w:p>
    <w:p w:rsidR="00E57388" w:rsidRDefault="00E57388" w:rsidP="00E57388">
      <w:pPr>
        <w:jc w:val="both"/>
        <w:rPr>
          <w:rFonts w:ascii="Arial" w:hAnsi="Arial" w:cs="Arial"/>
          <w:b/>
          <w:sz w:val="24"/>
          <w:szCs w:val="24"/>
        </w:rPr>
      </w:pPr>
    </w:p>
    <w:p w:rsidR="00E57388" w:rsidRPr="00E57388" w:rsidRDefault="00E57388" w:rsidP="00E57388">
      <w:pPr>
        <w:jc w:val="both"/>
        <w:rPr>
          <w:rFonts w:ascii="Arial" w:hAnsi="Arial" w:cs="Arial"/>
          <w:b/>
          <w:sz w:val="24"/>
          <w:szCs w:val="24"/>
        </w:rPr>
      </w:pPr>
      <w:r w:rsidRPr="00E57388">
        <w:rPr>
          <w:rFonts w:ascii="Arial" w:hAnsi="Arial" w:cs="Arial"/>
          <w:b/>
          <w:sz w:val="24"/>
          <w:szCs w:val="24"/>
        </w:rPr>
        <w:t>ANEXO 2</w:t>
      </w:r>
    </w:p>
    <w:p w:rsidR="00E57388" w:rsidRPr="00E57388" w:rsidRDefault="00E57388" w:rsidP="00E57388">
      <w:pPr>
        <w:jc w:val="both"/>
        <w:rPr>
          <w:rFonts w:ascii="Arial" w:hAnsi="Arial" w:cs="Arial"/>
          <w:sz w:val="24"/>
          <w:szCs w:val="24"/>
        </w:rPr>
      </w:pPr>
    </w:p>
    <w:p w:rsidR="00E57388" w:rsidRPr="00E57388" w:rsidRDefault="00E57388" w:rsidP="00E57388">
      <w:pPr>
        <w:keepNext/>
        <w:keepLines/>
        <w:shd w:val="clear" w:color="auto" w:fill="FFFFFF"/>
        <w:outlineLvl w:val="4"/>
        <w:rPr>
          <w:rFonts w:ascii="Arial" w:eastAsiaTheme="majorEastAsia" w:hAnsi="Arial" w:cs="Arial"/>
          <w:i/>
          <w:color w:val="222222"/>
        </w:rPr>
      </w:pPr>
      <w:r w:rsidRPr="00E57388">
        <w:rPr>
          <w:rFonts w:ascii="Arial" w:eastAsiaTheme="majorEastAsia" w:hAnsi="Arial" w:cs="Arial"/>
          <w:i/>
          <w:color w:val="808080"/>
          <w:sz w:val="24"/>
          <w:szCs w:val="24"/>
          <w:lang w:val="x-none"/>
        </w:rPr>
        <w:t>VAD-</w:t>
      </w:r>
      <w:r w:rsidRPr="00E57388">
        <w:rPr>
          <w:rFonts w:ascii="Arial" w:eastAsiaTheme="majorEastAsia" w:hAnsi="Arial" w:cs="Arial"/>
          <w:i/>
          <w:color w:val="808080"/>
          <w:sz w:val="24"/>
          <w:szCs w:val="24"/>
        </w:rPr>
        <w:t>035-2014</w:t>
      </w:r>
    </w:p>
    <w:p w:rsidR="00E57388" w:rsidRPr="00E57388" w:rsidRDefault="00E57388" w:rsidP="00E57388">
      <w:pPr>
        <w:keepNext/>
        <w:keepLines/>
        <w:shd w:val="clear" w:color="auto" w:fill="FFFFFF"/>
        <w:outlineLvl w:val="4"/>
        <w:rPr>
          <w:rFonts w:ascii="Arial" w:eastAsiaTheme="majorEastAsia" w:hAnsi="Arial" w:cs="Arial"/>
          <w:i/>
          <w:color w:val="808080"/>
        </w:rPr>
      </w:pPr>
    </w:p>
    <w:p w:rsidR="00E57388" w:rsidRPr="00E57388" w:rsidRDefault="00E57388" w:rsidP="00E57388">
      <w:pPr>
        <w:keepNext/>
        <w:keepLines/>
        <w:shd w:val="clear" w:color="auto" w:fill="FFFFFF"/>
        <w:outlineLvl w:val="4"/>
        <w:rPr>
          <w:rFonts w:ascii="Arial" w:eastAsiaTheme="majorEastAsia" w:hAnsi="Arial" w:cs="Arial"/>
          <w:i/>
          <w:color w:val="222222"/>
        </w:rPr>
      </w:pPr>
      <w:r w:rsidRPr="00E57388">
        <w:rPr>
          <w:rFonts w:ascii="Arial" w:eastAsiaTheme="majorEastAsia" w:hAnsi="Arial" w:cs="Arial"/>
          <w:i/>
          <w:color w:val="808080"/>
          <w:sz w:val="48"/>
          <w:szCs w:val="48"/>
          <w:lang w:val="x-none"/>
        </w:rPr>
        <w:t>MEMORANDO</w:t>
      </w:r>
    </w:p>
    <w:p w:rsidR="00E57388" w:rsidRPr="00E57388" w:rsidRDefault="00E57388" w:rsidP="00E57388">
      <w:pPr>
        <w:shd w:val="clear" w:color="auto" w:fill="FFFFFF"/>
        <w:rPr>
          <w:rFonts w:ascii="Arial" w:hAnsi="Arial" w:cs="Arial"/>
          <w:b/>
          <w:bCs/>
          <w:color w:val="222222"/>
        </w:rPr>
      </w:pPr>
      <w:r w:rsidRPr="00E57388">
        <w:rPr>
          <w:rFonts w:ascii="Arial" w:hAnsi="Arial" w:cs="Arial"/>
          <w:b/>
          <w:bCs/>
          <w:color w:val="222222"/>
        </w:rPr>
        <w:t>  </w:t>
      </w:r>
    </w:p>
    <w:p w:rsidR="00E57388" w:rsidRPr="00E57388" w:rsidRDefault="00E57388" w:rsidP="00E57388">
      <w:pPr>
        <w:shd w:val="clear" w:color="auto" w:fill="FFFFFF"/>
        <w:rPr>
          <w:rFonts w:ascii="Arial" w:hAnsi="Arial" w:cs="Arial"/>
          <w:b/>
          <w:bCs/>
          <w:color w:val="222222"/>
        </w:rPr>
      </w:pPr>
    </w:p>
    <w:p w:rsidR="00E57388" w:rsidRPr="00E57388" w:rsidRDefault="00E57388" w:rsidP="00E57388">
      <w:pPr>
        <w:tabs>
          <w:tab w:val="left" w:pos="1134"/>
        </w:tabs>
        <w:ind w:left="1134" w:hanging="1134"/>
        <w:rPr>
          <w:rFonts w:ascii="Arial" w:hAnsi="Arial" w:cs="Arial"/>
          <w:b/>
          <w:bCs/>
          <w:iCs/>
        </w:rPr>
      </w:pPr>
      <w:r w:rsidRPr="00E57388">
        <w:rPr>
          <w:rFonts w:ascii="Arial" w:hAnsi="Arial" w:cs="Arial"/>
          <w:b/>
          <w:bCs/>
          <w:iCs/>
        </w:rPr>
        <w:t>PARA:</w:t>
      </w:r>
      <w:r w:rsidRPr="00E57388">
        <w:rPr>
          <w:rFonts w:ascii="Arial" w:hAnsi="Arial" w:cs="Arial"/>
          <w:b/>
          <w:bCs/>
          <w:iCs/>
        </w:rPr>
        <w:tab/>
        <w:t xml:space="preserve">Licda. Bertalía Sánchez Salas, Directora Ejecutiva </w:t>
      </w:r>
    </w:p>
    <w:p w:rsidR="00E57388" w:rsidRPr="00E57388" w:rsidRDefault="00E57388" w:rsidP="00E57388">
      <w:pPr>
        <w:tabs>
          <w:tab w:val="left" w:pos="1134"/>
        </w:tabs>
        <w:ind w:left="1134" w:hanging="1134"/>
        <w:rPr>
          <w:rFonts w:ascii="Arial" w:hAnsi="Arial" w:cs="Arial"/>
          <w:b/>
          <w:bCs/>
          <w:iCs/>
        </w:rPr>
      </w:pPr>
      <w:r w:rsidRPr="00E57388">
        <w:rPr>
          <w:rFonts w:ascii="Arial" w:hAnsi="Arial" w:cs="Arial"/>
          <w:b/>
          <w:bCs/>
          <w:iCs/>
        </w:rPr>
        <w:tab/>
        <w:t xml:space="preserve">Secretaría del Consejo Institucional </w:t>
      </w:r>
    </w:p>
    <w:p w:rsidR="00E57388" w:rsidRPr="00E57388" w:rsidRDefault="00E57388" w:rsidP="00E57388">
      <w:pPr>
        <w:tabs>
          <w:tab w:val="left" w:pos="1134"/>
          <w:tab w:val="left" w:pos="1701"/>
        </w:tabs>
        <w:ind w:left="1134" w:hanging="1134"/>
        <w:rPr>
          <w:rFonts w:ascii="Arial" w:hAnsi="Arial" w:cs="Arial"/>
          <w:b/>
          <w:bCs/>
          <w:iCs/>
        </w:rPr>
      </w:pPr>
    </w:p>
    <w:p w:rsidR="00E57388" w:rsidRPr="00E57388" w:rsidRDefault="00E57388" w:rsidP="00E57388">
      <w:pPr>
        <w:tabs>
          <w:tab w:val="left" w:pos="1134"/>
          <w:tab w:val="left" w:pos="1701"/>
        </w:tabs>
        <w:ind w:left="1134" w:hanging="1134"/>
        <w:rPr>
          <w:rFonts w:ascii="Arial" w:hAnsi="Arial" w:cs="Arial"/>
          <w:b/>
          <w:bCs/>
          <w:iCs/>
        </w:rPr>
      </w:pPr>
    </w:p>
    <w:p w:rsidR="00E57388" w:rsidRPr="00E57388" w:rsidRDefault="00E57388" w:rsidP="00E57388">
      <w:pPr>
        <w:tabs>
          <w:tab w:val="left" w:pos="1134"/>
          <w:tab w:val="left" w:pos="1701"/>
        </w:tabs>
        <w:ind w:left="1134" w:hanging="1134"/>
        <w:rPr>
          <w:rFonts w:ascii="Arial" w:hAnsi="Arial" w:cs="Arial"/>
          <w:b/>
          <w:bCs/>
          <w:iCs/>
        </w:rPr>
      </w:pPr>
      <w:r w:rsidRPr="00E57388">
        <w:rPr>
          <w:rFonts w:ascii="Arial" w:hAnsi="Arial" w:cs="Arial"/>
          <w:b/>
          <w:bCs/>
          <w:iCs/>
        </w:rPr>
        <w:t>DE:</w:t>
      </w:r>
      <w:r w:rsidRPr="00E57388">
        <w:rPr>
          <w:rFonts w:ascii="Arial" w:hAnsi="Arial" w:cs="Arial"/>
          <w:b/>
          <w:bCs/>
          <w:iCs/>
        </w:rPr>
        <w:tab/>
        <w:t xml:space="preserve">MBA. William Vives Brenes, Vicerrector </w:t>
      </w:r>
    </w:p>
    <w:p w:rsidR="00E57388" w:rsidRPr="00E57388" w:rsidRDefault="00E57388" w:rsidP="00E57388">
      <w:pPr>
        <w:tabs>
          <w:tab w:val="left" w:pos="1134"/>
          <w:tab w:val="left" w:pos="1701"/>
          <w:tab w:val="left" w:pos="5387"/>
        </w:tabs>
        <w:ind w:left="1134" w:hanging="1134"/>
        <w:rPr>
          <w:rFonts w:ascii="Arial" w:hAnsi="Arial" w:cs="Arial"/>
          <w:b/>
          <w:bCs/>
          <w:iCs/>
        </w:rPr>
      </w:pPr>
      <w:r w:rsidRPr="00E57388">
        <w:rPr>
          <w:rFonts w:ascii="Arial" w:hAnsi="Arial" w:cs="Arial"/>
          <w:b/>
          <w:bCs/>
          <w:iCs/>
        </w:rPr>
        <w:tab/>
        <w:t>Vicerrectoría de Administración</w:t>
      </w:r>
    </w:p>
    <w:p w:rsidR="00E57388" w:rsidRPr="00E57388" w:rsidRDefault="00E57388" w:rsidP="00E57388">
      <w:pPr>
        <w:tabs>
          <w:tab w:val="left" w:pos="1134"/>
          <w:tab w:val="left" w:pos="1701"/>
        </w:tabs>
        <w:ind w:left="1134" w:hanging="1134"/>
        <w:rPr>
          <w:rFonts w:ascii="Arial" w:hAnsi="Arial" w:cs="Arial"/>
          <w:b/>
          <w:bCs/>
          <w:iCs/>
        </w:rPr>
      </w:pPr>
    </w:p>
    <w:p w:rsidR="00E57388" w:rsidRPr="00E57388" w:rsidRDefault="00E57388" w:rsidP="00E57388">
      <w:pPr>
        <w:tabs>
          <w:tab w:val="left" w:pos="1134"/>
          <w:tab w:val="left" w:pos="1701"/>
        </w:tabs>
        <w:ind w:left="1134" w:hanging="1134"/>
        <w:rPr>
          <w:rFonts w:ascii="Arial" w:hAnsi="Arial" w:cs="Arial"/>
          <w:b/>
          <w:bCs/>
          <w:iCs/>
        </w:rPr>
      </w:pPr>
    </w:p>
    <w:p w:rsidR="00E57388" w:rsidRPr="00E57388" w:rsidRDefault="00E57388" w:rsidP="00E57388">
      <w:pPr>
        <w:tabs>
          <w:tab w:val="left" w:pos="1134"/>
          <w:tab w:val="left" w:pos="1701"/>
        </w:tabs>
        <w:ind w:left="1134" w:hanging="1134"/>
        <w:rPr>
          <w:rFonts w:ascii="Arial" w:hAnsi="Arial" w:cs="Arial"/>
          <w:b/>
          <w:bCs/>
          <w:iCs/>
        </w:rPr>
      </w:pPr>
      <w:r w:rsidRPr="00E57388">
        <w:rPr>
          <w:rFonts w:ascii="Arial" w:hAnsi="Arial" w:cs="Arial"/>
          <w:b/>
          <w:bCs/>
          <w:iCs/>
        </w:rPr>
        <w:t>FECHA:</w:t>
      </w:r>
      <w:r w:rsidRPr="00E57388">
        <w:rPr>
          <w:rFonts w:ascii="Arial" w:hAnsi="Arial" w:cs="Arial"/>
          <w:b/>
          <w:bCs/>
          <w:iCs/>
        </w:rPr>
        <w:tab/>
        <w:t>31 de enero del 2014</w:t>
      </w:r>
    </w:p>
    <w:p w:rsidR="00E57388" w:rsidRPr="00E57388" w:rsidRDefault="00E57388" w:rsidP="00E57388">
      <w:pPr>
        <w:tabs>
          <w:tab w:val="left" w:pos="1134"/>
          <w:tab w:val="left" w:pos="1701"/>
        </w:tabs>
        <w:ind w:left="1134" w:hanging="1134"/>
        <w:rPr>
          <w:rFonts w:ascii="Arial" w:hAnsi="Arial" w:cs="Arial"/>
          <w:b/>
          <w:bCs/>
          <w:iCs/>
        </w:rPr>
      </w:pPr>
    </w:p>
    <w:p w:rsidR="00E57388" w:rsidRPr="00E57388" w:rsidRDefault="00E57388" w:rsidP="00E57388">
      <w:pPr>
        <w:tabs>
          <w:tab w:val="left" w:pos="1134"/>
          <w:tab w:val="left" w:pos="1701"/>
        </w:tabs>
        <w:ind w:left="1134" w:hanging="1134"/>
        <w:rPr>
          <w:rFonts w:ascii="Arial" w:hAnsi="Arial" w:cs="Arial"/>
          <w:b/>
          <w:bCs/>
          <w:iCs/>
        </w:rPr>
      </w:pPr>
    </w:p>
    <w:p w:rsidR="00E57388" w:rsidRPr="00E57388" w:rsidRDefault="00E57388" w:rsidP="00E57388">
      <w:pPr>
        <w:tabs>
          <w:tab w:val="left" w:pos="1134"/>
          <w:tab w:val="left" w:pos="1701"/>
        </w:tabs>
        <w:ind w:left="1134" w:hanging="1134"/>
        <w:rPr>
          <w:rFonts w:ascii="Arial" w:hAnsi="Arial" w:cs="Arial"/>
          <w:b/>
          <w:bCs/>
          <w:iCs/>
        </w:rPr>
      </w:pPr>
      <w:r w:rsidRPr="00E57388">
        <w:rPr>
          <w:rFonts w:ascii="Arial" w:hAnsi="Arial" w:cs="Arial"/>
          <w:b/>
          <w:bCs/>
          <w:iCs/>
        </w:rPr>
        <w:t>ASUNTO:</w:t>
      </w:r>
      <w:r w:rsidRPr="00E57388">
        <w:rPr>
          <w:rFonts w:ascii="Arial" w:hAnsi="Arial" w:cs="Arial"/>
          <w:b/>
          <w:bCs/>
          <w:iCs/>
        </w:rPr>
        <w:tab/>
        <w:t>Auditoría Externa</w:t>
      </w:r>
    </w:p>
    <w:p w:rsidR="00E57388" w:rsidRPr="00E57388" w:rsidRDefault="00E57388" w:rsidP="00E57388">
      <w:pPr>
        <w:tabs>
          <w:tab w:val="left" w:pos="1134"/>
        </w:tabs>
        <w:ind w:left="1134" w:hanging="1134"/>
        <w:jc w:val="both"/>
        <w:rPr>
          <w:rFonts w:ascii="Arial" w:hAnsi="Arial" w:cs="Arial"/>
          <w:b/>
          <w:bCs/>
          <w:iCs/>
        </w:rPr>
      </w:pPr>
    </w:p>
    <w:p w:rsidR="00E57388" w:rsidRPr="00E57388" w:rsidRDefault="00E57388" w:rsidP="00E57388">
      <w:pPr>
        <w:tabs>
          <w:tab w:val="left" w:pos="1134"/>
        </w:tabs>
        <w:ind w:left="1134" w:hanging="1134"/>
        <w:jc w:val="both"/>
        <w:rPr>
          <w:rFonts w:ascii="Arial" w:hAnsi="Arial" w:cs="Arial"/>
          <w:b/>
          <w:bCs/>
          <w:iCs/>
        </w:rPr>
      </w:pPr>
    </w:p>
    <w:p w:rsidR="00E57388" w:rsidRPr="00E57388" w:rsidRDefault="00E57388" w:rsidP="00E57388">
      <w:pPr>
        <w:jc w:val="both"/>
        <w:rPr>
          <w:rFonts w:ascii="Arial" w:hAnsi="Arial" w:cs="Arial"/>
        </w:rPr>
      </w:pPr>
      <w:r w:rsidRPr="00E57388">
        <w:rPr>
          <w:rFonts w:ascii="Arial" w:hAnsi="Arial" w:cs="Arial"/>
        </w:rPr>
        <w:t>Los estados financieros del 2012 no han sido auditados por la Auditoría Externa, especialmente esperando que el Consejo Institucional conozca y resuelva sobre el Reglamento de Auditorías Externas.  He sido informado que la propuesta fue presentada mediante memorando R-1188-2013, enviado por la Licda. Sonia Astúa Fernández, Coordinadora Comisión Especial Auditorías Externas.  Adicionalmente el Lic. Roy D’Avanzo Navarro, Director del Departamento Financiero Contable me ha solicitado mediante memorando DFC-25-2014 (se anexa) gestionar lo correspondiente para realizar la contratación de la Auditoría Externa para los períodos 2012 y 2013.</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En este momento tenemos urgencia de auditar estos estados financieros para cumplir con requerimientos de información que ha solicitado la Dirección de Grandes Contribuyentes Nacionales de la Dirección General de Tributación.</w:t>
      </w:r>
    </w:p>
    <w:p w:rsidR="00E57388" w:rsidRPr="00E57388" w:rsidRDefault="00E57388" w:rsidP="00E57388">
      <w:pPr>
        <w:rPr>
          <w:rFonts w:ascii="Arial" w:hAnsi="Arial" w:cs="Arial"/>
        </w:rPr>
      </w:pPr>
    </w:p>
    <w:p w:rsidR="00E57388" w:rsidRPr="00E57388" w:rsidRDefault="00E57388" w:rsidP="00E57388">
      <w:pPr>
        <w:jc w:val="both"/>
        <w:rPr>
          <w:rFonts w:ascii="Arial" w:hAnsi="Arial" w:cs="Arial"/>
        </w:rPr>
      </w:pPr>
      <w:r w:rsidRPr="00E57388">
        <w:rPr>
          <w:rFonts w:ascii="Arial" w:hAnsi="Arial" w:cs="Arial"/>
        </w:rPr>
        <w:t>Por lo anterior, le solicito atentamente la colaboración del Consejo Institucional para disponer lo antes posible de los lineamientos para la Contratación de Auditorías Externas.</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Agradezco su atención.</w:t>
      </w:r>
    </w:p>
    <w:p w:rsidR="00E57388" w:rsidRPr="00E57388" w:rsidRDefault="00E57388" w:rsidP="00E57388"/>
    <w:p w:rsidR="00E57388" w:rsidRPr="00E57388" w:rsidRDefault="00E57388" w:rsidP="00E57388">
      <w:pPr>
        <w:jc w:val="both"/>
        <w:rPr>
          <w:sz w:val="22"/>
          <w:szCs w:val="22"/>
        </w:rPr>
      </w:pPr>
      <w:r w:rsidRPr="00E57388">
        <w:rPr>
          <w:sz w:val="22"/>
          <w:szCs w:val="22"/>
        </w:rPr>
        <w:t>WVB/gfm</w:t>
      </w:r>
    </w:p>
    <w:p w:rsidR="00E57388" w:rsidRPr="00E57388" w:rsidRDefault="00E57388" w:rsidP="00E57388">
      <w:pPr>
        <w:jc w:val="both"/>
        <w:rPr>
          <w:sz w:val="16"/>
          <w:szCs w:val="16"/>
        </w:rPr>
      </w:pPr>
      <w:r w:rsidRPr="00E57388">
        <w:rPr>
          <w:rFonts w:ascii="Arial" w:hAnsi="Arial" w:cs="Arial"/>
          <w:noProof/>
          <w:sz w:val="16"/>
          <w:szCs w:val="16"/>
          <w:lang w:eastAsia="es-CR"/>
        </w:rPr>
        <mc:AlternateContent>
          <mc:Choice Requires="wps">
            <w:drawing>
              <wp:anchor distT="0" distB="0" distL="114300" distR="114300" simplePos="0" relativeHeight="251661312" behindDoc="0" locked="0" layoutInCell="1" allowOverlap="1" wp14:anchorId="11C7CB57" wp14:editId="38D07B42">
                <wp:simplePos x="0" y="0"/>
                <wp:positionH relativeFrom="column">
                  <wp:posOffset>127000</wp:posOffset>
                </wp:positionH>
                <wp:positionV relativeFrom="paragraph">
                  <wp:posOffset>107315</wp:posOffset>
                </wp:positionV>
                <wp:extent cx="228600" cy="124460"/>
                <wp:effectExtent l="12700" t="12065" r="82550" b="8255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124460"/>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C0D1C" id="Forma libre 4" o:spid="_x0000_s1026" style="position:absolute;margin-left:10pt;margin-top:8.45pt;width:18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offset="6pt,6pt"/>
                <v:path o:connecttype="custom" o:connectlocs="116216,18669;0,62230;114300,124460;228600,62230;0,124460;228600,124460" o:connectangles="0,0,0,0,0,0" textboxrect="1086,4628,20635,20289"/>
                <o:lock v:ext="edit" verticies="t"/>
              </v:shape>
            </w:pict>
          </mc:Fallback>
        </mc:AlternateContent>
      </w:r>
    </w:p>
    <w:p w:rsidR="00E57388" w:rsidRPr="00E57388" w:rsidRDefault="00E57388" w:rsidP="00E57388">
      <w:pPr>
        <w:ind w:firstLine="993"/>
        <w:rPr>
          <w:rFonts w:ascii="Arial" w:hAnsi="Arial" w:cs="Arial"/>
        </w:rPr>
      </w:pPr>
      <w:r w:rsidRPr="00E57388">
        <w:rPr>
          <w:rFonts w:ascii="Arial" w:hAnsi="Arial" w:cs="Arial"/>
        </w:rPr>
        <w:t xml:space="preserve">Lic. Isidro Álvarez Salazar, Auditor Interno </w:t>
      </w:r>
    </w:p>
    <w:p w:rsidR="00E57388" w:rsidRPr="00E57388" w:rsidRDefault="00E57388" w:rsidP="00E57388">
      <w:pPr>
        <w:ind w:firstLine="993"/>
        <w:rPr>
          <w:rFonts w:ascii="Arial" w:hAnsi="Arial" w:cs="Arial"/>
        </w:rPr>
      </w:pPr>
      <w:r w:rsidRPr="00E57388">
        <w:rPr>
          <w:rFonts w:ascii="Arial" w:hAnsi="Arial" w:cs="Arial"/>
        </w:rPr>
        <w:t xml:space="preserve">MAU. Tatiana Fernández Martín, Directora de la Oficina de Planificación Institucional </w:t>
      </w:r>
    </w:p>
    <w:p w:rsidR="00E57388" w:rsidRPr="00E57388" w:rsidRDefault="00E57388" w:rsidP="00E57388">
      <w:pPr>
        <w:ind w:firstLine="993"/>
        <w:rPr>
          <w:rFonts w:ascii="Arial" w:hAnsi="Arial" w:cs="Arial"/>
        </w:rPr>
      </w:pPr>
      <w:r w:rsidRPr="00E57388">
        <w:rPr>
          <w:rFonts w:ascii="Arial" w:hAnsi="Arial" w:cs="Arial"/>
        </w:rPr>
        <w:t xml:space="preserve">Lic. Roy D’Avanzo Navarro, Director del Departamento Financiero Contable </w:t>
      </w:r>
    </w:p>
    <w:p w:rsidR="00E57388" w:rsidRPr="00E57388" w:rsidRDefault="00E57388" w:rsidP="00E57388">
      <w:pPr>
        <w:ind w:firstLine="993"/>
        <w:rPr>
          <w:rFonts w:ascii="Arial" w:hAnsi="Arial" w:cs="Arial"/>
        </w:rPr>
      </w:pPr>
      <w:r w:rsidRPr="00E57388">
        <w:rPr>
          <w:rFonts w:ascii="Arial" w:hAnsi="Arial" w:cs="Arial"/>
        </w:rPr>
        <w:t xml:space="preserve">Lic. Walter Sequeira Fallas, Director del Departamento de Aprovisionamiento </w:t>
      </w:r>
    </w:p>
    <w:p w:rsidR="00E57388" w:rsidRPr="00E57388" w:rsidRDefault="00E57388" w:rsidP="00E57388">
      <w:pPr>
        <w:ind w:firstLine="993"/>
        <w:rPr>
          <w:rFonts w:ascii="Arial" w:hAnsi="Arial" w:cs="Arial"/>
        </w:rPr>
      </w:pPr>
      <w:r w:rsidRPr="00E57388">
        <w:rPr>
          <w:rFonts w:ascii="Arial" w:hAnsi="Arial" w:cs="Arial"/>
        </w:rPr>
        <w:t xml:space="preserve">Licda. Evelyn Bonilla Cervantes, funcionaria del Departamento de Aprovisionamiento </w:t>
      </w:r>
    </w:p>
    <w:p w:rsidR="00E57388" w:rsidRPr="00E57388" w:rsidRDefault="00E57388" w:rsidP="00E57388">
      <w:pPr>
        <w:ind w:firstLine="993"/>
        <w:rPr>
          <w:rFonts w:ascii="Arial" w:hAnsi="Arial" w:cs="Arial"/>
        </w:rPr>
      </w:pPr>
      <w:r w:rsidRPr="00E57388">
        <w:rPr>
          <w:rFonts w:ascii="Arial" w:hAnsi="Arial" w:cs="Arial"/>
        </w:rPr>
        <w:t xml:space="preserve">Archivo </w:t>
      </w: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b/>
          <w:sz w:val="24"/>
          <w:szCs w:val="24"/>
        </w:rPr>
      </w:pPr>
      <w:r w:rsidRPr="00E57388">
        <w:rPr>
          <w:rFonts w:ascii="Arial" w:hAnsi="Arial" w:cs="Arial"/>
          <w:b/>
          <w:sz w:val="24"/>
          <w:szCs w:val="24"/>
        </w:rPr>
        <w:lastRenderedPageBreak/>
        <w:t>ANEXO 3</w:t>
      </w:r>
    </w:p>
    <w:p w:rsidR="00E57388" w:rsidRPr="00E57388" w:rsidRDefault="00E57388" w:rsidP="00E57388">
      <w:pPr>
        <w:jc w:val="both"/>
        <w:rPr>
          <w:rFonts w:ascii="Arial" w:hAnsi="Arial" w:cs="Arial"/>
          <w:sz w:val="24"/>
          <w:szCs w:val="24"/>
        </w:rPr>
      </w:pPr>
    </w:p>
    <w:p w:rsidR="00E57388" w:rsidRPr="00E57388" w:rsidRDefault="00E57388" w:rsidP="00E57388">
      <w:pPr>
        <w:rPr>
          <w:rFonts w:ascii="Arial" w:hAnsi="Arial" w:cs="Arial"/>
          <w:b/>
          <w:color w:val="999999"/>
          <w:lang w:val="es-ES"/>
        </w:rPr>
      </w:pPr>
      <w:r w:rsidRPr="00E57388">
        <w:rPr>
          <w:rFonts w:ascii="Arial" w:hAnsi="Arial" w:cs="Arial"/>
          <w:b/>
          <w:color w:val="999999"/>
          <w:lang w:val="es-ES"/>
        </w:rPr>
        <w:t>AUDI-021-2014</w:t>
      </w:r>
    </w:p>
    <w:p w:rsidR="00E57388" w:rsidRPr="00E57388" w:rsidRDefault="00E57388" w:rsidP="00E57388">
      <w:pPr>
        <w:rPr>
          <w:rFonts w:ascii="Arial Black" w:hAnsi="Arial Black" w:cs="Arial"/>
          <w:color w:val="999999"/>
          <w:sz w:val="48"/>
          <w:szCs w:val="48"/>
          <w:lang w:val="es-ES"/>
        </w:rPr>
      </w:pPr>
      <w:r w:rsidRPr="00E57388">
        <w:rPr>
          <w:rFonts w:ascii="Arial Black" w:hAnsi="Arial Black" w:cs="Arial"/>
          <w:color w:val="999999"/>
          <w:sz w:val="48"/>
          <w:szCs w:val="48"/>
          <w:lang w:val="es-ES"/>
        </w:rPr>
        <w:t>Memorando</w:t>
      </w:r>
    </w:p>
    <w:p w:rsidR="00E57388" w:rsidRPr="00E57388" w:rsidRDefault="00E57388" w:rsidP="00E57388">
      <w:pPr>
        <w:rPr>
          <w:rFonts w:ascii="Arial" w:hAnsi="Arial" w:cs="Arial"/>
          <w:sz w:val="24"/>
          <w:szCs w:val="24"/>
          <w:lang w:val="es-ES"/>
        </w:rPr>
      </w:pPr>
    </w:p>
    <w:p w:rsidR="00E57388" w:rsidRPr="00E57388" w:rsidRDefault="00E57388" w:rsidP="00E57388">
      <w:pPr>
        <w:rPr>
          <w:rFonts w:ascii="Arial" w:hAnsi="Arial" w:cs="Arial"/>
          <w:b/>
          <w:lang w:val="es-ES"/>
        </w:rPr>
      </w:pPr>
      <w:r w:rsidRPr="00E57388">
        <w:rPr>
          <w:rFonts w:ascii="Arial" w:hAnsi="Arial" w:cs="Arial"/>
          <w:lang w:val="es-ES"/>
        </w:rPr>
        <w:t>Para:</w:t>
      </w:r>
      <w:r w:rsidRPr="00E57388">
        <w:rPr>
          <w:rFonts w:ascii="Arial" w:hAnsi="Arial" w:cs="Arial"/>
          <w:lang w:val="es-ES"/>
        </w:rPr>
        <w:tab/>
      </w:r>
      <w:r w:rsidRPr="00E57388">
        <w:rPr>
          <w:rFonts w:ascii="Arial" w:hAnsi="Arial" w:cs="Arial"/>
          <w:lang w:val="es-ES"/>
        </w:rPr>
        <w:tab/>
      </w:r>
      <w:r w:rsidRPr="00E57388">
        <w:rPr>
          <w:rFonts w:ascii="Arial" w:hAnsi="Arial" w:cs="Arial"/>
          <w:b/>
          <w:lang w:val="es-ES"/>
        </w:rPr>
        <w:t>Dr. Julio Calvo Alvarado, Presidente</w:t>
      </w:r>
    </w:p>
    <w:p w:rsidR="00E57388" w:rsidRPr="00E57388" w:rsidRDefault="00E57388" w:rsidP="00E57388">
      <w:pPr>
        <w:ind w:firstLine="1418"/>
        <w:rPr>
          <w:rFonts w:ascii="Arial" w:hAnsi="Arial" w:cs="Arial"/>
          <w:b/>
          <w:lang w:val="es-ES"/>
        </w:rPr>
      </w:pPr>
      <w:r w:rsidRPr="00E57388">
        <w:rPr>
          <w:rFonts w:ascii="Arial" w:hAnsi="Arial" w:cs="Arial"/>
          <w:b/>
          <w:lang w:val="es-ES"/>
        </w:rPr>
        <w:t>Consejo Institucional</w:t>
      </w:r>
    </w:p>
    <w:p w:rsidR="00E57388" w:rsidRPr="00E57388" w:rsidRDefault="00E57388" w:rsidP="00E57388">
      <w:pPr>
        <w:jc w:val="both"/>
        <w:rPr>
          <w:rFonts w:ascii="Arial" w:hAnsi="Arial" w:cs="Arial"/>
          <w:b/>
          <w:lang w:val="es-ES"/>
        </w:rPr>
      </w:pPr>
      <w:r w:rsidRPr="00E57388">
        <w:rPr>
          <w:rFonts w:ascii="Arial" w:hAnsi="Arial" w:cs="Arial"/>
          <w:b/>
          <w:lang w:val="es-ES"/>
        </w:rPr>
        <w:tab/>
      </w:r>
      <w:r w:rsidRPr="00E57388">
        <w:rPr>
          <w:rFonts w:ascii="Arial" w:hAnsi="Arial" w:cs="Arial"/>
          <w:b/>
          <w:lang w:val="es-ES"/>
        </w:rPr>
        <w:tab/>
      </w:r>
    </w:p>
    <w:p w:rsidR="00E57388" w:rsidRPr="00E57388" w:rsidRDefault="00E57388" w:rsidP="00E57388">
      <w:pPr>
        <w:ind w:left="720" w:hanging="720"/>
        <w:rPr>
          <w:rFonts w:ascii="Arial" w:hAnsi="Arial" w:cs="Arial"/>
          <w:lang w:val="es-ES"/>
        </w:rPr>
      </w:pPr>
      <w:r w:rsidRPr="00E57388">
        <w:rPr>
          <w:rFonts w:ascii="Arial" w:hAnsi="Arial" w:cs="Arial"/>
          <w:lang w:val="es-ES"/>
        </w:rPr>
        <w:t>De:</w:t>
      </w:r>
      <w:r w:rsidRPr="00E57388">
        <w:rPr>
          <w:rFonts w:ascii="Arial" w:hAnsi="Arial" w:cs="Arial"/>
          <w:lang w:val="es-ES"/>
        </w:rPr>
        <w:tab/>
      </w:r>
      <w:r w:rsidRPr="00E57388">
        <w:rPr>
          <w:rFonts w:ascii="Arial" w:hAnsi="Arial" w:cs="Arial"/>
          <w:lang w:val="es-ES"/>
        </w:rPr>
        <w:tab/>
      </w:r>
      <w:r w:rsidRPr="00E57388">
        <w:rPr>
          <w:rFonts w:ascii="Arial" w:hAnsi="Arial" w:cs="Arial"/>
          <w:b/>
          <w:lang w:val="es-ES"/>
        </w:rPr>
        <w:t xml:space="preserve">Lic. </w:t>
      </w:r>
      <w:smartTag w:uri="urn:schemas-microsoft-com:office:smarttags" w:element="PersonName">
        <w:smartTagPr>
          <w:attr w:name="ProductID" w:val="Isidro ￁lvarez Salazar"/>
        </w:smartTagPr>
        <w:r w:rsidRPr="00E57388">
          <w:rPr>
            <w:rFonts w:ascii="Arial" w:hAnsi="Arial" w:cs="Arial"/>
            <w:b/>
            <w:lang w:val="es-ES"/>
          </w:rPr>
          <w:t>Isidro Álvarez Salazar</w:t>
        </w:r>
      </w:smartTag>
    </w:p>
    <w:p w:rsidR="00E57388" w:rsidRPr="00E57388" w:rsidRDefault="00E57388" w:rsidP="00E57388">
      <w:pPr>
        <w:ind w:left="720" w:firstLine="720"/>
        <w:rPr>
          <w:rFonts w:ascii="Arial" w:hAnsi="Arial" w:cs="Arial"/>
          <w:b/>
          <w:lang w:val="es-ES"/>
        </w:rPr>
      </w:pPr>
      <w:r w:rsidRPr="00E57388">
        <w:rPr>
          <w:rFonts w:ascii="Arial" w:hAnsi="Arial" w:cs="Arial"/>
          <w:b/>
          <w:lang w:val="es-ES"/>
        </w:rPr>
        <w:t>Auditor Interno</w:t>
      </w:r>
    </w:p>
    <w:p w:rsidR="00E57388" w:rsidRPr="00E57388" w:rsidRDefault="00E57388" w:rsidP="00E57388">
      <w:pPr>
        <w:rPr>
          <w:rFonts w:ascii="Arial" w:hAnsi="Arial" w:cs="Arial"/>
          <w:lang w:val="es-ES"/>
        </w:rPr>
      </w:pPr>
    </w:p>
    <w:p w:rsidR="00E57388" w:rsidRPr="00E57388" w:rsidRDefault="00E57388" w:rsidP="00E57388">
      <w:pPr>
        <w:rPr>
          <w:rFonts w:ascii="Arial" w:hAnsi="Arial" w:cs="Arial"/>
          <w:lang w:val="es-ES"/>
        </w:rPr>
      </w:pPr>
      <w:r w:rsidRPr="00E57388">
        <w:rPr>
          <w:rFonts w:ascii="Arial" w:hAnsi="Arial" w:cs="Arial"/>
          <w:lang w:val="es-ES"/>
        </w:rPr>
        <w:t>Fecha:</w:t>
      </w:r>
      <w:r w:rsidRPr="00E57388">
        <w:rPr>
          <w:rFonts w:ascii="Arial" w:hAnsi="Arial" w:cs="Arial"/>
          <w:lang w:val="es-ES"/>
        </w:rPr>
        <w:tab/>
      </w:r>
      <w:r w:rsidRPr="00E57388">
        <w:rPr>
          <w:rFonts w:ascii="Arial" w:hAnsi="Arial" w:cs="Arial"/>
          <w:lang w:val="es-ES"/>
        </w:rPr>
        <w:tab/>
      </w:r>
      <w:r w:rsidRPr="00E57388">
        <w:rPr>
          <w:rFonts w:ascii="Arial" w:hAnsi="Arial" w:cs="Arial"/>
          <w:b/>
          <w:lang w:val="es-ES"/>
        </w:rPr>
        <w:t>04 de febrero de 2014</w:t>
      </w:r>
    </w:p>
    <w:p w:rsidR="00E57388" w:rsidRPr="00E57388" w:rsidRDefault="00E57388" w:rsidP="00E57388">
      <w:pPr>
        <w:ind w:left="1440" w:hanging="1440"/>
        <w:rPr>
          <w:rFonts w:ascii="Arial" w:hAnsi="Arial" w:cs="Arial"/>
          <w:lang w:val="es-ES"/>
        </w:rPr>
      </w:pPr>
    </w:p>
    <w:p w:rsidR="00E57388" w:rsidRPr="00E57388" w:rsidRDefault="00E57388" w:rsidP="00E57388">
      <w:pPr>
        <w:ind w:left="1440" w:right="584" w:hanging="1440"/>
        <w:jc w:val="both"/>
        <w:rPr>
          <w:rFonts w:ascii="Arial" w:hAnsi="Arial" w:cs="Arial"/>
          <w:b/>
          <w:lang w:val="es-ES"/>
        </w:rPr>
      </w:pPr>
      <w:r w:rsidRPr="00E57388">
        <w:rPr>
          <w:rFonts w:ascii="Arial" w:hAnsi="Arial" w:cs="Arial"/>
          <w:lang w:val="es-ES"/>
        </w:rPr>
        <w:t xml:space="preserve">Asunto: </w:t>
      </w:r>
      <w:r w:rsidRPr="00E57388">
        <w:rPr>
          <w:rFonts w:ascii="Arial" w:hAnsi="Arial" w:cs="Arial"/>
          <w:lang w:val="es-ES"/>
        </w:rPr>
        <w:tab/>
      </w:r>
      <w:r w:rsidRPr="00E57388">
        <w:rPr>
          <w:rFonts w:ascii="Arial" w:hAnsi="Arial" w:cs="Arial"/>
          <w:b/>
          <w:szCs w:val="22"/>
        </w:rPr>
        <w:t>Disposiciones sobre la realización de Auditorías Externas en el Instituto Tecnológico de Costa Rica</w:t>
      </w:r>
    </w:p>
    <w:p w:rsidR="00E57388" w:rsidRPr="00E57388" w:rsidRDefault="00E57388" w:rsidP="00E57388">
      <w:pPr>
        <w:ind w:left="1440" w:hanging="1440"/>
        <w:jc w:val="both"/>
        <w:rPr>
          <w:rFonts w:ascii="Arial" w:hAnsi="Arial" w:cs="Arial"/>
          <w:b/>
          <w:lang w:val="es-ES"/>
        </w:rPr>
      </w:pPr>
    </w:p>
    <w:p w:rsidR="00E57388" w:rsidRPr="00E57388" w:rsidRDefault="00E57388" w:rsidP="00E57388">
      <w:pPr>
        <w:tabs>
          <w:tab w:val="right" w:pos="9404"/>
        </w:tabs>
        <w:jc w:val="both"/>
        <w:outlineLvl w:val="0"/>
        <w:rPr>
          <w:rFonts w:ascii="Arial" w:hAnsi="Arial" w:cs="Arial"/>
        </w:rPr>
      </w:pPr>
      <w:r w:rsidRPr="00E57388">
        <w:rPr>
          <w:rFonts w:ascii="Arial" w:hAnsi="Arial" w:cs="Arial"/>
        </w:rPr>
        <w:t>El Manual de Normas de Control Interno para el Sector Público (N-2-2009-CO-DFOE),  publicado el 26 de febrero del 2009, por la Contraloría General de la República establece, en relación con el tema de las auditorías externas, lo siguiente:</w:t>
      </w:r>
    </w:p>
    <w:p w:rsidR="00E57388" w:rsidRPr="00E57388" w:rsidRDefault="00E57388" w:rsidP="00E57388">
      <w:pPr>
        <w:tabs>
          <w:tab w:val="right" w:pos="9404"/>
        </w:tabs>
        <w:jc w:val="both"/>
        <w:outlineLvl w:val="0"/>
        <w:rPr>
          <w:rFonts w:ascii="Arial" w:hAnsi="Arial" w:cs="Arial"/>
          <w:i/>
        </w:rPr>
      </w:pPr>
    </w:p>
    <w:p w:rsidR="00E57388" w:rsidRPr="00E57388" w:rsidRDefault="00E57388" w:rsidP="00E57388">
      <w:pPr>
        <w:tabs>
          <w:tab w:val="right" w:pos="9404"/>
        </w:tabs>
        <w:jc w:val="both"/>
        <w:outlineLvl w:val="0"/>
        <w:rPr>
          <w:rFonts w:ascii="Arial" w:hAnsi="Arial" w:cs="Arial"/>
          <w:i/>
        </w:rPr>
      </w:pPr>
      <w:r w:rsidRPr="00E57388">
        <w:rPr>
          <w:rFonts w:ascii="Arial" w:hAnsi="Arial" w:cs="Arial"/>
          <w:i/>
        </w:rPr>
        <w:t xml:space="preserve">“6.5 Contratación de auditorías externas </w:t>
      </w:r>
    </w:p>
    <w:p w:rsidR="00E57388" w:rsidRPr="00E57388" w:rsidRDefault="00E57388" w:rsidP="00E57388">
      <w:pPr>
        <w:tabs>
          <w:tab w:val="right" w:pos="9404"/>
        </w:tabs>
        <w:jc w:val="both"/>
        <w:outlineLvl w:val="0"/>
        <w:rPr>
          <w:rFonts w:ascii="Arial" w:hAnsi="Arial" w:cs="Arial"/>
          <w:i/>
        </w:rPr>
      </w:pPr>
    </w:p>
    <w:p w:rsidR="00E57388" w:rsidRPr="00E57388" w:rsidRDefault="00E57388" w:rsidP="00E57388">
      <w:pPr>
        <w:tabs>
          <w:tab w:val="right" w:pos="9404"/>
        </w:tabs>
        <w:jc w:val="both"/>
        <w:outlineLvl w:val="0"/>
        <w:rPr>
          <w:rFonts w:ascii="Arial" w:hAnsi="Arial" w:cs="Arial"/>
          <w:i/>
        </w:rPr>
      </w:pPr>
      <w:r w:rsidRPr="00E57388">
        <w:rPr>
          <w:rFonts w:ascii="Arial" w:hAnsi="Arial" w:cs="Arial"/>
          <w:i/>
        </w:rPr>
        <w:t xml:space="preserve">El jerarca y los titulares subordinados, según sus competencias y  con fundamento en las necesidades, posibilidades y  características de la institución y los riesgos que enfrenta, deben  contratar auditorías externas que lleven a cabo evaluaciones con  base en las cuales se establezca la calidad de la información recopilada, procesada y comunicada, así como sobre la validez,  suficiencia y cumplimiento del SCI. A los efectos, deben evitar  duplicidades, interferencias o menoscabo de la actividad de  auditoría interna, en aras del uso eficiente de los recursos  institucionales.” </w:t>
      </w:r>
      <w:r w:rsidRPr="00E57388">
        <w:rPr>
          <w:rFonts w:ascii="Arial" w:hAnsi="Arial" w:cs="Arial"/>
          <w:i/>
        </w:rPr>
        <w:cr/>
      </w:r>
    </w:p>
    <w:p w:rsidR="00E57388" w:rsidRPr="00E57388" w:rsidRDefault="00E57388" w:rsidP="00E57388">
      <w:pPr>
        <w:jc w:val="both"/>
        <w:rPr>
          <w:rFonts w:ascii="Arial" w:hAnsi="Arial" w:cs="Arial"/>
        </w:rPr>
      </w:pPr>
      <w:r w:rsidRPr="00E57388">
        <w:rPr>
          <w:rFonts w:ascii="Arial" w:hAnsi="Arial" w:cs="Arial"/>
        </w:rPr>
        <w:t>El Ente Contralor, acorde con la publicación de las normas de control citada emitió las “Directrices para la contratación de servicios de auditoría externa en el Sector Público” (D-32009-CO-DFOE) y reitera la obligación de los jerarcas y titulares subordinados sobre la realización de las auditorías externas.</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 xml:space="preserve">Al respecto y con ocasión de la normativa señalada, la Auditoría Interna del Instituto Tecnológico de Costa Rica, instó al Consejo Institucional a revisar el acuerdo tomado en la Sesión 2459, Artículo 16, del 15 de junio de 2006, en el que se había dictado los “Lineamientos para la contratación de auditorías externas (Operativa y financieras)”.  No obstante, a la fecha no se localizó algún acuerdo que pretenda modificar estos lineamientos por lo que consideran vigentes: </w:t>
      </w:r>
    </w:p>
    <w:p w:rsidR="00E57388" w:rsidRPr="00E57388" w:rsidRDefault="00E57388" w:rsidP="00E57388">
      <w:pPr>
        <w:jc w:val="both"/>
        <w:rPr>
          <w:rFonts w:ascii="Arial" w:hAnsi="Arial" w:cs="Arial"/>
        </w:rPr>
      </w:pPr>
    </w:p>
    <w:p w:rsidR="00E57388" w:rsidRPr="00E57388" w:rsidRDefault="00E57388" w:rsidP="00E57388">
      <w:pPr>
        <w:ind w:left="450" w:hanging="360"/>
        <w:jc w:val="both"/>
        <w:rPr>
          <w:rFonts w:ascii="Arial" w:hAnsi="Arial" w:cs="Arial"/>
          <w:b/>
          <w:i/>
        </w:rPr>
      </w:pPr>
      <w:r w:rsidRPr="00E57388">
        <w:rPr>
          <w:rFonts w:ascii="Arial" w:hAnsi="Arial" w:cs="Arial"/>
          <w:i/>
        </w:rPr>
        <w:t>“</w:t>
      </w:r>
      <w:r w:rsidRPr="00E57388">
        <w:rPr>
          <w:rFonts w:ascii="Arial" w:hAnsi="Arial" w:cs="Arial"/>
          <w:b/>
          <w:i/>
        </w:rPr>
        <w:t>II.  LINEAMIENTOS ESPECÍFICOS PARA LAS AUDITORIAS EXTERNAS</w:t>
      </w:r>
    </w:p>
    <w:p w:rsidR="00E57388" w:rsidRPr="00E57388" w:rsidRDefault="00E57388" w:rsidP="00E57388">
      <w:pPr>
        <w:rPr>
          <w:rFonts w:ascii="Arial" w:hAnsi="Arial" w:cs="Arial"/>
          <w:i/>
        </w:rPr>
      </w:pPr>
    </w:p>
    <w:p w:rsidR="00E57388" w:rsidRPr="00E57388" w:rsidRDefault="00E57388" w:rsidP="00E57388">
      <w:pPr>
        <w:ind w:left="720" w:hanging="180"/>
        <w:jc w:val="both"/>
        <w:rPr>
          <w:rFonts w:ascii="Arial" w:hAnsi="Arial" w:cs="Arial"/>
          <w:b/>
          <w:bCs/>
          <w:i/>
          <w:u w:val="single"/>
        </w:rPr>
      </w:pPr>
      <w:r w:rsidRPr="00E57388">
        <w:rPr>
          <w:rFonts w:ascii="Arial" w:hAnsi="Arial" w:cs="Arial"/>
          <w:b/>
          <w:bCs/>
          <w:i/>
        </w:rPr>
        <w:t xml:space="preserve">A. </w:t>
      </w:r>
      <w:r w:rsidRPr="00E57388">
        <w:rPr>
          <w:rFonts w:ascii="Arial" w:hAnsi="Arial" w:cs="Arial"/>
          <w:b/>
          <w:bCs/>
          <w:i/>
          <w:u w:val="single"/>
        </w:rPr>
        <w:t>AUDITORÍA EXTERNA FINANCIERA.</w:t>
      </w:r>
    </w:p>
    <w:p w:rsidR="00E57388" w:rsidRPr="00E57388" w:rsidRDefault="00E57388" w:rsidP="00E57388">
      <w:pPr>
        <w:jc w:val="both"/>
        <w:rPr>
          <w:rFonts w:ascii="Arial" w:hAnsi="Arial" w:cs="Arial"/>
          <w:b/>
          <w:bCs/>
          <w:i/>
          <w:u w:val="single"/>
        </w:rPr>
      </w:pPr>
    </w:p>
    <w:p w:rsidR="00E57388" w:rsidRPr="00E57388" w:rsidRDefault="00E57388" w:rsidP="00E57388">
      <w:pPr>
        <w:numPr>
          <w:ilvl w:val="0"/>
          <w:numId w:val="40"/>
        </w:numPr>
        <w:ind w:left="540"/>
        <w:jc w:val="both"/>
        <w:rPr>
          <w:rFonts w:ascii="Arial" w:hAnsi="Arial" w:cs="Arial"/>
          <w:b/>
          <w:bCs/>
          <w:i/>
        </w:rPr>
      </w:pPr>
      <w:r w:rsidRPr="00E57388">
        <w:rPr>
          <w:rFonts w:ascii="Arial" w:hAnsi="Arial" w:cs="Arial"/>
          <w:b/>
          <w:bCs/>
          <w:i/>
        </w:rPr>
        <w:t>SOBRE LAS INSTANCIAS QUE DEBERÁN PARTICIPAR EN LA CONTRATACIÓN Y ADJUDICACION</w:t>
      </w:r>
    </w:p>
    <w:p w:rsidR="00E57388" w:rsidRPr="00E57388" w:rsidRDefault="00E57388" w:rsidP="00E57388">
      <w:pPr>
        <w:ind w:left="283"/>
        <w:jc w:val="both"/>
        <w:rPr>
          <w:rFonts w:ascii="Arial" w:hAnsi="Arial" w:cs="Arial"/>
          <w:i/>
        </w:rPr>
      </w:pPr>
    </w:p>
    <w:p w:rsidR="00E57388" w:rsidRPr="00E57388" w:rsidRDefault="00E57388" w:rsidP="00E57388">
      <w:pPr>
        <w:ind w:left="540"/>
        <w:jc w:val="both"/>
        <w:rPr>
          <w:rFonts w:ascii="Arial" w:hAnsi="Arial" w:cs="Arial"/>
          <w:i/>
        </w:rPr>
      </w:pPr>
      <w:r w:rsidRPr="00E57388">
        <w:rPr>
          <w:rFonts w:ascii="Arial" w:hAnsi="Arial" w:cs="Arial"/>
          <w:i/>
        </w:rPr>
        <w:t>Corresponde a la Vicerrectoría de Administración iniciar los trámites de la Auditoría Externa Financiera, la cual se realizará cada año, debiendo contratarse durante el  primer trimestre del año inmediato anterior, con el fin de que los resultados se expongan oportunamente en el segundo semestre de ese mismo año…”</w:t>
      </w:r>
    </w:p>
    <w:p w:rsidR="00E57388" w:rsidRPr="00E57388" w:rsidRDefault="00E57388" w:rsidP="00E57388">
      <w:pPr>
        <w:ind w:left="1260"/>
        <w:jc w:val="both"/>
        <w:rPr>
          <w:rFonts w:ascii="Arial" w:hAnsi="Arial" w:cs="Arial"/>
          <w:i/>
        </w:rPr>
      </w:pPr>
    </w:p>
    <w:p w:rsidR="00E57388" w:rsidRPr="00E57388" w:rsidRDefault="00E57388" w:rsidP="00E57388">
      <w:pPr>
        <w:ind w:left="360" w:hanging="180"/>
        <w:jc w:val="both"/>
        <w:rPr>
          <w:rFonts w:ascii="Arial" w:hAnsi="Arial" w:cs="Arial"/>
          <w:b/>
          <w:bCs/>
          <w:i/>
          <w:u w:val="single"/>
        </w:rPr>
      </w:pPr>
      <w:r w:rsidRPr="00E57388">
        <w:rPr>
          <w:rFonts w:ascii="Arial" w:hAnsi="Arial" w:cs="Arial"/>
          <w:b/>
          <w:bCs/>
          <w:i/>
        </w:rPr>
        <w:lastRenderedPageBreak/>
        <w:t xml:space="preserve">“…B. </w:t>
      </w:r>
      <w:r w:rsidRPr="00E57388">
        <w:rPr>
          <w:rFonts w:ascii="Arial" w:hAnsi="Arial" w:cs="Arial"/>
          <w:b/>
          <w:bCs/>
          <w:i/>
          <w:u w:val="single"/>
        </w:rPr>
        <w:t>AUDITORÍA EXTERNA OPERATIVA</w:t>
      </w:r>
    </w:p>
    <w:p w:rsidR="00E57388" w:rsidRPr="00E57388" w:rsidRDefault="00E57388" w:rsidP="00E57388">
      <w:pPr>
        <w:jc w:val="both"/>
        <w:rPr>
          <w:rFonts w:ascii="Arial" w:hAnsi="Arial" w:cs="Arial"/>
          <w:b/>
          <w:bCs/>
          <w:i/>
        </w:rPr>
      </w:pPr>
    </w:p>
    <w:p w:rsidR="00E57388" w:rsidRPr="00E57388" w:rsidRDefault="00E57388" w:rsidP="00E57388">
      <w:pPr>
        <w:ind w:left="540" w:hanging="360"/>
        <w:jc w:val="both"/>
        <w:rPr>
          <w:rFonts w:ascii="Arial" w:hAnsi="Arial" w:cs="Arial"/>
          <w:b/>
          <w:bCs/>
          <w:i/>
        </w:rPr>
      </w:pPr>
      <w:r w:rsidRPr="00E57388">
        <w:rPr>
          <w:rFonts w:ascii="Arial" w:hAnsi="Arial" w:cs="Arial"/>
          <w:b/>
          <w:bCs/>
          <w:i/>
        </w:rPr>
        <w:t>1.</w:t>
      </w:r>
      <w:r w:rsidRPr="00E57388">
        <w:rPr>
          <w:rFonts w:ascii="Arial" w:hAnsi="Arial" w:cs="Arial"/>
          <w:b/>
          <w:bCs/>
          <w:i/>
        </w:rPr>
        <w:tab/>
        <w:t>SOBRE LAS INSTANCIAS QUE DEBERÁN PARTICIPAR EN LA CONTRATACIÓN Y ADJUDICACIÓN</w:t>
      </w:r>
    </w:p>
    <w:p w:rsidR="00E57388" w:rsidRPr="00E57388" w:rsidRDefault="00E57388" w:rsidP="00E57388">
      <w:pPr>
        <w:ind w:left="283"/>
        <w:jc w:val="both"/>
        <w:rPr>
          <w:rFonts w:ascii="Arial" w:hAnsi="Arial" w:cs="Arial"/>
          <w:i/>
        </w:rPr>
      </w:pPr>
    </w:p>
    <w:p w:rsidR="00E57388" w:rsidRPr="00E57388" w:rsidRDefault="00E57388" w:rsidP="00E57388">
      <w:pPr>
        <w:ind w:left="540"/>
        <w:jc w:val="both"/>
        <w:rPr>
          <w:rFonts w:ascii="Arial" w:hAnsi="Arial" w:cs="Arial"/>
          <w:i/>
        </w:rPr>
      </w:pPr>
      <w:r w:rsidRPr="00E57388">
        <w:rPr>
          <w:rFonts w:ascii="Arial" w:hAnsi="Arial" w:cs="Arial"/>
          <w:i/>
        </w:rPr>
        <w:t>La Auditoría Externa Operativa se realizará cada tres años y se iniciarán los trámites por medio de la Vicerrectoría de Administración, para contratarla en el primer trimestre del tercer año, con el fin de que los resultados se expongan oportunamente en el segundo semestre del mismo año…”</w:t>
      </w:r>
    </w:p>
    <w:p w:rsidR="00E57388" w:rsidRPr="00E57388" w:rsidRDefault="00E57388" w:rsidP="00E57388">
      <w:pPr>
        <w:ind w:left="1260"/>
        <w:jc w:val="both"/>
        <w:rPr>
          <w:rFonts w:ascii="Arial" w:hAnsi="Arial" w:cs="Arial"/>
          <w:i/>
        </w:rPr>
      </w:pPr>
    </w:p>
    <w:p w:rsidR="00E57388" w:rsidRPr="00E57388" w:rsidRDefault="00E57388" w:rsidP="00E57388">
      <w:pPr>
        <w:jc w:val="both"/>
        <w:rPr>
          <w:rFonts w:ascii="Arial" w:hAnsi="Arial" w:cs="Arial"/>
        </w:rPr>
      </w:pPr>
      <w:r w:rsidRPr="00E57388">
        <w:rPr>
          <w:rFonts w:ascii="Arial" w:hAnsi="Arial" w:cs="Arial"/>
        </w:rPr>
        <w:t xml:space="preserve">Por otra parte, mediante acuerdo de la Sesión Ordinaria 2803, artículo 9, del 13 de febrero de 2013, el Consejo Institucional acordó, entre otros: </w:t>
      </w:r>
    </w:p>
    <w:p w:rsidR="00E57388" w:rsidRPr="00E57388" w:rsidRDefault="00E57388" w:rsidP="00E57388">
      <w:pPr>
        <w:ind w:left="1276"/>
        <w:jc w:val="both"/>
        <w:rPr>
          <w:rFonts w:ascii="Arial" w:hAnsi="Arial" w:cs="Arial"/>
        </w:rPr>
      </w:pPr>
    </w:p>
    <w:p w:rsidR="00E57388" w:rsidRPr="00E57388" w:rsidRDefault="00E57388" w:rsidP="00E57388">
      <w:pPr>
        <w:ind w:left="540"/>
        <w:jc w:val="both"/>
        <w:rPr>
          <w:rFonts w:ascii="Arial" w:hAnsi="Arial" w:cs="Arial"/>
          <w:i/>
        </w:rPr>
      </w:pPr>
      <w:r w:rsidRPr="00E57388">
        <w:rPr>
          <w:rFonts w:ascii="Arial" w:hAnsi="Arial" w:cs="Arial"/>
          <w:i/>
        </w:rPr>
        <w:t>“a. Conformar una comisión especial para que haga una revisión de la normativa relacionada con auditorías externas y elabore una propuesta de Reglamento de Auditorías Externas, revise y actualice el Manual de Procedimientos para la atención de informes de auditorías interna y externa y de la Contraloría General de la República, la cual deberá presentar la propuesta a más tardar el viernes 19 de abril de 2013.”</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Según se desprende del análisis de los antecedentes, dicho acuerdo busca ordenar, entre otros, bajos criterios de razonabilidad y proporcionalidad, la realización de las auditorías externas, cada cuanto se realizarían,  así como la definición de los procedimientos necesarios para atender eficientemente las actividades requeridas.</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A la fecha, se conoce de un borrador del manual de procedimientos que se trabaja actualmente en la Comisión Especial conformada para atender el tema</w:t>
      </w:r>
      <w:r w:rsidRPr="00E57388">
        <w:rPr>
          <w:rFonts w:ascii="Arial" w:eastAsia="Cambria" w:hAnsi="Arial" w:cs="Arial"/>
          <w:i/>
        </w:rPr>
        <w:t>,(R-1188-2013, del 29 de noviembre de 2013)</w:t>
      </w:r>
      <w:r w:rsidRPr="00E57388">
        <w:rPr>
          <w:rFonts w:ascii="Arial" w:hAnsi="Arial" w:cs="Arial"/>
        </w:rPr>
        <w:t xml:space="preserve"> y se echa de menos una propuesta en relación con el aspecto reglamentario.</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Considerando vigentes los ”Lineamientos para la Contratación de Auditorías Externas (Operativa y Financiera), aprobados en el año 2006 y con el fin de revisar y ajustar las programaciones del Plan de Trabajo Anual de la Auditoría Interna y de mantener uniformidad y concordancia con las normas,  interesa conocer si se van a mantener dichos lineamientos y si se preven cambios para las disposiciones relacionadas con la periodicidad de la realización de auditorías externas denominadas “operativas”.</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b/>
        </w:rPr>
      </w:pPr>
      <w:r w:rsidRPr="00E57388">
        <w:rPr>
          <w:rFonts w:ascii="Arial" w:hAnsi="Arial" w:cs="Arial"/>
        </w:rPr>
        <w:t>Lo anterior, en razón de que se considera conveniente, tal como se señaló en el oficio AUDI-AS-016-2006, que la Auditoría Operativa se realice cuando las circunstancias así lo ameriten y no cada ciertos años, o plazo determinado, por cuanto podrían darse situaciones que requieran de la contratación de dichos servicios, antes o después de ese plazo.</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Atentamente,</w:t>
      </w:r>
    </w:p>
    <w:p w:rsidR="00E57388" w:rsidRPr="00E57388" w:rsidRDefault="00E57388" w:rsidP="00E57388">
      <w:pPr>
        <w:outlineLvl w:val="0"/>
        <w:rPr>
          <w:rFonts w:ascii="Arial" w:hAnsi="Arial" w:cs="Arial"/>
          <w:i/>
          <w:sz w:val="14"/>
          <w:szCs w:val="16"/>
          <w:lang w:val="it-IT"/>
        </w:rPr>
      </w:pPr>
    </w:p>
    <w:p w:rsidR="00E57388" w:rsidRPr="00E57388" w:rsidRDefault="00E57388" w:rsidP="00E57388">
      <w:pPr>
        <w:outlineLvl w:val="0"/>
        <w:rPr>
          <w:rFonts w:ascii="Arial" w:hAnsi="Arial" w:cs="Arial"/>
          <w:i/>
          <w:sz w:val="16"/>
          <w:szCs w:val="16"/>
          <w:lang w:val="it-IT"/>
        </w:rPr>
      </w:pPr>
      <w:r w:rsidRPr="00E57388">
        <w:rPr>
          <w:rFonts w:ascii="Arial" w:hAnsi="Arial" w:cs="Arial"/>
          <w:i/>
          <w:sz w:val="16"/>
          <w:szCs w:val="16"/>
          <w:lang w:val="it-IT"/>
        </w:rPr>
        <w:t>IAS/arz</w:t>
      </w:r>
    </w:p>
    <w:p w:rsidR="00E57388" w:rsidRPr="00E57388" w:rsidRDefault="00E57388" w:rsidP="00E57388">
      <w:pPr>
        <w:outlineLvl w:val="0"/>
        <w:rPr>
          <w:rFonts w:ascii="Arial" w:hAnsi="Arial" w:cs="Arial"/>
          <w:i/>
          <w:sz w:val="16"/>
          <w:szCs w:val="16"/>
          <w:lang w:val="it-IT"/>
        </w:rPr>
      </w:pPr>
    </w:p>
    <w:p w:rsidR="00E57388" w:rsidRPr="00E57388" w:rsidRDefault="00E57388" w:rsidP="00E57388">
      <w:pPr>
        <w:tabs>
          <w:tab w:val="right" w:pos="9404"/>
        </w:tabs>
        <w:jc w:val="both"/>
        <w:outlineLvl w:val="0"/>
        <w:rPr>
          <w:rFonts w:ascii="Arial" w:hAnsi="Arial" w:cs="Arial"/>
          <w:i/>
          <w:sz w:val="16"/>
          <w:szCs w:val="16"/>
          <w:lang w:val="it-IT"/>
        </w:rPr>
      </w:pPr>
      <w:r w:rsidRPr="00E57388">
        <w:rPr>
          <w:rFonts w:ascii="Arial" w:hAnsi="Arial" w:cs="Arial"/>
          <w:i/>
          <w:sz w:val="16"/>
          <w:szCs w:val="16"/>
          <w:lang w:val="it-IT"/>
        </w:rPr>
        <w:sym w:font="Wingdings" w:char="F031"/>
      </w:r>
      <w:r w:rsidRPr="00E57388">
        <w:rPr>
          <w:rFonts w:ascii="Arial" w:hAnsi="Arial" w:cs="Arial"/>
          <w:i/>
          <w:sz w:val="16"/>
          <w:szCs w:val="16"/>
          <w:lang w:val="it-IT"/>
        </w:rPr>
        <w:t xml:space="preserve">   Dr. Julio Calvo Alvarado. Rector</w:t>
      </w:r>
    </w:p>
    <w:p w:rsidR="00E57388" w:rsidRPr="00E57388" w:rsidRDefault="00E57388" w:rsidP="00E57388">
      <w:pPr>
        <w:tabs>
          <w:tab w:val="right" w:pos="9404"/>
        </w:tabs>
        <w:jc w:val="both"/>
        <w:outlineLvl w:val="0"/>
        <w:rPr>
          <w:rFonts w:ascii="Arial" w:hAnsi="Arial" w:cs="Arial"/>
          <w:i/>
          <w:sz w:val="16"/>
          <w:szCs w:val="16"/>
          <w:lang w:val="it-IT"/>
        </w:rPr>
      </w:pPr>
      <w:r w:rsidRPr="00E57388">
        <w:rPr>
          <w:rFonts w:ascii="Arial" w:hAnsi="Arial" w:cs="Arial"/>
          <w:i/>
          <w:sz w:val="16"/>
          <w:szCs w:val="16"/>
          <w:lang w:val="it-IT"/>
        </w:rPr>
        <w:t xml:space="preserve">       MBA. William Vives Brenes, Vicerrector de Administración</w:t>
      </w:r>
    </w:p>
    <w:p w:rsidR="00E57388" w:rsidRPr="00E57388" w:rsidRDefault="00E57388" w:rsidP="00E57388">
      <w:pPr>
        <w:tabs>
          <w:tab w:val="right" w:pos="9404"/>
        </w:tabs>
        <w:jc w:val="both"/>
        <w:outlineLvl w:val="0"/>
        <w:rPr>
          <w:rFonts w:ascii="Arial" w:hAnsi="Arial" w:cs="Arial"/>
          <w:i/>
          <w:sz w:val="16"/>
          <w:szCs w:val="16"/>
          <w:lang w:val="it-IT"/>
        </w:rPr>
      </w:pPr>
      <w:r w:rsidRPr="00E57388">
        <w:rPr>
          <w:rFonts w:ascii="Arial" w:hAnsi="Arial" w:cs="Arial"/>
          <w:i/>
          <w:sz w:val="16"/>
          <w:szCs w:val="16"/>
          <w:lang w:val="it-IT"/>
        </w:rPr>
        <w:t xml:space="preserve">      Ing. Alexander Valerín Castro, Coordinador Comisión de Planificacióny Adminitración </w:t>
      </w:r>
    </w:p>
    <w:p w:rsidR="00E57388" w:rsidRPr="00E57388" w:rsidRDefault="00E57388" w:rsidP="00E57388">
      <w:pPr>
        <w:tabs>
          <w:tab w:val="right" w:pos="9404"/>
        </w:tabs>
        <w:ind w:left="284"/>
        <w:jc w:val="both"/>
        <w:outlineLvl w:val="0"/>
        <w:rPr>
          <w:rFonts w:ascii="Arial" w:hAnsi="Arial" w:cs="Arial"/>
          <w:b/>
          <w:i/>
          <w:sz w:val="16"/>
          <w:szCs w:val="16"/>
          <w:lang w:val="it-IT"/>
        </w:rPr>
      </w:pPr>
      <w:r w:rsidRPr="00E57388">
        <w:rPr>
          <w:rFonts w:ascii="Arial" w:hAnsi="Arial" w:cs="Arial"/>
          <w:i/>
          <w:sz w:val="16"/>
          <w:szCs w:val="16"/>
          <w:lang w:val="it-IT"/>
        </w:rPr>
        <w:t>Archivo</w:t>
      </w:r>
      <w:r w:rsidRPr="00E57388">
        <w:rPr>
          <w:rFonts w:ascii="Arial" w:hAnsi="Arial" w:cs="Arial"/>
          <w:b/>
          <w:i/>
          <w:sz w:val="16"/>
          <w:szCs w:val="16"/>
          <w:lang w:val="it-IT"/>
        </w:rPr>
        <w:tab/>
      </w:r>
    </w:p>
    <w:p w:rsidR="00E57388" w:rsidRPr="00E57388" w:rsidRDefault="00E57388" w:rsidP="00E57388">
      <w:pPr>
        <w:tabs>
          <w:tab w:val="right" w:pos="9404"/>
        </w:tabs>
        <w:ind w:left="284"/>
        <w:jc w:val="both"/>
        <w:outlineLvl w:val="0"/>
        <w:rPr>
          <w:rFonts w:ascii="Arial" w:hAnsi="Arial" w:cs="Arial"/>
          <w:b/>
          <w:i/>
          <w:sz w:val="16"/>
          <w:szCs w:val="16"/>
          <w:lang w:val="it-IT"/>
        </w:rPr>
      </w:pPr>
    </w:p>
    <w:p w:rsidR="00E57388" w:rsidRPr="00E57388" w:rsidRDefault="00E57388" w:rsidP="00E57388">
      <w:pPr>
        <w:tabs>
          <w:tab w:val="right" w:pos="9404"/>
        </w:tabs>
        <w:ind w:left="284"/>
        <w:jc w:val="right"/>
        <w:outlineLvl w:val="0"/>
        <w:rPr>
          <w:rFonts w:ascii="Arial" w:hAnsi="Arial" w:cs="Arial"/>
          <w:b/>
          <w:i/>
          <w:sz w:val="16"/>
          <w:szCs w:val="16"/>
          <w:lang w:val="it-IT"/>
        </w:rPr>
      </w:pPr>
      <w:r w:rsidRPr="00E57388">
        <w:rPr>
          <w:rFonts w:ascii="Arial" w:hAnsi="Arial" w:cs="Arial"/>
          <w:b/>
          <w:i/>
          <w:sz w:val="16"/>
          <w:szCs w:val="16"/>
          <w:lang w:val="it-IT"/>
        </w:rPr>
        <w:t>Ref./GAA-002-2014</w:t>
      </w:r>
    </w:p>
    <w:p w:rsidR="00E57388" w:rsidRPr="00E57388" w:rsidRDefault="00E57388" w:rsidP="00E57388">
      <w:pPr>
        <w:jc w:val="both"/>
        <w:rPr>
          <w:rFonts w:ascii="Arial" w:hAnsi="Arial" w:cs="Arial"/>
          <w:sz w:val="24"/>
          <w:szCs w:val="24"/>
        </w:rPr>
      </w:pPr>
    </w:p>
    <w:p w:rsidR="00E57388" w:rsidRDefault="00E57388" w:rsidP="00E57388">
      <w:pPr>
        <w:jc w:val="both"/>
        <w:rPr>
          <w:rFonts w:ascii="Arial" w:hAnsi="Arial" w:cs="Arial"/>
          <w:sz w:val="24"/>
          <w:szCs w:val="24"/>
        </w:rPr>
      </w:pPr>
    </w:p>
    <w:p w:rsidR="00E57388" w:rsidRDefault="00E57388" w:rsidP="00E57388">
      <w:pPr>
        <w:jc w:val="both"/>
        <w:rPr>
          <w:rFonts w:ascii="Arial" w:hAnsi="Arial" w:cs="Arial"/>
          <w:sz w:val="24"/>
          <w:szCs w:val="24"/>
        </w:rPr>
      </w:pPr>
    </w:p>
    <w:p w:rsidR="00E57388" w:rsidRDefault="00E57388" w:rsidP="00E57388">
      <w:pPr>
        <w:jc w:val="both"/>
        <w:rPr>
          <w:rFonts w:ascii="Arial" w:hAnsi="Arial" w:cs="Arial"/>
          <w:sz w:val="24"/>
          <w:szCs w:val="24"/>
        </w:rPr>
      </w:pPr>
    </w:p>
    <w:p w:rsid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b/>
          <w:sz w:val="24"/>
          <w:szCs w:val="24"/>
        </w:rPr>
      </w:pPr>
      <w:r w:rsidRPr="00E57388">
        <w:rPr>
          <w:rFonts w:ascii="Arial" w:hAnsi="Arial" w:cs="Arial"/>
          <w:b/>
          <w:sz w:val="24"/>
          <w:szCs w:val="24"/>
        </w:rPr>
        <w:t>ANEXO 4</w:t>
      </w:r>
    </w:p>
    <w:p w:rsidR="00E57388" w:rsidRPr="00E57388" w:rsidRDefault="00E57388" w:rsidP="00E57388">
      <w:pPr>
        <w:jc w:val="both"/>
        <w:rPr>
          <w:rFonts w:ascii="Arial" w:hAnsi="Arial" w:cs="Arial"/>
          <w:sz w:val="24"/>
          <w:szCs w:val="24"/>
        </w:rPr>
      </w:pPr>
    </w:p>
    <w:p w:rsidR="00E57388" w:rsidRPr="00E57388" w:rsidRDefault="00E57388" w:rsidP="00E57388">
      <w:pPr>
        <w:autoSpaceDE w:val="0"/>
        <w:autoSpaceDN w:val="0"/>
        <w:adjustRightInd w:val="0"/>
        <w:rPr>
          <w:rFonts w:ascii="ArialMT" w:hAnsi="ArialMT" w:cs="ArialMT"/>
          <w:lang w:eastAsia="es-CR"/>
        </w:rPr>
      </w:pPr>
      <w:r w:rsidRPr="00E57388">
        <w:rPr>
          <w:rFonts w:ascii="ArialMT" w:hAnsi="ArialMT" w:cs="ArialMT"/>
          <w:lang w:eastAsia="es-CR"/>
        </w:rPr>
        <w:t>SCI-057-2014</w:t>
      </w:r>
    </w:p>
    <w:p w:rsidR="00E57388" w:rsidRPr="00E57388" w:rsidRDefault="00E57388" w:rsidP="00E57388">
      <w:pPr>
        <w:autoSpaceDE w:val="0"/>
        <w:autoSpaceDN w:val="0"/>
        <w:adjustRightInd w:val="0"/>
        <w:rPr>
          <w:rFonts w:ascii="ArialMT" w:hAnsi="ArialMT" w:cs="ArialMT"/>
          <w:sz w:val="18"/>
          <w:szCs w:val="18"/>
          <w:lang w:eastAsia="es-CR"/>
        </w:rPr>
      </w:pPr>
      <w:r w:rsidRPr="00E57388">
        <w:rPr>
          <w:rFonts w:ascii="Arial Rounded MT Bold" w:hAnsi="Arial Rounded MT Bold" w:cs="Arial"/>
          <w:b/>
          <w:bCs/>
          <w:sz w:val="48"/>
          <w:szCs w:val="48"/>
          <w:lang w:eastAsia="es-CR"/>
        </w:rPr>
        <w:t>Memorando</w:t>
      </w:r>
    </w:p>
    <w:p w:rsidR="00E57388" w:rsidRPr="00E57388" w:rsidRDefault="00E57388" w:rsidP="00E57388">
      <w:pPr>
        <w:rPr>
          <w:rFonts w:ascii="Arial" w:hAnsi="Arial" w:cs="Arial"/>
          <w:b/>
          <w:bCs/>
          <w:sz w:val="18"/>
          <w:szCs w:val="18"/>
          <w:lang w:eastAsia="es-CR"/>
        </w:rPr>
      </w:pPr>
    </w:p>
    <w:p w:rsidR="00E57388" w:rsidRPr="00E57388" w:rsidRDefault="00E57388" w:rsidP="00E57388">
      <w:pPr>
        <w:rPr>
          <w:rFonts w:ascii="Arial" w:hAnsi="Arial" w:cs="Arial"/>
          <w:b/>
          <w:bCs/>
          <w:sz w:val="18"/>
          <w:szCs w:val="18"/>
          <w:lang w:eastAsia="es-CR"/>
        </w:rPr>
      </w:pPr>
    </w:p>
    <w:tbl>
      <w:tblPr>
        <w:tblW w:w="9000" w:type="dxa"/>
        <w:tblLook w:val="01E0" w:firstRow="1" w:lastRow="1" w:firstColumn="1" w:lastColumn="1" w:noHBand="0" w:noVBand="0"/>
      </w:tblPr>
      <w:tblGrid>
        <w:gridCol w:w="1440"/>
        <w:gridCol w:w="7560"/>
      </w:tblGrid>
      <w:tr w:rsidR="00E57388" w:rsidRPr="00E57388" w:rsidTr="00117D3B">
        <w:tc>
          <w:tcPr>
            <w:tcW w:w="1440" w:type="dxa"/>
          </w:tcPr>
          <w:p w:rsidR="00E57388" w:rsidRPr="00E57388" w:rsidRDefault="00E57388" w:rsidP="00E57388">
            <w:pPr>
              <w:tabs>
                <w:tab w:val="right" w:pos="2100"/>
                <w:tab w:val="left" w:pos="2694"/>
              </w:tabs>
              <w:rPr>
                <w:rFonts w:ascii="Arial" w:eastAsia="SimSun" w:hAnsi="Arial" w:cs="Arial"/>
                <w:b/>
                <w:iCs/>
              </w:rPr>
            </w:pPr>
            <w:r w:rsidRPr="00E57388">
              <w:rPr>
                <w:rFonts w:ascii="Arial" w:eastAsia="SimSun" w:hAnsi="Arial" w:cs="Arial"/>
                <w:b/>
                <w:iCs/>
              </w:rPr>
              <w:t>Para:</w:t>
            </w:r>
          </w:p>
        </w:tc>
        <w:tc>
          <w:tcPr>
            <w:tcW w:w="7560" w:type="dxa"/>
          </w:tcPr>
          <w:p w:rsidR="00E57388" w:rsidRPr="00E57388" w:rsidRDefault="00E57388" w:rsidP="00E57388">
            <w:pPr>
              <w:tabs>
                <w:tab w:val="right" w:pos="0"/>
              </w:tabs>
              <w:rPr>
                <w:rFonts w:ascii="Arial" w:hAnsi="Arial"/>
                <w:sz w:val="22"/>
                <w:szCs w:val="22"/>
              </w:rPr>
            </w:pPr>
            <w:r w:rsidRPr="00E57388">
              <w:rPr>
                <w:rFonts w:ascii="Arial" w:hAnsi="Arial"/>
                <w:sz w:val="22"/>
                <w:szCs w:val="22"/>
              </w:rPr>
              <w:t>Lic.  Walter Sequeira Fallas, Director</w:t>
            </w:r>
          </w:p>
          <w:p w:rsidR="00E57388" w:rsidRPr="00E57388" w:rsidRDefault="00E57388" w:rsidP="00E57388">
            <w:pPr>
              <w:tabs>
                <w:tab w:val="right" w:pos="0"/>
              </w:tabs>
              <w:rPr>
                <w:rFonts w:ascii="Arial" w:hAnsi="Arial"/>
                <w:sz w:val="22"/>
                <w:szCs w:val="22"/>
              </w:rPr>
            </w:pPr>
            <w:r w:rsidRPr="00E57388">
              <w:rPr>
                <w:rFonts w:ascii="Arial" w:hAnsi="Arial"/>
                <w:sz w:val="22"/>
                <w:szCs w:val="22"/>
              </w:rPr>
              <w:t>Departamento de Aprovisionamiento</w:t>
            </w:r>
          </w:p>
          <w:p w:rsidR="00E57388" w:rsidRPr="00E57388" w:rsidRDefault="00E57388" w:rsidP="00E57388">
            <w:pPr>
              <w:tabs>
                <w:tab w:val="right" w:pos="0"/>
              </w:tabs>
              <w:rPr>
                <w:rFonts w:ascii="Arial" w:hAnsi="Arial"/>
                <w:sz w:val="22"/>
                <w:szCs w:val="22"/>
              </w:rPr>
            </w:pPr>
            <w:r w:rsidRPr="00E57388">
              <w:rPr>
                <w:rFonts w:ascii="Arial" w:hAnsi="Arial"/>
                <w:sz w:val="22"/>
                <w:szCs w:val="22"/>
              </w:rPr>
              <w:t>MBA.  William Vives</w:t>
            </w:r>
          </w:p>
          <w:p w:rsidR="00E57388" w:rsidRPr="00E57388" w:rsidRDefault="00E57388" w:rsidP="00E57388">
            <w:pPr>
              <w:tabs>
                <w:tab w:val="right" w:pos="0"/>
              </w:tabs>
              <w:rPr>
                <w:rFonts w:ascii="Arial" w:hAnsi="Arial"/>
                <w:sz w:val="22"/>
                <w:szCs w:val="22"/>
              </w:rPr>
            </w:pPr>
            <w:r w:rsidRPr="00E57388">
              <w:rPr>
                <w:rFonts w:ascii="Arial" w:hAnsi="Arial"/>
                <w:sz w:val="22"/>
                <w:szCs w:val="22"/>
              </w:rPr>
              <w:t>Vicerrector de Administración</w:t>
            </w:r>
          </w:p>
        </w:tc>
      </w:tr>
      <w:tr w:rsidR="00E57388" w:rsidRPr="00E57388" w:rsidTr="00117D3B">
        <w:tc>
          <w:tcPr>
            <w:tcW w:w="1440" w:type="dxa"/>
          </w:tcPr>
          <w:p w:rsidR="00E57388" w:rsidRPr="00E57388" w:rsidRDefault="00E57388" w:rsidP="00E57388">
            <w:pPr>
              <w:tabs>
                <w:tab w:val="right" w:pos="2100"/>
                <w:tab w:val="left" w:pos="2694"/>
              </w:tabs>
              <w:rPr>
                <w:rFonts w:ascii="Arial" w:eastAsia="SimSun" w:hAnsi="Arial" w:cs="Arial"/>
                <w:b/>
                <w:iCs/>
                <w:lang w:val="es-ES"/>
              </w:rPr>
            </w:pPr>
          </w:p>
        </w:tc>
        <w:tc>
          <w:tcPr>
            <w:tcW w:w="7560" w:type="dxa"/>
          </w:tcPr>
          <w:p w:rsidR="00E57388" w:rsidRPr="00E57388" w:rsidRDefault="00E57388" w:rsidP="00E57388">
            <w:pPr>
              <w:tabs>
                <w:tab w:val="right" w:pos="2410"/>
                <w:tab w:val="left" w:pos="2694"/>
              </w:tabs>
              <w:rPr>
                <w:rFonts w:ascii="Arial" w:eastAsia="SimSun" w:hAnsi="Arial" w:cs="Arial"/>
                <w:iCs/>
                <w:sz w:val="22"/>
                <w:szCs w:val="22"/>
                <w:lang w:val="es-ES"/>
              </w:rPr>
            </w:pPr>
          </w:p>
        </w:tc>
      </w:tr>
      <w:tr w:rsidR="00E57388" w:rsidRPr="00E57388" w:rsidTr="00117D3B">
        <w:tc>
          <w:tcPr>
            <w:tcW w:w="1440" w:type="dxa"/>
          </w:tcPr>
          <w:p w:rsidR="00E57388" w:rsidRPr="00E57388" w:rsidRDefault="00E57388" w:rsidP="00E57388">
            <w:pPr>
              <w:rPr>
                <w:rFonts w:ascii="Arial" w:eastAsia="SimSun" w:hAnsi="Arial" w:cs="Arial"/>
                <w:b/>
              </w:rPr>
            </w:pPr>
            <w:r w:rsidRPr="00E57388">
              <w:rPr>
                <w:rFonts w:ascii="Arial" w:eastAsia="SimSun" w:hAnsi="Arial" w:cs="Arial"/>
                <w:b/>
              </w:rPr>
              <w:t xml:space="preserve">De: </w:t>
            </w:r>
          </w:p>
        </w:tc>
        <w:tc>
          <w:tcPr>
            <w:tcW w:w="7560" w:type="dxa"/>
          </w:tcPr>
          <w:p w:rsidR="00E57388" w:rsidRPr="00E57388" w:rsidRDefault="00E57388" w:rsidP="00E57388">
            <w:pPr>
              <w:tabs>
                <w:tab w:val="right" w:pos="2552"/>
                <w:tab w:val="left" w:pos="2694"/>
              </w:tabs>
              <w:rPr>
                <w:rFonts w:ascii="Arial" w:hAnsi="Arial"/>
                <w:sz w:val="22"/>
                <w:szCs w:val="22"/>
              </w:rPr>
            </w:pPr>
            <w:r w:rsidRPr="00E57388">
              <w:rPr>
                <w:rFonts w:ascii="Arial" w:hAnsi="Arial"/>
                <w:sz w:val="22"/>
                <w:szCs w:val="22"/>
              </w:rPr>
              <w:t>Ing.  Alexander Valerín Castro, M.Sc., Coordinador</w:t>
            </w:r>
          </w:p>
          <w:p w:rsidR="00E57388" w:rsidRPr="00E57388" w:rsidRDefault="00E57388" w:rsidP="00E57388">
            <w:pPr>
              <w:tabs>
                <w:tab w:val="right" w:pos="0"/>
              </w:tabs>
              <w:rPr>
                <w:rFonts w:ascii="Arial" w:hAnsi="Arial"/>
                <w:sz w:val="22"/>
                <w:szCs w:val="22"/>
              </w:rPr>
            </w:pPr>
            <w:r w:rsidRPr="00E57388">
              <w:rPr>
                <w:rFonts w:ascii="Arial" w:hAnsi="Arial"/>
                <w:sz w:val="22"/>
                <w:szCs w:val="22"/>
              </w:rPr>
              <w:t>Comisión de Planificación y Administración</w:t>
            </w:r>
          </w:p>
          <w:p w:rsidR="00E57388" w:rsidRPr="00E57388" w:rsidRDefault="00E57388" w:rsidP="00E57388">
            <w:pPr>
              <w:tabs>
                <w:tab w:val="right" w:pos="0"/>
              </w:tabs>
              <w:rPr>
                <w:rFonts w:ascii="Arial" w:hAnsi="Arial"/>
                <w:sz w:val="22"/>
                <w:szCs w:val="22"/>
              </w:rPr>
            </w:pPr>
            <w:r w:rsidRPr="00E57388">
              <w:rPr>
                <w:rFonts w:ascii="Arial" w:hAnsi="Arial"/>
                <w:sz w:val="22"/>
                <w:szCs w:val="22"/>
              </w:rPr>
              <w:t>Consejo Institucional</w:t>
            </w:r>
          </w:p>
          <w:p w:rsidR="00E57388" w:rsidRPr="00E57388" w:rsidRDefault="00E57388" w:rsidP="00E57388">
            <w:pPr>
              <w:tabs>
                <w:tab w:val="right" w:pos="2552"/>
                <w:tab w:val="left" w:pos="2694"/>
              </w:tabs>
              <w:rPr>
                <w:rFonts w:ascii="Arial" w:hAnsi="Arial"/>
                <w:sz w:val="22"/>
                <w:szCs w:val="22"/>
              </w:rPr>
            </w:pPr>
            <w:r w:rsidRPr="00E57388">
              <w:rPr>
                <w:rFonts w:ascii="Arial" w:hAnsi="Arial"/>
                <w:sz w:val="22"/>
                <w:szCs w:val="22"/>
              </w:rPr>
              <w:tab/>
              <w:t>Instituto Tecnológico de Costa Rica</w:t>
            </w:r>
          </w:p>
        </w:tc>
      </w:tr>
      <w:tr w:rsidR="00E57388" w:rsidRPr="00E57388" w:rsidTr="00117D3B">
        <w:tc>
          <w:tcPr>
            <w:tcW w:w="1440" w:type="dxa"/>
          </w:tcPr>
          <w:p w:rsidR="00E57388" w:rsidRPr="00E57388" w:rsidRDefault="00E57388" w:rsidP="00E57388">
            <w:pPr>
              <w:rPr>
                <w:rFonts w:ascii="Arial" w:eastAsia="SimSun" w:hAnsi="Arial" w:cs="Arial"/>
                <w:b/>
              </w:rPr>
            </w:pPr>
          </w:p>
        </w:tc>
        <w:tc>
          <w:tcPr>
            <w:tcW w:w="7560" w:type="dxa"/>
          </w:tcPr>
          <w:p w:rsidR="00E57388" w:rsidRPr="00E57388" w:rsidRDefault="00E57388" w:rsidP="00E57388">
            <w:pPr>
              <w:tabs>
                <w:tab w:val="right" w:pos="2552"/>
                <w:tab w:val="left" w:pos="2694"/>
              </w:tabs>
              <w:rPr>
                <w:rFonts w:ascii="Arial" w:hAnsi="Arial"/>
                <w:sz w:val="22"/>
                <w:szCs w:val="22"/>
              </w:rPr>
            </w:pPr>
          </w:p>
        </w:tc>
      </w:tr>
      <w:tr w:rsidR="00E57388" w:rsidRPr="00E57388" w:rsidTr="00117D3B">
        <w:trPr>
          <w:trHeight w:val="327"/>
        </w:trPr>
        <w:tc>
          <w:tcPr>
            <w:tcW w:w="1440" w:type="dxa"/>
          </w:tcPr>
          <w:p w:rsidR="00E57388" w:rsidRPr="00E57388" w:rsidRDefault="00E57388" w:rsidP="00E57388">
            <w:pPr>
              <w:rPr>
                <w:rFonts w:ascii="Arial" w:eastAsia="SimSun" w:hAnsi="Arial" w:cs="Arial"/>
                <w:b/>
              </w:rPr>
            </w:pPr>
            <w:r w:rsidRPr="00E57388">
              <w:rPr>
                <w:rFonts w:ascii="Arial" w:eastAsia="SimSun" w:hAnsi="Arial" w:cs="Arial"/>
                <w:b/>
              </w:rPr>
              <w:t>Fecha:</w:t>
            </w:r>
          </w:p>
        </w:tc>
        <w:tc>
          <w:tcPr>
            <w:tcW w:w="7560" w:type="dxa"/>
          </w:tcPr>
          <w:p w:rsidR="00E57388" w:rsidRPr="00E57388" w:rsidRDefault="00E57388" w:rsidP="00E57388">
            <w:pPr>
              <w:tabs>
                <w:tab w:val="right" w:pos="2410"/>
                <w:tab w:val="left" w:pos="2694"/>
              </w:tabs>
              <w:rPr>
                <w:rFonts w:ascii="Arial" w:hAnsi="Arial" w:cs="Arial"/>
                <w:b/>
                <w:sz w:val="22"/>
                <w:szCs w:val="22"/>
                <w:lang w:val="es-ES"/>
              </w:rPr>
            </w:pPr>
            <w:r w:rsidRPr="00E57388">
              <w:rPr>
                <w:rFonts w:ascii="Arial" w:hAnsi="Arial" w:cs="Arial"/>
                <w:b/>
                <w:sz w:val="22"/>
                <w:szCs w:val="22"/>
                <w:lang w:val="es-ES"/>
              </w:rPr>
              <w:t>06 de febrero del 2014</w:t>
            </w:r>
          </w:p>
        </w:tc>
      </w:tr>
      <w:tr w:rsidR="00E57388" w:rsidRPr="00E57388" w:rsidTr="00117D3B">
        <w:trPr>
          <w:trHeight w:val="327"/>
        </w:trPr>
        <w:tc>
          <w:tcPr>
            <w:tcW w:w="1440" w:type="dxa"/>
          </w:tcPr>
          <w:p w:rsidR="00E57388" w:rsidRPr="00E57388" w:rsidRDefault="00E57388" w:rsidP="00E57388">
            <w:pPr>
              <w:rPr>
                <w:rFonts w:ascii="Arial" w:eastAsia="SimSun" w:hAnsi="Arial" w:cs="Arial"/>
                <w:b/>
              </w:rPr>
            </w:pPr>
          </w:p>
        </w:tc>
        <w:tc>
          <w:tcPr>
            <w:tcW w:w="7560" w:type="dxa"/>
          </w:tcPr>
          <w:p w:rsidR="00E57388" w:rsidRPr="00E57388" w:rsidRDefault="00E57388" w:rsidP="00E57388">
            <w:pPr>
              <w:tabs>
                <w:tab w:val="right" w:pos="2410"/>
                <w:tab w:val="left" w:pos="2694"/>
              </w:tabs>
              <w:rPr>
                <w:rFonts w:ascii="Arial" w:hAnsi="Arial" w:cs="Arial"/>
                <w:b/>
                <w:sz w:val="22"/>
                <w:szCs w:val="22"/>
                <w:lang w:val="es-ES"/>
              </w:rPr>
            </w:pPr>
          </w:p>
        </w:tc>
      </w:tr>
      <w:tr w:rsidR="00E57388" w:rsidRPr="00E57388" w:rsidTr="00117D3B">
        <w:trPr>
          <w:trHeight w:val="327"/>
        </w:trPr>
        <w:tc>
          <w:tcPr>
            <w:tcW w:w="1440" w:type="dxa"/>
          </w:tcPr>
          <w:p w:rsidR="00E57388" w:rsidRPr="00E57388" w:rsidRDefault="00E57388" w:rsidP="00E57388">
            <w:pPr>
              <w:rPr>
                <w:rFonts w:ascii="Arial" w:eastAsia="SimSun" w:hAnsi="Arial" w:cs="Arial"/>
                <w:b/>
              </w:rPr>
            </w:pPr>
            <w:r w:rsidRPr="00E57388">
              <w:rPr>
                <w:rFonts w:ascii="Arial" w:hAnsi="Arial" w:cs="Arial"/>
                <w:b/>
                <w:lang w:eastAsia="es-CR"/>
              </w:rPr>
              <w:t>Asunto:</w:t>
            </w:r>
          </w:p>
        </w:tc>
        <w:tc>
          <w:tcPr>
            <w:tcW w:w="7560" w:type="dxa"/>
          </w:tcPr>
          <w:p w:rsidR="00E57388" w:rsidRPr="00E57388" w:rsidRDefault="00E57388" w:rsidP="00E57388">
            <w:pPr>
              <w:jc w:val="both"/>
              <w:rPr>
                <w:rFonts w:ascii="Arial" w:hAnsi="Arial" w:cs="Arial"/>
                <w:b/>
                <w:sz w:val="22"/>
                <w:szCs w:val="22"/>
                <w:lang w:eastAsia="es-CR"/>
              </w:rPr>
            </w:pPr>
            <w:r w:rsidRPr="00E57388">
              <w:rPr>
                <w:rFonts w:ascii="Arial" w:hAnsi="Arial" w:cs="Arial"/>
                <w:b/>
                <w:sz w:val="22"/>
                <w:szCs w:val="22"/>
                <w:lang w:eastAsia="es-CR"/>
              </w:rPr>
              <w:t>Atención oficio AP-073-2014 sobre Requerimientos para el cartel de la Contratación Directa 2014CD-000011-APITCR “Servicios de Auditoría Externa de los Períodos 2012 y 2013”</w:t>
            </w:r>
          </w:p>
        </w:tc>
      </w:tr>
    </w:tbl>
    <w:p w:rsidR="00E57388" w:rsidRPr="00E57388" w:rsidRDefault="00E57388" w:rsidP="00E57388">
      <w:pPr>
        <w:autoSpaceDE w:val="0"/>
        <w:autoSpaceDN w:val="0"/>
        <w:adjustRightInd w:val="0"/>
        <w:jc w:val="both"/>
        <w:rPr>
          <w:rFonts w:ascii="Arial" w:hAnsi="Arial" w:cs="Arial"/>
        </w:rPr>
      </w:pPr>
    </w:p>
    <w:p w:rsidR="00E57388" w:rsidRPr="00E57388" w:rsidRDefault="00E57388" w:rsidP="00E57388">
      <w:pPr>
        <w:autoSpaceDE w:val="0"/>
        <w:autoSpaceDN w:val="0"/>
        <w:adjustRightInd w:val="0"/>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La Comisión de Planificación y Administración, en Reunión No.  565-2014, del 06 de febrero de 2014, analizó el tema “Auditorías Externas en el Instituto Tecnológico de Costa Rica”.</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Asimismo, se conversó con el señor William Vives y se acordó que la Vicerrectoría de Administración definirá los parámetros para esta contratación de las Auditorías Externas Financieras.</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Por lo anterior, se indica que una vez que dichos parámetros estén determinados serán remitidos a la instancia correspondiente.</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Agradezco su atención.</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bCs/>
          <w:sz w:val="14"/>
          <w:szCs w:val="14"/>
        </w:rPr>
      </w:pPr>
      <w:r w:rsidRPr="00E57388">
        <w:rPr>
          <w:rFonts w:ascii="Arial" w:hAnsi="Arial" w:cs="Arial"/>
          <w:bCs/>
          <w:sz w:val="14"/>
          <w:szCs w:val="14"/>
        </w:rPr>
        <w:t>AVC/krm</w:t>
      </w:r>
    </w:p>
    <w:p w:rsidR="00E57388" w:rsidRPr="00E57388" w:rsidRDefault="00E57388" w:rsidP="00E57388">
      <w:pPr>
        <w:jc w:val="both"/>
        <w:rPr>
          <w:rFonts w:ascii="Arial" w:hAnsi="Arial" w:cs="Arial"/>
          <w:bCs/>
          <w:sz w:val="14"/>
          <w:szCs w:val="14"/>
        </w:rPr>
      </w:pPr>
    </w:p>
    <w:p w:rsidR="00E57388" w:rsidRPr="00E57388" w:rsidRDefault="00E57388" w:rsidP="00E57388">
      <w:pPr>
        <w:tabs>
          <w:tab w:val="left" w:pos="360"/>
        </w:tabs>
        <w:jc w:val="both"/>
        <w:rPr>
          <w:rFonts w:ascii="Arial" w:hAnsi="Arial" w:cs="Arial"/>
          <w:bCs/>
          <w:sz w:val="14"/>
          <w:szCs w:val="14"/>
        </w:rPr>
      </w:pPr>
    </w:p>
    <w:p w:rsidR="00E57388" w:rsidRPr="00E57388" w:rsidRDefault="00E57388" w:rsidP="00E57388">
      <w:pPr>
        <w:tabs>
          <w:tab w:val="left" w:pos="360"/>
        </w:tabs>
        <w:jc w:val="both"/>
        <w:rPr>
          <w:rFonts w:ascii="Arial" w:hAnsi="Arial" w:cs="Arial"/>
          <w:bCs/>
          <w:sz w:val="14"/>
          <w:szCs w:val="14"/>
        </w:rPr>
      </w:pPr>
      <w:r w:rsidRPr="00E57388">
        <w:rPr>
          <w:rFonts w:ascii="Arial" w:hAnsi="Arial" w:cs="Arial"/>
          <w:bCs/>
          <w:sz w:val="14"/>
          <w:szCs w:val="14"/>
        </w:rPr>
        <w:t>cc:  Archivo</w:t>
      </w:r>
    </w:p>
    <w:p w:rsidR="00E57388" w:rsidRPr="00E57388" w:rsidRDefault="00E57388" w:rsidP="00E57388">
      <w:pPr>
        <w:tabs>
          <w:tab w:val="left" w:pos="360"/>
        </w:tabs>
        <w:jc w:val="both"/>
        <w:rPr>
          <w:rFonts w:ascii="Arial" w:hAnsi="Arial" w:cs="Arial"/>
          <w:bCs/>
          <w:sz w:val="14"/>
          <w:szCs w:val="14"/>
        </w:rPr>
      </w:pPr>
      <w:r w:rsidRPr="00E57388">
        <w:rPr>
          <w:rFonts w:ascii="Arial" w:hAnsi="Arial" w:cs="Arial"/>
          <w:bCs/>
          <w:sz w:val="14"/>
          <w:szCs w:val="14"/>
        </w:rPr>
        <w:t xml:space="preserve">      Consejo Institucional</w:t>
      </w:r>
    </w:p>
    <w:p w:rsidR="00E57388" w:rsidRPr="00E57388" w:rsidRDefault="00E57388" w:rsidP="00E57388">
      <w:pPr>
        <w:tabs>
          <w:tab w:val="left" w:pos="360"/>
        </w:tabs>
        <w:jc w:val="both"/>
        <w:rPr>
          <w:rFonts w:ascii="Arial" w:hAnsi="Arial" w:cs="Arial"/>
          <w:bCs/>
          <w:sz w:val="14"/>
          <w:szCs w:val="14"/>
        </w:rPr>
      </w:pPr>
    </w:p>
    <w:p w:rsidR="00E57388" w:rsidRPr="00E57388" w:rsidRDefault="00E57388" w:rsidP="00E57388">
      <w:pPr>
        <w:tabs>
          <w:tab w:val="left" w:pos="360"/>
        </w:tabs>
        <w:jc w:val="both"/>
        <w:rPr>
          <w:rFonts w:ascii="Arial" w:hAnsi="Arial" w:cs="Arial"/>
          <w:bCs/>
          <w:sz w:val="14"/>
          <w:szCs w:val="14"/>
        </w:rPr>
      </w:pPr>
      <w:r w:rsidRPr="00E57388">
        <w:rPr>
          <w:rFonts w:ascii="Arial" w:hAnsi="Arial" w:cs="Arial"/>
          <w:bCs/>
          <w:sz w:val="14"/>
          <w:szCs w:val="14"/>
        </w:rPr>
        <w:t>Z:\COMISIONES\COMISIONES PERMANENTES\COMISIÓN DE PLANIFICACION Y ADMINISTRACION\2014\Memos</w:t>
      </w: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Default="00E57388" w:rsidP="00E57388">
      <w:pPr>
        <w:jc w:val="both"/>
        <w:rPr>
          <w:rFonts w:ascii="Arial" w:hAnsi="Arial" w:cs="Arial"/>
          <w:b/>
          <w:sz w:val="24"/>
          <w:szCs w:val="24"/>
        </w:rPr>
      </w:pPr>
    </w:p>
    <w:p w:rsidR="00E57388" w:rsidRDefault="00E57388" w:rsidP="00E57388">
      <w:pPr>
        <w:jc w:val="both"/>
        <w:rPr>
          <w:rFonts w:ascii="Arial" w:hAnsi="Arial" w:cs="Arial"/>
          <w:b/>
          <w:sz w:val="24"/>
          <w:szCs w:val="24"/>
        </w:rPr>
      </w:pPr>
    </w:p>
    <w:p w:rsidR="00E57388" w:rsidRPr="00E57388" w:rsidRDefault="00E57388" w:rsidP="00E57388">
      <w:pPr>
        <w:jc w:val="both"/>
        <w:rPr>
          <w:rFonts w:ascii="Arial" w:hAnsi="Arial" w:cs="Arial"/>
          <w:b/>
          <w:sz w:val="24"/>
          <w:szCs w:val="24"/>
        </w:rPr>
      </w:pPr>
      <w:r w:rsidRPr="00E57388">
        <w:rPr>
          <w:rFonts w:ascii="Arial" w:hAnsi="Arial" w:cs="Arial"/>
          <w:b/>
          <w:sz w:val="24"/>
          <w:szCs w:val="24"/>
        </w:rPr>
        <w:t>ANEXO 5</w:t>
      </w: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autoSpaceDE w:val="0"/>
        <w:autoSpaceDN w:val="0"/>
        <w:adjustRightInd w:val="0"/>
        <w:rPr>
          <w:rFonts w:ascii="ArialMT" w:hAnsi="ArialMT" w:cs="ArialMT"/>
          <w:lang w:eastAsia="es-CR"/>
        </w:rPr>
      </w:pPr>
      <w:r w:rsidRPr="00E57388">
        <w:rPr>
          <w:rFonts w:ascii="ArialMT" w:hAnsi="ArialMT" w:cs="ArialMT"/>
          <w:lang w:eastAsia="es-CR"/>
        </w:rPr>
        <w:t>SCI-084-2014</w:t>
      </w:r>
    </w:p>
    <w:p w:rsidR="00E57388" w:rsidRPr="00E57388" w:rsidRDefault="00E57388" w:rsidP="00E57388">
      <w:pPr>
        <w:autoSpaceDE w:val="0"/>
        <w:autoSpaceDN w:val="0"/>
        <w:adjustRightInd w:val="0"/>
        <w:rPr>
          <w:rFonts w:ascii="ArialMT" w:hAnsi="ArialMT" w:cs="ArialMT"/>
          <w:sz w:val="18"/>
          <w:szCs w:val="18"/>
          <w:lang w:eastAsia="es-CR"/>
        </w:rPr>
      </w:pPr>
      <w:r w:rsidRPr="00E57388">
        <w:rPr>
          <w:rFonts w:ascii="Arial Rounded MT Bold" w:hAnsi="Arial Rounded MT Bold" w:cs="Arial"/>
          <w:b/>
          <w:bCs/>
          <w:sz w:val="48"/>
          <w:szCs w:val="48"/>
          <w:lang w:eastAsia="es-CR"/>
        </w:rPr>
        <w:t>Memorando</w:t>
      </w:r>
    </w:p>
    <w:p w:rsidR="00E57388" w:rsidRPr="00E57388" w:rsidRDefault="00E57388" w:rsidP="00E57388">
      <w:pPr>
        <w:rPr>
          <w:rFonts w:ascii="Arial" w:hAnsi="Arial" w:cs="Arial"/>
          <w:b/>
          <w:bCs/>
          <w:sz w:val="18"/>
          <w:szCs w:val="18"/>
          <w:lang w:eastAsia="es-CR"/>
        </w:rPr>
      </w:pPr>
    </w:p>
    <w:p w:rsidR="00E57388" w:rsidRPr="00E57388" w:rsidRDefault="00E57388" w:rsidP="00E57388">
      <w:pPr>
        <w:rPr>
          <w:rFonts w:ascii="Arial" w:hAnsi="Arial" w:cs="Arial"/>
          <w:b/>
          <w:bCs/>
          <w:sz w:val="18"/>
          <w:szCs w:val="18"/>
          <w:lang w:eastAsia="es-CR"/>
        </w:rPr>
      </w:pPr>
    </w:p>
    <w:tbl>
      <w:tblPr>
        <w:tblW w:w="9000" w:type="dxa"/>
        <w:tblLook w:val="01E0" w:firstRow="1" w:lastRow="1" w:firstColumn="1" w:lastColumn="1" w:noHBand="0" w:noVBand="0"/>
      </w:tblPr>
      <w:tblGrid>
        <w:gridCol w:w="1440"/>
        <w:gridCol w:w="7560"/>
      </w:tblGrid>
      <w:tr w:rsidR="00E57388" w:rsidRPr="00E57388" w:rsidTr="00117D3B">
        <w:tc>
          <w:tcPr>
            <w:tcW w:w="1440" w:type="dxa"/>
          </w:tcPr>
          <w:p w:rsidR="00E57388" w:rsidRPr="00E57388" w:rsidRDefault="00E57388" w:rsidP="00E57388">
            <w:pPr>
              <w:tabs>
                <w:tab w:val="right" w:pos="2100"/>
                <w:tab w:val="left" w:pos="2694"/>
              </w:tabs>
              <w:rPr>
                <w:rFonts w:ascii="Arial" w:eastAsia="SimSun" w:hAnsi="Arial" w:cs="Arial"/>
                <w:b/>
                <w:iCs/>
              </w:rPr>
            </w:pPr>
            <w:r w:rsidRPr="00E57388">
              <w:rPr>
                <w:rFonts w:ascii="Arial" w:eastAsia="SimSun" w:hAnsi="Arial" w:cs="Arial"/>
                <w:b/>
                <w:iCs/>
              </w:rPr>
              <w:t>Para:</w:t>
            </w:r>
          </w:p>
        </w:tc>
        <w:tc>
          <w:tcPr>
            <w:tcW w:w="7560" w:type="dxa"/>
          </w:tcPr>
          <w:p w:rsidR="00E57388" w:rsidRPr="00E57388" w:rsidRDefault="00E57388" w:rsidP="00E57388">
            <w:pPr>
              <w:tabs>
                <w:tab w:val="right" w:pos="0"/>
              </w:tabs>
              <w:rPr>
                <w:rFonts w:ascii="Arial" w:hAnsi="Arial"/>
                <w:sz w:val="22"/>
                <w:szCs w:val="22"/>
              </w:rPr>
            </w:pPr>
            <w:r w:rsidRPr="00E57388">
              <w:rPr>
                <w:rFonts w:ascii="Arial" w:hAnsi="Arial"/>
                <w:sz w:val="22"/>
                <w:szCs w:val="22"/>
              </w:rPr>
              <w:t>Lic.  Isidro Álvarez Salazar</w:t>
            </w:r>
          </w:p>
          <w:p w:rsidR="00E57388" w:rsidRPr="00E57388" w:rsidRDefault="00E57388" w:rsidP="00E57388">
            <w:pPr>
              <w:tabs>
                <w:tab w:val="right" w:pos="0"/>
              </w:tabs>
              <w:rPr>
                <w:rFonts w:ascii="Arial" w:hAnsi="Arial"/>
                <w:sz w:val="22"/>
                <w:szCs w:val="22"/>
              </w:rPr>
            </w:pPr>
            <w:r w:rsidRPr="00E57388">
              <w:rPr>
                <w:rFonts w:ascii="Arial" w:hAnsi="Arial"/>
                <w:sz w:val="22"/>
                <w:szCs w:val="22"/>
              </w:rPr>
              <w:t>Auditoría Interna</w:t>
            </w:r>
          </w:p>
        </w:tc>
      </w:tr>
      <w:tr w:rsidR="00E57388" w:rsidRPr="00E57388" w:rsidTr="00117D3B">
        <w:tc>
          <w:tcPr>
            <w:tcW w:w="1440" w:type="dxa"/>
          </w:tcPr>
          <w:p w:rsidR="00E57388" w:rsidRPr="00E57388" w:rsidRDefault="00E57388" w:rsidP="00E57388">
            <w:pPr>
              <w:tabs>
                <w:tab w:val="right" w:pos="2100"/>
                <w:tab w:val="left" w:pos="2694"/>
              </w:tabs>
              <w:rPr>
                <w:rFonts w:ascii="Arial" w:eastAsia="SimSun" w:hAnsi="Arial" w:cs="Arial"/>
                <w:b/>
                <w:iCs/>
                <w:lang w:val="es-ES"/>
              </w:rPr>
            </w:pPr>
          </w:p>
        </w:tc>
        <w:tc>
          <w:tcPr>
            <w:tcW w:w="7560" w:type="dxa"/>
          </w:tcPr>
          <w:p w:rsidR="00E57388" w:rsidRPr="00E57388" w:rsidRDefault="00E57388" w:rsidP="00E57388">
            <w:pPr>
              <w:tabs>
                <w:tab w:val="right" w:pos="2410"/>
                <w:tab w:val="left" w:pos="2694"/>
              </w:tabs>
              <w:rPr>
                <w:rFonts w:ascii="Arial" w:eastAsia="SimSun" w:hAnsi="Arial" w:cs="Arial"/>
                <w:iCs/>
                <w:sz w:val="22"/>
                <w:szCs w:val="22"/>
                <w:lang w:val="es-ES"/>
              </w:rPr>
            </w:pPr>
          </w:p>
        </w:tc>
      </w:tr>
      <w:tr w:rsidR="00E57388" w:rsidRPr="00E57388" w:rsidTr="00117D3B">
        <w:tc>
          <w:tcPr>
            <w:tcW w:w="1440" w:type="dxa"/>
          </w:tcPr>
          <w:p w:rsidR="00E57388" w:rsidRPr="00E57388" w:rsidRDefault="00E57388" w:rsidP="00E57388">
            <w:pPr>
              <w:rPr>
                <w:rFonts w:ascii="Arial" w:eastAsia="SimSun" w:hAnsi="Arial" w:cs="Arial"/>
                <w:b/>
              </w:rPr>
            </w:pPr>
            <w:r w:rsidRPr="00E57388">
              <w:rPr>
                <w:rFonts w:ascii="Arial" w:eastAsia="SimSun" w:hAnsi="Arial" w:cs="Arial"/>
                <w:b/>
              </w:rPr>
              <w:t xml:space="preserve">De: </w:t>
            </w:r>
          </w:p>
        </w:tc>
        <w:tc>
          <w:tcPr>
            <w:tcW w:w="7560" w:type="dxa"/>
          </w:tcPr>
          <w:p w:rsidR="00E57388" w:rsidRPr="00E57388" w:rsidRDefault="00E57388" w:rsidP="00E57388">
            <w:pPr>
              <w:tabs>
                <w:tab w:val="right" w:pos="2552"/>
                <w:tab w:val="left" w:pos="2694"/>
              </w:tabs>
              <w:rPr>
                <w:rFonts w:ascii="Arial" w:hAnsi="Arial"/>
                <w:sz w:val="22"/>
                <w:szCs w:val="22"/>
              </w:rPr>
            </w:pPr>
            <w:r w:rsidRPr="00E57388">
              <w:rPr>
                <w:rFonts w:ascii="Arial" w:hAnsi="Arial"/>
                <w:sz w:val="22"/>
                <w:szCs w:val="22"/>
              </w:rPr>
              <w:t>Ing.  Alexander Valerín Castro, M.Sc., Coordinador</w:t>
            </w:r>
          </w:p>
          <w:p w:rsidR="00E57388" w:rsidRPr="00E57388" w:rsidRDefault="00E57388" w:rsidP="00E57388">
            <w:pPr>
              <w:tabs>
                <w:tab w:val="right" w:pos="0"/>
              </w:tabs>
              <w:rPr>
                <w:rFonts w:ascii="Arial" w:hAnsi="Arial"/>
                <w:sz w:val="22"/>
                <w:szCs w:val="22"/>
              </w:rPr>
            </w:pPr>
            <w:r w:rsidRPr="00E57388">
              <w:rPr>
                <w:rFonts w:ascii="Arial" w:hAnsi="Arial"/>
                <w:sz w:val="22"/>
                <w:szCs w:val="22"/>
              </w:rPr>
              <w:t>Comisión de Planificación y Administración</w:t>
            </w:r>
          </w:p>
          <w:p w:rsidR="00E57388" w:rsidRPr="00E57388" w:rsidRDefault="00E57388" w:rsidP="00E57388">
            <w:pPr>
              <w:tabs>
                <w:tab w:val="right" w:pos="0"/>
              </w:tabs>
              <w:rPr>
                <w:rFonts w:ascii="Arial" w:hAnsi="Arial"/>
                <w:sz w:val="22"/>
                <w:szCs w:val="22"/>
              </w:rPr>
            </w:pPr>
            <w:r w:rsidRPr="00E57388">
              <w:rPr>
                <w:rFonts w:ascii="Arial" w:hAnsi="Arial"/>
                <w:sz w:val="22"/>
                <w:szCs w:val="22"/>
              </w:rPr>
              <w:t>Consejo Institucional</w:t>
            </w:r>
          </w:p>
          <w:p w:rsidR="00E57388" w:rsidRPr="00E57388" w:rsidRDefault="00E57388" w:rsidP="00E57388">
            <w:pPr>
              <w:tabs>
                <w:tab w:val="right" w:pos="2552"/>
                <w:tab w:val="left" w:pos="2694"/>
              </w:tabs>
              <w:rPr>
                <w:rFonts w:ascii="Arial" w:hAnsi="Arial"/>
                <w:sz w:val="22"/>
                <w:szCs w:val="22"/>
              </w:rPr>
            </w:pPr>
            <w:r w:rsidRPr="00E57388">
              <w:rPr>
                <w:rFonts w:ascii="Arial" w:hAnsi="Arial"/>
                <w:sz w:val="22"/>
                <w:szCs w:val="22"/>
              </w:rPr>
              <w:tab/>
              <w:t>Instituto Tecnológico de Costa Rica</w:t>
            </w:r>
          </w:p>
        </w:tc>
      </w:tr>
      <w:tr w:rsidR="00E57388" w:rsidRPr="00E57388" w:rsidTr="00117D3B">
        <w:tc>
          <w:tcPr>
            <w:tcW w:w="1440" w:type="dxa"/>
          </w:tcPr>
          <w:p w:rsidR="00E57388" w:rsidRPr="00E57388" w:rsidRDefault="00E57388" w:rsidP="00E57388">
            <w:pPr>
              <w:rPr>
                <w:rFonts w:ascii="Arial" w:eastAsia="SimSun" w:hAnsi="Arial" w:cs="Arial"/>
                <w:b/>
              </w:rPr>
            </w:pPr>
          </w:p>
        </w:tc>
        <w:tc>
          <w:tcPr>
            <w:tcW w:w="7560" w:type="dxa"/>
          </w:tcPr>
          <w:p w:rsidR="00E57388" w:rsidRPr="00E57388" w:rsidRDefault="00E57388" w:rsidP="00E57388">
            <w:pPr>
              <w:tabs>
                <w:tab w:val="right" w:pos="2552"/>
                <w:tab w:val="left" w:pos="2694"/>
              </w:tabs>
              <w:rPr>
                <w:rFonts w:ascii="Arial" w:hAnsi="Arial"/>
                <w:sz w:val="22"/>
                <w:szCs w:val="22"/>
              </w:rPr>
            </w:pPr>
          </w:p>
        </w:tc>
      </w:tr>
      <w:tr w:rsidR="00E57388" w:rsidRPr="00E57388" w:rsidTr="00117D3B">
        <w:trPr>
          <w:trHeight w:val="327"/>
        </w:trPr>
        <w:tc>
          <w:tcPr>
            <w:tcW w:w="1440" w:type="dxa"/>
          </w:tcPr>
          <w:p w:rsidR="00E57388" w:rsidRPr="00E57388" w:rsidRDefault="00E57388" w:rsidP="00E57388">
            <w:pPr>
              <w:rPr>
                <w:rFonts w:ascii="Arial" w:eastAsia="SimSun" w:hAnsi="Arial" w:cs="Arial"/>
                <w:b/>
              </w:rPr>
            </w:pPr>
            <w:r w:rsidRPr="00E57388">
              <w:rPr>
                <w:rFonts w:ascii="Arial" w:eastAsia="SimSun" w:hAnsi="Arial" w:cs="Arial"/>
                <w:b/>
              </w:rPr>
              <w:t>Fecha:</w:t>
            </w:r>
          </w:p>
        </w:tc>
        <w:tc>
          <w:tcPr>
            <w:tcW w:w="7560" w:type="dxa"/>
          </w:tcPr>
          <w:p w:rsidR="00E57388" w:rsidRPr="00E57388" w:rsidRDefault="00E57388" w:rsidP="00E57388">
            <w:pPr>
              <w:tabs>
                <w:tab w:val="right" w:pos="2410"/>
                <w:tab w:val="left" w:pos="2694"/>
              </w:tabs>
              <w:rPr>
                <w:rFonts w:ascii="Arial" w:hAnsi="Arial" w:cs="Arial"/>
                <w:b/>
                <w:sz w:val="22"/>
                <w:szCs w:val="22"/>
                <w:lang w:val="es-ES"/>
              </w:rPr>
            </w:pPr>
            <w:r w:rsidRPr="00E57388">
              <w:rPr>
                <w:rFonts w:ascii="Arial" w:hAnsi="Arial" w:cs="Arial"/>
                <w:b/>
                <w:sz w:val="22"/>
                <w:szCs w:val="22"/>
                <w:lang w:val="es-ES"/>
              </w:rPr>
              <w:t>13 de febrero del 2014</w:t>
            </w:r>
          </w:p>
        </w:tc>
      </w:tr>
      <w:tr w:rsidR="00E57388" w:rsidRPr="00E57388" w:rsidTr="00117D3B">
        <w:trPr>
          <w:trHeight w:val="327"/>
        </w:trPr>
        <w:tc>
          <w:tcPr>
            <w:tcW w:w="1440" w:type="dxa"/>
          </w:tcPr>
          <w:p w:rsidR="00E57388" w:rsidRPr="00E57388" w:rsidRDefault="00E57388" w:rsidP="00E57388">
            <w:pPr>
              <w:rPr>
                <w:rFonts w:ascii="Arial" w:eastAsia="SimSun" w:hAnsi="Arial" w:cs="Arial"/>
                <w:b/>
              </w:rPr>
            </w:pPr>
          </w:p>
        </w:tc>
        <w:tc>
          <w:tcPr>
            <w:tcW w:w="7560" w:type="dxa"/>
          </w:tcPr>
          <w:p w:rsidR="00E57388" w:rsidRPr="00E57388" w:rsidRDefault="00E57388" w:rsidP="00E57388">
            <w:pPr>
              <w:tabs>
                <w:tab w:val="right" w:pos="2410"/>
                <w:tab w:val="left" w:pos="2694"/>
              </w:tabs>
              <w:rPr>
                <w:rFonts w:ascii="Arial" w:hAnsi="Arial" w:cs="Arial"/>
                <w:b/>
                <w:sz w:val="22"/>
                <w:szCs w:val="22"/>
                <w:lang w:val="es-ES"/>
              </w:rPr>
            </w:pPr>
          </w:p>
        </w:tc>
      </w:tr>
      <w:tr w:rsidR="00E57388" w:rsidRPr="00E57388" w:rsidTr="00117D3B">
        <w:trPr>
          <w:trHeight w:val="327"/>
        </w:trPr>
        <w:tc>
          <w:tcPr>
            <w:tcW w:w="1440" w:type="dxa"/>
          </w:tcPr>
          <w:p w:rsidR="00E57388" w:rsidRPr="00E57388" w:rsidRDefault="00E57388" w:rsidP="00E57388">
            <w:pPr>
              <w:rPr>
                <w:rFonts w:ascii="Arial" w:eastAsia="SimSun" w:hAnsi="Arial" w:cs="Arial"/>
                <w:b/>
              </w:rPr>
            </w:pPr>
            <w:r w:rsidRPr="00E57388">
              <w:rPr>
                <w:rFonts w:ascii="Arial" w:hAnsi="Arial" w:cs="Arial"/>
                <w:b/>
                <w:lang w:eastAsia="es-CR"/>
              </w:rPr>
              <w:t>Asunto:</w:t>
            </w:r>
          </w:p>
        </w:tc>
        <w:tc>
          <w:tcPr>
            <w:tcW w:w="7560" w:type="dxa"/>
          </w:tcPr>
          <w:p w:rsidR="00E57388" w:rsidRPr="00E57388" w:rsidRDefault="00E57388" w:rsidP="00E57388">
            <w:pPr>
              <w:jc w:val="both"/>
              <w:rPr>
                <w:rFonts w:ascii="Arial" w:hAnsi="Arial" w:cs="Arial"/>
                <w:b/>
                <w:sz w:val="22"/>
                <w:szCs w:val="22"/>
                <w:lang w:eastAsia="es-CR"/>
              </w:rPr>
            </w:pPr>
            <w:r w:rsidRPr="00E57388">
              <w:rPr>
                <w:rFonts w:ascii="Arial" w:hAnsi="Arial" w:cs="Arial"/>
                <w:b/>
                <w:sz w:val="22"/>
                <w:szCs w:val="22"/>
                <w:lang w:eastAsia="es-CR"/>
              </w:rPr>
              <w:t>Atención oficio AUDI-021-2014 “Disposiciones sobre la realización de Auditorías Externas en el Instituto Tecnológico de Costa Rica”</w:t>
            </w:r>
          </w:p>
        </w:tc>
      </w:tr>
    </w:tbl>
    <w:p w:rsidR="00E57388" w:rsidRPr="00E57388" w:rsidRDefault="00E57388" w:rsidP="00E57388">
      <w:pPr>
        <w:autoSpaceDE w:val="0"/>
        <w:autoSpaceDN w:val="0"/>
        <w:adjustRightInd w:val="0"/>
        <w:jc w:val="both"/>
        <w:rPr>
          <w:rFonts w:ascii="Arial" w:hAnsi="Arial" w:cs="Arial"/>
        </w:rPr>
      </w:pPr>
    </w:p>
    <w:p w:rsidR="00E57388" w:rsidRPr="00E57388" w:rsidRDefault="00E57388" w:rsidP="00E57388">
      <w:pPr>
        <w:autoSpaceDE w:val="0"/>
        <w:autoSpaceDN w:val="0"/>
        <w:adjustRightInd w:val="0"/>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La Comisión de Planificación y Administración, en Reunión No.  566-2014, del 13 de febrero de 2014, conoció en el punto de correspondencia el oficio AUDI-021-2014 “Disposiciones sobre la realización de Auditorías Externas en el Instituto Tecnológico de Costa Rica”.</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Asimismo, se conversó sobre la conveniencia de informar que es voluntad de esta Comisión que la Auditoría Financiera se lleve a cabo cada año y la Auditoría Operativa al menos cada 3 años; además de informar a la Comisión respectiva para que lo tomen en cuenta, en la propuesta que están elaborando.</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Agradezco su atención.</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bCs/>
          <w:sz w:val="14"/>
          <w:szCs w:val="14"/>
        </w:rPr>
      </w:pPr>
      <w:r w:rsidRPr="00E57388">
        <w:rPr>
          <w:rFonts w:ascii="Arial" w:hAnsi="Arial" w:cs="Arial"/>
          <w:bCs/>
          <w:sz w:val="14"/>
          <w:szCs w:val="14"/>
        </w:rPr>
        <w:t>AVC/krm</w:t>
      </w:r>
    </w:p>
    <w:p w:rsidR="00E57388" w:rsidRPr="00E57388" w:rsidRDefault="00E57388" w:rsidP="00E57388">
      <w:pPr>
        <w:jc w:val="both"/>
        <w:rPr>
          <w:rFonts w:ascii="Arial" w:hAnsi="Arial" w:cs="Arial"/>
          <w:bCs/>
          <w:sz w:val="14"/>
          <w:szCs w:val="14"/>
        </w:rPr>
      </w:pPr>
    </w:p>
    <w:p w:rsidR="00E57388" w:rsidRPr="00E57388" w:rsidRDefault="00E57388" w:rsidP="00E57388">
      <w:pPr>
        <w:tabs>
          <w:tab w:val="left" w:pos="360"/>
        </w:tabs>
        <w:jc w:val="both"/>
        <w:rPr>
          <w:rFonts w:ascii="Arial" w:hAnsi="Arial" w:cs="Arial"/>
          <w:bCs/>
          <w:sz w:val="14"/>
          <w:szCs w:val="14"/>
        </w:rPr>
      </w:pPr>
    </w:p>
    <w:p w:rsidR="00E57388" w:rsidRPr="00E57388" w:rsidRDefault="00E57388" w:rsidP="00E57388">
      <w:pPr>
        <w:tabs>
          <w:tab w:val="left" w:pos="360"/>
        </w:tabs>
        <w:jc w:val="both"/>
        <w:rPr>
          <w:rFonts w:ascii="Arial" w:hAnsi="Arial" w:cs="Arial"/>
          <w:bCs/>
          <w:sz w:val="14"/>
          <w:szCs w:val="14"/>
        </w:rPr>
      </w:pPr>
      <w:r w:rsidRPr="00E57388">
        <w:rPr>
          <w:rFonts w:ascii="Arial" w:hAnsi="Arial" w:cs="Arial"/>
          <w:bCs/>
          <w:sz w:val="14"/>
          <w:szCs w:val="14"/>
        </w:rPr>
        <w:t>cc:  Archivo</w:t>
      </w:r>
    </w:p>
    <w:p w:rsidR="00E57388" w:rsidRPr="00E57388" w:rsidRDefault="00E57388" w:rsidP="00E57388">
      <w:pPr>
        <w:tabs>
          <w:tab w:val="left" w:pos="360"/>
        </w:tabs>
        <w:jc w:val="both"/>
        <w:rPr>
          <w:rFonts w:ascii="Arial" w:hAnsi="Arial" w:cs="Arial"/>
          <w:bCs/>
          <w:sz w:val="14"/>
          <w:szCs w:val="14"/>
        </w:rPr>
      </w:pPr>
      <w:r w:rsidRPr="00E57388">
        <w:rPr>
          <w:rFonts w:ascii="Arial" w:hAnsi="Arial" w:cs="Arial"/>
          <w:bCs/>
          <w:sz w:val="14"/>
          <w:szCs w:val="14"/>
        </w:rPr>
        <w:t xml:space="preserve">      Licda.  Sonia Astúa, Coordinadora Comisión Auditorías Externas</w:t>
      </w:r>
    </w:p>
    <w:p w:rsidR="00E57388" w:rsidRPr="00E57388" w:rsidRDefault="00E57388" w:rsidP="00E57388">
      <w:pPr>
        <w:tabs>
          <w:tab w:val="left" w:pos="360"/>
        </w:tabs>
        <w:jc w:val="both"/>
        <w:rPr>
          <w:rFonts w:ascii="Arial" w:hAnsi="Arial" w:cs="Arial"/>
          <w:bCs/>
          <w:sz w:val="14"/>
          <w:szCs w:val="14"/>
        </w:rPr>
      </w:pPr>
      <w:r w:rsidRPr="00E57388">
        <w:rPr>
          <w:rFonts w:ascii="Arial" w:hAnsi="Arial" w:cs="Arial"/>
          <w:bCs/>
          <w:sz w:val="14"/>
          <w:szCs w:val="14"/>
        </w:rPr>
        <w:t xml:space="preserve">      Consejo Institucional</w:t>
      </w:r>
    </w:p>
    <w:p w:rsidR="00E57388" w:rsidRPr="00E57388" w:rsidRDefault="00E57388" w:rsidP="00E57388">
      <w:pPr>
        <w:tabs>
          <w:tab w:val="left" w:pos="360"/>
        </w:tabs>
        <w:jc w:val="both"/>
        <w:rPr>
          <w:rFonts w:ascii="Arial" w:hAnsi="Arial" w:cs="Arial"/>
          <w:bCs/>
          <w:sz w:val="14"/>
          <w:szCs w:val="14"/>
        </w:rPr>
      </w:pPr>
    </w:p>
    <w:p w:rsidR="00E57388" w:rsidRPr="00E57388" w:rsidRDefault="00E57388" w:rsidP="00E57388">
      <w:pPr>
        <w:tabs>
          <w:tab w:val="left" w:pos="360"/>
        </w:tabs>
        <w:jc w:val="both"/>
        <w:rPr>
          <w:rFonts w:ascii="Arial" w:hAnsi="Arial" w:cs="Arial"/>
          <w:bCs/>
          <w:sz w:val="14"/>
          <w:szCs w:val="14"/>
        </w:rPr>
      </w:pPr>
      <w:r w:rsidRPr="00E57388">
        <w:rPr>
          <w:rFonts w:ascii="Arial" w:hAnsi="Arial" w:cs="Arial"/>
          <w:bCs/>
          <w:sz w:val="14"/>
          <w:szCs w:val="14"/>
        </w:rPr>
        <w:t>Z:\COMISIONES\COMISIONES PERMANENTES\COMISIÓN DE PLANIFICACION Y ADMINISTRACION\2014\Memos</w:t>
      </w: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b/>
          <w:sz w:val="24"/>
          <w:szCs w:val="24"/>
        </w:rPr>
      </w:pPr>
      <w:r w:rsidRPr="00E57388">
        <w:rPr>
          <w:rFonts w:ascii="Arial" w:hAnsi="Arial" w:cs="Arial"/>
          <w:b/>
          <w:sz w:val="24"/>
          <w:szCs w:val="24"/>
        </w:rPr>
        <w:lastRenderedPageBreak/>
        <w:t>ANEXO 6</w:t>
      </w: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keepNext/>
        <w:keepLines/>
        <w:outlineLvl w:val="4"/>
        <w:rPr>
          <w:rFonts w:ascii="Arial" w:eastAsiaTheme="majorEastAsia" w:hAnsi="Arial" w:cs="Arial"/>
          <w:i/>
          <w:color w:val="808080"/>
          <w:sz w:val="24"/>
          <w:szCs w:val="24"/>
        </w:rPr>
      </w:pPr>
      <w:r w:rsidRPr="00E57388">
        <w:rPr>
          <w:rFonts w:ascii="Arial" w:eastAsiaTheme="majorEastAsia" w:hAnsi="Arial" w:cs="Arial"/>
          <w:i/>
          <w:color w:val="808080"/>
          <w:sz w:val="24"/>
          <w:szCs w:val="24"/>
        </w:rPr>
        <w:t>AP-256-2014</w:t>
      </w:r>
    </w:p>
    <w:p w:rsidR="00E57388" w:rsidRPr="00E57388" w:rsidRDefault="00E57388" w:rsidP="00E57388">
      <w:pPr>
        <w:keepNext/>
        <w:keepLines/>
        <w:outlineLvl w:val="4"/>
        <w:rPr>
          <w:rFonts w:ascii="Arial" w:eastAsiaTheme="majorEastAsia" w:hAnsi="Arial" w:cs="Arial"/>
          <w:i/>
          <w:color w:val="808080"/>
          <w:sz w:val="48"/>
          <w:szCs w:val="48"/>
        </w:rPr>
      </w:pPr>
      <w:r w:rsidRPr="00E57388">
        <w:rPr>
          <w:rFonts w:ascii="Arial" w:eastAsiaTheme="majorEastAsia" w:hAnsi="Arial" w:cs="Arial"/>
          <w:i/>
          <w:color w:val="808080"/>
          <w:sz w:val="48"/>
          <w:szCs w:val="48"/>
        </w:rPr>
        <w:t>MEMORANDO</w:t>
      </w:r>
    </w:p>
    <w:p w:rsidR="00E57388" w:rsidRPr="00E57388" w:rsidRDefault="00E57388" w:rsidP="00E57388"/>
    <w:p w:rsidR="00E57388" w:rsidRPr="00E57388" w:rsidRDefault="00E57388" w:rsidP="00E57388"/>
    <w:p w:rsidR="00E57388" w:rsidRPr="00E57388" w:rsidRDefault="00E57388" w:rsidP="00E57388">
      <w:pPr>
        <w:tabs>
          <w:tab w:val="left" w:pos="1200"/>
          <w:tab w:val="left" w:pos="2520"/>
        </w:tabs>
        <w:spacing w:line="276" w:lineRule="auto"/>
        <w:ind w:firstLine="12"/>
        <w:rPr>
          <w:rFonts w:ascii="Arial" w:hAnsi="Arial" w:cs="Arial"/>
          <w:lang w:val="pt-BR"/>
        </w:rPr>
      </w:pPr>
      <w:r w:rsidRPr="00E57388">
        <w:rPr>
          <w:rFonts w:ascii="Arial" w:hAnsi="Arial" w:cs="Arial"/>
          <w:b/>
          <w:bCs/>
          <w:iCs/>
          <w:noProof/>
          <w:lang w:eastAsia="es-CR"/>
        </w:rPr>
        <w:drawing>
          <wp:anchor distT="0" distB="0" distL="114300" distR="114300" simplePos="0" relativeHeight="251663360" behindDoc="0" locked="0" layoutInCell="1" allowOverlap="0" wp14:anchorId="311564B9" wp14:editId="1CC5ED91">
            <wp:simplePos x="0" y="0"/>
            <wp:positionH relativeFrom="column">
              <wp:posOffset>4621530</wp:posOffset>
            </wp:positionH>
            <wp:positionV relativeFrom="page">
              <wp:posOffset>548005</wp:posOffset>
            </wp:positionV>
            <wp:extent cx="1562100" cy="571500"/>
            <wp:effectExtent l="0" t="0" r="0" b="0"/>
            <wp:wrapNone/>
            <wp:docPr id="6" name="Imagen 6" descr="Aprovision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rovisionamien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388">
        <w:rPr>
          <w:rFonts w:ascii="Arial" w:hAnsi="Arial" w:cs="Arial"/>
          <w:b/>
          <w:bCs/>
          <w:iCs/>
        </w:rPr>
        <w:t xml:space="preserve">PARA:         </w:t>
      </w:r>
      <w:r w:rsidRPr="00E57388">
        <w:rPr>
          <w:rFonts w:ascii="Arial" w:hAnsi="Arial" w:cs="Arial"/>
          <w:lang w:val="pt-BR"/>
        </w:rPr>
        <w:t xml:space="preserve">MAE. William Vives Brenes, Vicerrector </w:t>
      </w:r>
    </w:p>
    <w:p w:rsidR="00E57388" w:rsidRPr="00E57388" w:rsidRDefault="00E57388" w:rsidP="00E57388">
      <w:pPr>
        <w:tabs>
          <w:tab w:val="left" w:pos="1200"/>
          <w:tab w:val="left" w:pos="2520"/>
        </w:tabs>
        <w:spacing w:line="276" w:lineRule="auto"/>
        <w:rPr>
          <w:rFonts w:ascii="Arial" w:hAnsi="Arial" w:cs="Arial"/>
          <w:b/>
          <w:lang w:val="pt-BR"/>
        </w:rPr>
      </w:pPr>
      <w:r w:rsidRPr="00E57388">
        <w:rPr>
          <w:rFonts w:ascii="Arial" w:hAnsi="Arial" w:cs="Arial"/>
        </w:rPr>
        <w:t xml:space="preserve">                  </w:t>
      </w:r>
      <w:r w:rsidRPr="00E57388">
        <w:rPr>
          <w:rFonts w:ascii="Arial" w:hAnsi="Arial" w:cs="Arial"/>
          <w:b/>
        </w:rPr>
        <w:t>Vicerrectoría de Administración</w:t>
      </w:r>
    </w:p>
    <w:p w:rsidR="00E57388" w:rsidRPr="00E57388" w:rsidRDefault="00E57388" w:rsidP="00E57388">
      <w:pPr>
        <w:tabs>
          <w:tab w:val="left" w:pos="1440"/>
        </w:tabs>
        <w:rPr>
          <w:rFonts w:ascii="Arial" w:hAnsi="Arial" w:cs="Arial"/>
        </w:rPr>
      </w:pPr>
    </w:p>
    <w:p w:rsidR="00E57388" w:rsidRPr="00E57388" w:rsidRDefault="00E57388" w:rsidP="00E57388">
      <w:pPr>
        <w:keepNext/>
        <w:tabs>
          <w:tab w:val="left" w:pos="1440"/>
        </w:tabs>
        <w:spacing w:before="240" w:after="60"/>
        <w:jc w:val="both"/>
        <w:outlineLvl w:val="0"/>
        <w:rPr>
          <w:rFonts w:ascii="Arial" w:hAnsi="Arial" w:cs="Arial"/>
          <w:iCs/>
          <w:kern w:val="32"/>
        </w:rPr>
      </w:pPr>
      <w:r w:rsidRPr="00E57388">
        <w:rPr>
          <w:rFonts w:ascii="Arial" w:hAnsi="Arial" w:cs="Arial"/>
          <w:b/>
          <w:bCs/>
          <w:kern w:val="32"/>
          <w:sz w:val="32"/>
          <w:szCs w:val="32"/>
        </w:rPr>
        <w:t xml:space="preserve">                  </w:t>
      </w:r>
    </w:p>
    <w:p w:rsidR="00E57388" w:rsidRPr="00E57388" w:rsidRDefault="00E57388" w:rsidP="00E57388">
      <w:pPr>
        <w:tabs>
          <w:tab w:val="left" w:pos="1260"/>
          <w:tab w:val="left" w:pos="1440"/>
          <w:tab w:val="left" w:pos="1980"/>
        </w:tabs>
        <w:rPr>
          <w:rFonts w:ascii="Arial" w:hAnsi="Arial" w:cs="Arial"/>
        </w:rPr>
      </w:pPr>
      <w:r w:rsidRPr="00E57388">
        <w:rPr>
          <w:rFonts w:ascii="Arial" w:hAnsi="Arial" w:cs="Arial"/>
          <w:b/>
          <w:bCs/>
          <w:iCs/>
        </w:rPr>
        <w:t>DE</w:t>
      </w:r>
      <w:r w:rsidRPr="00E57388">
        <w:rPr>
          <w:rFonts w:ascii="Arial" w:hAnsi="Arial" w:cs="Arial"/>
          <w:b/>
        </w:rPr>
        <w:t>:</w:t>
      </w:r>
      <w:r w:rsidRPr="00E57388">
        <w:rPr>
          <w:rFonts w:ascii="Arial" w:hAnsi="Arial" w:cs="Arial"/>
        </w:rPr>
        <w:t xml:space="preserve">             Lic. Walter Sequeira Fallas, Director </w:t>
      </w:r>
    </w:p>
    <w:p w:rsidR="00E57388" w:rsidRPr="00E57388" w:rsidRDefault="00E57388" w:rsidP="00E57388">
      <w:pPr>
        <w:tabs>
          <w:tab w:val="left" w:pos="1260"/>
          <w:tab w:val="left" w:pos="1440"/>
          <w:tab w:val="left" w:pos="1980"/>
        </w:tabs>
        <w:rPr>
          <w:rFonts w:ascii="Arial" w:hAnsi="Arial" w:cs="Arial"/>
          <w:b/>
        </w:rPr>
      </w:pPr>
      <w:r w:rsidRPr="00E57388">
        <w:rPr>
          <w:rFonts w:ascii="Arial" w:hAnsi="Arial" w:cs="Arial"/>
        </w:rPr>
        <w:t xml:space="preserve">                   </w:t>
      </w:r>
      <w:r w:rsidRPr="00E57388">
        <w:rPr>
          <w:rFonts w:ascii="Arial" w:hAnsi="Arial" w:cs="Arial"/>
          <w:b/>
        </w:rPr>
        <w:t>Departamento de Aprovisionamiento</w:t>
      </w:r>
    </w:p>
    <w:p w:rsidR="00E57388" w:rsidRPr="00E57388" w:rsidRDefault="00E57388" w:rsidP="00E57388">
      <w:pPr>
        <w:tabs>
          <w:tab w:val="left" w:pos="1134"/>
          <w:tab w:val="left" w:pos="1701"/>
        </w:tabs>
        <w:ind w:left="1134" w:hanging="1134"/>
        <w:rPr>
          <w:rFonts w:ascii="Arial" w:hAnsi="Arial" w:cs="Arial"/>
          <w:b/>
          <w:bCs/>
          <w:iCs/>
        </w:rPr>
      </w:pPr>
    </w:p>
    <w:p w:rsidR="00E57388" w:rsidRPr="00E57388" w:rsidRDefault="00E57388" w:rsidP="00E57388">
      <w:pPr>
        <w:tabs>
          <w:tab w:val="left" w:pos="1134"/>
          <w:tab w:val="left" w:pos="1701"/>
        </w:tabs>
        <w:ind w:left="1134" w:hanging="1134"/>
        <w:rPr>
          <w:rFonts w:ascii="Arial" w:hAnsi="Arial" w:cs="Arial"/>
          <w:b/>
          <w:bCs/>
          <w:iCs/>
        </w:rPr>
      </w:pPr>
      <w:r w:rsidRPr="00E57388">
        <w:rPr>
          <w:rFonts w:ascii="Arial" w:hAnsi="Arial" w:cs="Arial"/>
          <w:b/>
          <w:bCs/>
          <w:iCs/>
        </w:rPr>
        <w:tab/>
      </w:r>
    </w:p>
    <w:p w:rsidR="00E57388" w:rsidRPr="00E57388" w:rsidRDefault="00E57388" w:rsidP="00E57388">
      <w:pPr>
        <w:tabs>
          <w:tab w:val="left" w:pos="1134"/>
          <w:tab w:val="left" w:pos="1701"/>
        </w:tabs>
        <w:ind w:left="1134" w:hanging="1134"/>
        <w:rPr>
          <w:rFonts w:ascii="Arial" w:hAnsi="Arial" w:cs="Arial"/>
          <w:b/>
          <w:bCs/>
          <w:iCs/>
        </w:rPr>
      </w:pPr>
      <w:r w:rsidRPr="00E57388">
        <w:rPr>
          <w:rFonts w:ascii="Arial" w:hAnsi="Arial" w:cs="Arial"/>
          <w:b/>
          <w:bCs/>
          <w:iCs/>
        </w:rPr>
        <w:t xml:space="preserve">FECHA:  </w:t>
      </w:r>
      <w:r w:rsidRPr="00E57388">
        <w:rPr>
          <w:rFonts w:ascii="Arial" w:hAnsi="Arial" w:cs="Arial"/>
          <w:b/>
          <w:bCs/>
          <w:iCs/>
        </w:rPr>
        <w:tab/>
        <w:t xml:space="preserve"> </w:t>
      </w:r>
      <w:r w:rsidRPr="00E57388">
        <w:rPr>
          <w:rFonts w:ascii="Arial" w:hAnsi="Arial" w:cs="Arial"/>
          <w:b/>
          <w:bCs/>
          <w:iCs/>
          <w:sz w:val="22"/>
          <w:szCs w:val="22"/>
        </w:rPr>
        <w:t>28 de febrero del 2014</w:t>
      </w:r>
    </w:p>
    <w:p w:rsidR="00E57388" w:rsidRPr="00E57388" w:rsidRDefault="00E57388" w:rsidP="00E57388">
      <w:pPr>
        <w:tabs>
          <w:tab w:val="left" w:pos="1134"/>
          <w:tab w:val="left" w:pos="1701"/>
        </w:tabs>
        <w:ind w:left="1134" w:hanging="1134"/>
        <w:rPr>
          <w:rFonts w:ascii="Arial" w:hAnsi="Arial" w:cs="Arial"/>
          <w:b/>
          <w:bCs/>
          <w:iCs/>
        </w:rPr>
      </w:pPr>
    </w:p>
    <w:p w:rsidR="00E57388" w:rsidRPr="00E57388" w:rsidRDefault="00E57388" w:rsidP="00E57388">
      <w:pPr>
        <w:tabs>
          <w:tab w:val="left" w:pos="1134"/>
        </w:tabs>
        <w:rPr>
          <w:rFonts w:ascii="Arial" w:hAnsi="Arial" w:cs="Arial"/>
          <w:iCs/>
          <w:sz w:val="28"/>
          <w:szCs w:val="24"/>
          <w:lang w:val="es-ES"/>
        </w:rPr>
      </w:pPr>
      <w:r w:rsidRPr="00E57388">
        <w:rPr>
          <w:rFonts w:ascii="Arial" w:hAnsi="Arial" w:cs="Arial"/>
          <w:b/>
          <w:iCs/>
          <w:lang w:val="es-ES"/>
        </w:rPr>
        <w:t>ASUNTO:</w:t>
      </w:r>
      <w:r w:rsidRPr="00E57388">
        <w:rPr>
          <w:rFonts w:ascii="Arial" w:hAnsi="Arial" w:cs="Arial"/>
          <w:iCs/>
          <w:lang w:val="es-ES"/>
        </w:rPr>
        <w:tab/>
      </w:r>
      <w:r w:rsidRPr="00E57388">
        <w:rPr>
          <w:rFonts w:ascii="Arial" w:hAnsi="Arial" w:cs="Arial"/>
          <w:b/>
          <w:bCs/>
          <w:iCs/>
          <w:sz w:val="22"/>
          <w:szCs w:val="22"/>
          <w:lang w:val="es-ES"/>
        </w:rPr>
        <w:t>Contratación de  Servicio de Auditoría Externa Períodos 2012-2013</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Con la finalidad de obtener su aprobación, le adjunto el Cartel de la Contratación de Servicio de Auditoría Externa Períodos 2012-2013, correspondiente a la Contratación directa 2014CD-000011-APITCR.</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Agradezco su atención.</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rPr>
          <w:rFonts w:ascii="Arial" w:hAnsi="Arial" w:cs="Arial"/>
        </w:rPr>
      </w:pPr>
      <w:r w:rsidRPr="00E57388">
        <w:rPr>
          <w:rFonts w:ascii="Arial" w:hAnsi="Arial" w:cs="Arial"/>
        </w:rPr>
        <w:t>ebc</w:t>
      </w:r>
    </w:p>
    <w:p w:rsidR="00E57388" w:rsidRPr="00E57388" w:rsidRDefault="00E57388" w:rsidP="00E57388">
      <w:pPr>
        <w:rPr>
          <w:rFonts w:ascii="Arial" w:hAnsi="Arial" w:cs="Arial"/>
        </w:rPr>
      </w:pPr>
    </w:p>
    <w:p w:rsidR="00E57388" w:rsidRPr="00E57388" w:rsidRDefault="00E57388" w:rsidP="00E57388">
      <w:pPr>
        <w:jc w:val="both"/>
        <w:rPr>
          <w:rFonts w:ascii="Arial" w:hAnsi="Arial" w:cs="Arial"/>
        </w:rPr>
      </w:pPr>
      <w:r w:rsidRPr="00E57388">
        <w:rPr>
          <w:rFonts w:ascii="Arial" w:hAnsi="Arial" w:cs="Arial"/>
        </w:rPr>
        <w:t>Adjunto lo indicado</w:t>
      </w:r>
    </w:p>
    <w:p w:rsidR="00E57388" w:rsidRPr="00E57388" w:rsidRDefault="00E57388" w:rsidP="00E57388">
      <w:pPr>
        <w:jc w:val="both"/>
        <w:rPr>
          <w:rFonts w:ascii="Arial" w:hAnsi="Arial" w:cs="Arial"/>
        </w:rPr>
      </w:pPr>
    </w:p>
    <w:p w:rsidR="00E57388" w:rsidRPr="00E57388" w:rsidRDefault="00E57388" w:rsidP="00E57388">
      <w:pPr>
        <w:rPr>
          <w:rFonts w:ascii="Arial" w:hAnsi="Arial" w:cs="Arial"/>
        </w:rPr>
      </w:pPr>
    </w:p>
    <w:p w:rsidR="00E57388" w:rsidRPr="00E57388" w:rsidRDefault="00E57388" w:rsidP="00E57388">
      <w:pPr>
        <w:jc w:val="both"/>
        <w:rPr>
          <w:rFonts w:ascii="Arial" w:hAnsi="Arial" w:cs="Arial"/>
        </w:rPr>
      </w:pPr>
      <w:r w:rsidRPr="00E57388">
        <w:rPr>
          <w:rFonts w:ascii="Arial" w:hAnsi="Arial" w:cs="Arial"/>
          <w:noProof/>
          <w:lang w:eastAsia="es-CR"/>
        </w:rPr>
        <mc:AlternateContent>
          <mc:Choice Requires="wps">
            <w:drawing>
              <wp:anchor distT="0" distB="0" distL="114300" distR="114300" simplePos="0" relativeHeight="251662336" behindDoc="0" locked="0" layoutInCell="1" allowOverlap="1" wp14:anchorId="70379DC7" wp14:editId="20ACCDC9">
                <wp:simplePos x="0" y="0"/>
                <wp:positionH relativeFrom="column">
                  <wp:posOffset>-299085</wp:posOffset>
                </wp:positionH>
                <wp:positionV relativeFrom="paragraph">
                  <wp:posOffset>139700</wp:posOffset>
                </wp:positionV>
                <wp:extent cx="228600" cy="124460"/>
                <wp:effectExtent l="9525" t="12065" r="76200" b="82550"/>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124460"/>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C192" id="Forma libre 5" o:spid="_x0000_s1026" style="position:absolute;margin-left:-23.55pt;margin-top:11pt;width:18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offset="6pt,6pt"/>
                <v:path o:connecttype="custom" o:connectlocs="116216,18669;0,62230;114300,124460;228600,62230;0,124460;228600,124460" o:connectangles="0,0,0,0,0,0" textboxrect="1086,4628,20635,20289"/>
                <o:lock v:ext="edit" verticies="t"/>
              </v:shape>
            </w:pict>
          </mc:Fallback>
        </mc:AlternateContent>
      </w:r>
    </w:p>
    <w:p w:rsidR="00E57388" w:rsidRPr="00E57388" w:rsidRDefault="00E57388" w:rsidP="00E57388">
      <w:pPr>
        <w:tabs>
          <w:tab w:val="left" w:pos="720"/>
        </w:tabs>
        <w:rPr>
          <w:rFonts w:ascii="Arial" w:hAnsi="Arial" w:cs="Arial"/>
        </w:rPr>
      </w:pPr>
      <w:r w:rsidRPr="00E57388">
        <w:rPr>
          <w:rFonts w:ascii="Arial" w:hAnsi="Arial" w:cs="Arial"/>
        </w:rPr>
        <w:t xml:space="preserve">   Ing. Alexander Valerín Castro, Coordinador</w:t>
      </w:r>
    </w:p>
    <w:p w:rsidR="00E57388" w:rsidRPr="00E57388" w:rsidRDefault="00E57388" w:rsidP="00E57388">
      <w:pPr>
        <w:tabs>
          <w:tab w:val="left" w:pos="720"/>
        </w:tabs>
        <w:rPr>
          <w:rFonts w:ascii="Arial" w:hAnsi="Arial" w:cs="Arial"/>
        </w:rPr>
      </w:pPr>
      <w:r w:rsidRPr="00E57388">
        <w:rPr>
          <w:rFonts w:ascii="Arial" w:hAnsi="Arial" w:cs="Arial"/>
        </w:rPr>
        <w:t xml:space="preserve">   Comisión de Planificación y Administración</w:t>
      </w:r>
    </w:p>
    <w:p w:rsidR="00E57388" w:rsidRPr="00E57388" w:rsidRDefault="00E57388" w:rsidP="00E57388">
      <w:pPr>
        <w:tabs>
          <w:tab w:val="left" w:pos="720"/>
        </w:tabs>
        <w:rPr>
          <w:rFonts w:ascii="Arial" w:hAnsi="Arial" w:cs="Arial"/>
        </w:rPr>
      </w:pPr>
      <w:r w:rsidRPr="00E57388">
        <w:rPr>
          <w:rFonts w:ascii="Arial" w:hAnsi="Arial" w:cs="Arial"/>
        </w:rPr>
        <w:t xml:space="preserve">   Consejo Institucional</w:t>
      </w:r>
    </w:p>
    <w:p w:rsidR="00E57388" w:rsidRPr="00E57388" w:rsidRDefault="00E57388" w:rsidP="00E57388">
      <w:pPr>
        <w:tabs>
          <w:tab w:val="left" w:pos="720"/>
        </w:tabs>
        <w:rPr>
          <w:rFonts w:ascii="Arial" w:hAnsi="Arial" w:cs="Arial"/>
        </w:rPr>
      </w:pPr>
      <w:r w:rsidRPr="00E57388">
        <w:rPr>
          <w:rFonts w:ascii="Arial" w:hAnsi="Arial" w:cs="Arial"/>
        </w:rPr>
        <w:t xml:space="preserve">   Lic. Isidro Alvarez Salazar, Auditor Interno</w:t>
      </w:r>
    </w:p>
    <w:p w:rsidR="00E57388" w:rsidRPr="00E57388" w:rsidRDefault="00E57388" w:rsidP="00E57388">
      <w:pPr>
        <w:tabs>
          <w:tab w:val="left" w:pos="720"/>
        </w:tabs>
        <w:rPr>
          <w:rFonts w:ascii="Arial" w:hAnsi="Arial" w:cs="Arial"/>
        </w:rPr>
      </w:pPr>
      <w:r w:rsidRPr="00E57388">
        <w:rPr>
          <w:rFonts w:ascii="Arial" w:hAnsi="Arial" w:cs="Arial"/>
        </w:rPr>
        <w:t xml:space="preserve">   Lic. Roy D´Avanzo Navarro, Director</w:t>
      </w:r>
    </w:p>
    <w:p w:rsidR="00E57388" w:rsidRPr="00E57388" w:rsidRDefault="00E57388" w:rsidP="00E57388">
      <w:pPr>
        <w:tabs>
          <w:tab w:val="left" w:pos="720"/>
        </w:tabs>
        <w:rPr>
          <w:rFonts w:ascii="Arial" w:hAnsi="Arial" w:cs="Arial"/>
        </w:rPr>
      </w:pPr>
      <w:r w:rsidRPr="00E57388">
        <w:rPr>
          <w:rFonts w:ascii="Arial" w:hAnsi="Arial" w:cs="Arial"/>
        </w:rPr>
        <w:t xml:space="preserve">   Departamento Financiero Contable</w:t>
      </w:r>
    </w:p>
    <w:p w:rsidR="00E57388" w:rsidRPr="00E57388" w:rsidRDefault="00E57388" w:rsidP="00E57388">
      <w:pPr>
        <w:tabs>
          <w:tab w:val="left" w:pos="720"/>
        </w:tabs>
        <w:rPr>
          <w:rFonts w:ascii="Arial" w:hAnsi="Arial" w:cs="Arial"/>
        </w:rPr>
      </w:pPr>
      <w:r w:rsidRPr="00E57388">
        <w:rPr>
          <w:rFonts w:ascii="Arial" w:hAnsi="Arial" w:cs="Arial"/>
        </w:rPr>
        <w:t xml:space="preserve">   Expediente</w:t>
      </w:r>
    </w:p>
    <w:p w:rsidR="00E57388" w:rsidRPr="00E57388" w:rsidRDefault="00E57388" w:rsidP="00E57388">
      <w:pPr>
        <w:rPr>
          <w:rFonts w:ascii="Arial" w:hAnsi="Arial" w:cs="Arial"/>
        </w:rPr>
      </w:pPr>
      <w:r w:rsidRPr="00E57388">
        <w:rPr>
          <w:rFonts w:ascii="Arial" w:hAnsi="Arial" w:cs="Arial"/>
        </w:rPr>
        <w:t xml:space="preserve">   Archivo</w:t>
      </w: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r w:rsidRPr="00E57388">
        <w:rPr>
          <w:rFonts w:ascii="Arial" w:hAnsi="Arial" w:cs="Arial"/>
          <w:sz w:val="24"/>
          <w:szCs w:val="24"/>
        </w:rPr>
        <w:fldChar w:fldCharType="begin"/>
      </w:r>
      <w:r w:rsidRPr="00E57388">
        <w:rPr>
          <w:rFonts w:ascii="Arial" w:hAnsi="Arial" w:cs="Arial"/>
          <w:sz w:val="24"/>
          <w:szCs w:val="24"/>
        </w:rPr>
        <w:instrText xml:space="preserve"> LINK Word.Document.8 "D:\\Kenya\\2014\\CPA\\Propuestas\\Plan Remedial Auditoría Externa 2012-2013\\AP-256-2014\\2014CD-000011-APITCR AUDITORIA EXTERNA.doc" "" \a \p \f 0 </w:instrText>
      </w:r>
      <w:r w:rsidRPr="00E57388">
        <w:rPr>
          <w:rFonts w:ascii="Arial" w:hAnsi="Arial" w:cs="Arial"/>
          <w:sz w:val="24"/>
          <w:szCs w:val="24"/>
        </w:rPr>
        <w:fldChar w:fldCharType="separate"/>
      </w:r>
      <w:r w:rsidRPr="00E57388">
        <w:rPr>
          <w:rFonts w:ascii="Arial" w:hAnsi="Arial" w:cs="Arial"/>
          <w:noProof/>
          <w:sz w:val="24"/>
          <w:szCs w:val="24"/>
          <w:lang w:eastAsia="es-CR"/>
        </w:rPr>
        <w:drawing>
          <wp:inline distT="0" distB="0" distL="0" distR="0">
            <wp:extent cx="962025" cy="619125"/>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r w:rsidRPr="00E57388">
        <w:rPr>
          <w:rFonts w:ascii="Arial" w:hAnsi="Arial" w:cs="Arial"/>
          <w:sz w:val="24"/>
          <w:szCs w:val="24"/>
        </w:rPr>
        <w:fldChar w:fldCharType="end"/>
      </w:r>
    </w:p>
    <w:p w:rsidR="00E57388" w:rsidRDefault="00E57388" w:rsidP="00E57388">
      <w:pPr>
        <w:jc w:val="both"/>
        <w:rPr>
          <w:rFonts w:ascii="Arial" w:hAnsi="Arial" w:cs="Arial"/>
          <w:b/>
          <w:sz w:val="24"/>
          <w:szCs w:val="24"/>
        </w:rPr>
      </w:pPr>
    </w:p>
    <w:p w:rsidR="00E57388" w:rsidRDefault="00E57388" w:rsidP="00E57388">
      <w:pPr>
        <w:jc w:val="both"/>
        <w:rPr>
          <w:rFonts w:ascii="Arial" w:hAnsi="Arial" w:cs="Arial"/>
          <w:b/>
          <w:sz w:val="24"/>
          <w:szCs w:val="24"/>
        </w:rPr>
      </w:pPr>
    </w:p>
    <w:p w:rsidR="00E57388" w:rsidRDefault="00E57388" w:rsidP="00E57388">
      <w:pPr>
        <w:jc w:val="both"/>
        <w:rPr>
          <w:rFonts w:ascii="Arial" w:hAnsi="Arial" w:cs="Arial"/>
          <w:b/>
          <w:sz w:val="24"/>
          <w:szCs w:val="24"/>
        </w:rPr>
      </w:pPr>
    </w:p>
    <w:p w:rsidR="00E57388" w:rsidRDefault="00E57388" w:rsidP="00E57388">
      <w:pPr>
        <w:jc w:val="both"/>
        <w:rPr>
          <w:rFonts w:ascii="Arial" w:hAnsi="Arial" w:cs="Arial"/>
          <w:b/>
          <w:sz w:val="24"/>
          <w:szCs w:val="24"/>
        </w:rPr>
      </w:pPr>
    </w:p>
    <w:p w:rsidR="00E57388" w:rsidRDefault="00E57388" w:rsidP="00E57388">
      <w:pPr>
        <w:jc w:val="both"/>
        <w:rPr>
          <w:rFonts w:ascii="Arial" w:hAnsi="Arial" w:cs="Arial"/>
          <w:b/>
          <w:sz w:val="24"/>
          <w:szCs w:val="24"/>
        </w:rPr>
      </w:pPr>
    </w:p>
    <w:p w:rsidR="00E57388" w:rsidRPr="00E57388" w:rsidRDefault="00E57388" w:rsidP="00E57388">
      <w:pPr>
        <w:jc w:val="both"/>
        <w:rPr>
          <w:rFonts w:ascii="Arial" w:hAnsi="Arial" w:cs="Arial"/>
          <w:b/>
          <w:sz w:val="24"/>
          <w:szCs w:val="24"/>
        </w:rPr>
      </w:pPr>
      <w:r w:rsidRPr="00E57388">
        <w:rPr>
          <w:rFonts w:ascii="Arial" w:hAnsi="Arial" w:cs="Arial"/>
          <w:b/>
          <w:sz w:val="24"/>
          <w:szCs w:val="24"/>
        </w:rPr>
        <w:t>ANEXO 7</w:t>
      </w: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rPr>
          <w:rFonts w:ascii="Arial" w:hAnsi="Arial" w:cs="Arial"/>
          <w:b/>
          <w:color w:val="999999"/>
          <w:lang w:val="es-ES"/>
        </w:rPr>
      </w:pPr>
      <w:r w:rsidRPr="00E57388">
        <w:rPr>
          <w:rFonts w:ascii="Arial" w:hAnsi="Arial" w:cs="Arial"/>
          <w:b/>
          <w:color w:val="999999"/>
          <w:lang w:val="es-ES"/>
        </w:rPr>
        <w:t>AUDI-049-2014</w:t>
      </w:r>
    </w:p>
    <w:p w:rsidR="00E57388" w:rsidRPr="00E57388" w:rsidRDefault="00E57388" w:rsidP="00E57388">
      <w:pPr>
        <w:rPr>
          <w:rFonts w:ascii="Arial Black" w:hAnsi="Arial Black" w:cs="Arial"/>
          <w:color w:val="999999"/>
          <w:sz w:val="48"/>
          <w:szCs w:val="48"/>
          <w:lang w:val="es-ES"/>
        </w:rPr>
      </w:pPr>
      <w:r w:rsidRPr="00E57388">
        <w:rPr>
          <w:rFonts w:ascii="Arial Black" w:hAnsi="Arial Black" w:cs="Arial"/>
          <w:color w:val="999999"/>
          <w:sz w:val="48"/>
          <w:szCs w:val="48"/>
          <w:lang w:val="es-ES"/>
        </w:rPr>
        <w:t>Memorando</w:t>
      </w:r>
    </w:p>
    <w:p w:rsidR="00E57388" w:rsidRPr="00E57388" w:rsidRDefault="00E57388" w:rsidP="00E57388">
      <w:pPr>
        <w:rPr>
          <w:rFonts w:ascii="Arial" w:hAnsi="Arial" w:cs="Arial"/>
          <w:sz w:val="48"/>
          <w:szCs w:val="48"/>
          <w:lang w:val="es-ES"/>
        </w:rPr>
      </w:pPr>
    </w:p>
    <w:p w:rsidR="00E57388" w:rsidRPr="00E57388" w:rsidRDefault="00E57388" w:rsidP="00E57388">
      <w:pPr>
        <w:rPr>
          <w:rFonts w:ascii="Arial" w:hAnsi="Arial" w:cs="Arial"/>
          <w:b/>
          <w:lang w:val="es-ES"/>
        </w:rPr>
      </w:pPr>
      <w:r w:rsidRPr="00E57388">
        <w:rPr>
          <w:rFonts w:ascii="Arial" w:hAnsi="Arial" w:cs="Arial"/>
          <w:lang w:val="es-ES"/>
        </w:rPr>
        <w:t>Para:</w:t>
      </w:r>
      <w:r w:rsidRPr="00E57388">
        <w:rPr>
          <w:rFonts w:ascii="Arial" w:hAnsi="Arial" w:cs="Arial"/>
          <w:lang w:val="es-ES"/>
        </w:rPr>
        <w:tab/>
      </w:r>
      <w:r w:rsidRPr="00E57388">
        <w:rPr>
          <w:rFonts w:ascii="Arial" w:hAnsi="Arial" w:cs="Arial"/>
          <w:lang w:val="es-ES"/>
        </w:rPr>
        <w:tab/>
      </w:r>
      <w:r w:rsidRPr="00E57388">
        <w:rPr>
          <w:rFonts w:ascii="Arial" w:hAnsi="Arial" w:cs="Arial"/>
          <w:b/>
          <w:lang w:val="es-ES"/>
        </w:rPr>
        <w:t>MAE William Vives Brenes</w:t>
      </w:r>
    </w:p>
    <w:p w:rsidR="00E57388" w:rsidRPr="00E57388" w:rsidRDefault="00E57388" w:rsidP="00E57388">
      <w:pPr>
        <w:rPr>
          <w:rFonts w:ascii="Arial" w:hAnsi="Arial" w:cs="Arial"/>
          <w:b/>
          <w:lang w:val="es-ES"/>
        </w:rPr>
      </w:pPr>
      <w:r w:rsidRPr="00E57388">
        <w:rPr>
          <w:rFonts w:ascii="Arial" w:hAnsi="Arial" w:cs="Arial"/>
          <w:b/>
          <w:lang w:val="es-ES"/>
        </w:rPr>
        <w:tab/>
      </w:r>
      <w:r w:rsidRPr="00E57388">
        <w:rPr>
          <w:rFonts w:ascii="Arial" w:hAnsi="Arial" w:cs="Arial"/>
          <w:b/>
          <w:lang w:val="es-ES"/>
        </w:rPr>
        <w:tab/>
        <w:t xml:space="preserve">Vicerrector de Administración </w:t>
      </w:r>
    </w:p>
    <w:p w:rsidR="00E57388" w:rsidRPr="00E57388" w:rsidRDefault="00E57388" w:rsidP="00E57388">
      <w:pPr>
        <w:rPr>
          <w:rFonts w:ascii="Arial" w:hAnsi="Arial" w:cs="Arial"/>
          <w:lang w:val="es-ES"/>
        </w:rPr>
      </w:pPr>
    </w:p>
    <w:p w:rsidR="00E57388" w:rsidRPr="00E57388" w:rsidRDefault="00E57388" w:rsidP="00E57388">
      <w:pPr>
        <w:ind w:left="720" w:hanging="720"/>
        <w:rPr>
          <w:rFonts w:ascii="Arial" w:hAnsi="Arial" w:cs="Arial"/>
          <w:lang w:val="es-ES"/>
        </w:rPr>
      </w:pPr>
      <w:r w:rsidRPr="00E57388">
        <w:rPr>
          <w:rFonts w:ascii="Arial" w:hAnsi="Arial" w:cs="Arial"/>
          <w:lang w:val="es-ES"/>
        </w:rPr>
        <w:t>De:</w:t>
      </w:r>
      <w:r w:rsidRPr="00E57388">
        <w:rPr>
          <w:rFonts w:ascii="Arial" w:hAnsi="Arial" w:cs="Arial"/>
          <w:lang w:val="es-ES"/>
        </w:rPr>
        <w:tab/>
      </w:r>
      <w:r w:rsidRPr="00E57388">
        <w:rPr>
          <w:rFonts w:ascii="Arial" w:hAnsi="Arial" w:cs="Arial"/>
          <w:lang w:val="es-ES"/>
        </w:rPr>
        <w:tab/>
      </w:r>
      <w:r w:rsidRPr="00E57388">
        <w:rPr>
          <w:rFonts w:ascii="Arial" w:hAnsi="Arial" w:cs="Arial"/>
          <w:b/>
          <w:lang w:val="es-ES"/>
        </w:rPr>
        <w:t xml:space="preserve">Lic. </w:t>
      </w:r>
      <w:smartTag w:uri="urn:schemas-microsoft-com:office:smarttags" w:element="PersonName">
        <w:smartTagPr>
          <w:attr w:name="ProductID" w:val="Isidro ￁lvarez Salazar"/>
        </w:smartTagPr>
        <w:r w:rsidRPr="00E57388">
          <w:rPr>
            <w:rFonts w:ascii="Arial" w:hAnsi="Arial" w:cs="Arial"/>
            <w:b/>
            <w:lang w:val="es-ES"/>
          </w:rPr>
          <w:t>Isidro Álvarez Salazar</w:t>
        </w:r>
      </w:smartTag>
    </w:p>
    <w:p w:rsidR="00E57388" w:rsidRPr="00E57388" w:rsidRDefault="00E57388" w:rsidP="00E57388">
      <w:pPr>
        <w:ind w:left="720" w:firstLine="720"/>
        <w:rPr>
          <w:rFonts w:ascii="Arial" w:hAnsi="Arial" w:cs="Arial"/>
          <w:b/>
          <w:lang w:val="es-ES"/>
        </w:rPr>
      </w:pPr>
      <w:r w:rsidRPr="00E57388">
        <w:rPr>
          <w:rFonts w:ascii="Arial" w:hAnsi="Arial" w:cs="Arial"/>
          <w:b/>
          <w:lang w:val="es-ES"/>
        </w:rPr>
        <w:t>Auditor Interno</w:t>
      </w:r>
    </w:p>
    <w:p w:rsidR="00E57388" w:rsidRPr="00E57388" w:rsidRDefault="00E57388" w:rsidP="00E57388">
      <w:pPr>
        <w:rPr>
          <w:rFonts w:ascii="Arial" w:hAnsi="Arial" w:cs="Arial"/>
          <w:lang w:val="es-ES"/>
        </w:rPr>
      </w:pPr>
    </w:p>
    <w:p w:rsidR="00E57388" w:rsidRPr="00E57388" w:rsidRDefault="00E57388" w:rsidP="00E57388">
      <w:pPr>
        <w:rPr>
          <w:rFonts w:ascii="Arial" w:hAnsi="Arial" w:cs="Arial"/>
          <w:lang w:val="es-ES"/>
        </w:rPr>
      </w:pPr>
      <w:r w:rsidRPr="00E57388">
        <w:rPr>
          <w:rFonts w:ascii="Arial" w:hAnsi="Arial" w:cs="Arial"/>
          <w:lang w:val="es-ES"/>
        </w:rPr>
        <w:t>Fecha:</w:t>
      </w:r>
      <w:r w:rsidRPr="00E57388">
        <w:rPr>
          <w:rFonts w:ascii="Arial" w:hAnsi="Arial" w:cs="Arial"/>
          <w:lang w:val="es-ES"/>
        </w:rPr>
        <w:tab/>
      </w:r>
      <w:r w:rsidRPr="00E57388">
        <w:rPr>
          <w:rFonts w:ascii="Arial" w:hAnsi="Arial" w:cs="Arial"/>
          <w:lang w:val="es-ES"/>
        </w:rPr>
        <w:tab/>
      </w:r>
      <w:r w:rsidRPr="00E57388">
        <w:rPr>
          <w:rFonts w:ascii="Arial" w:hAnsi="Arial" w:cs="Arial"/>
          <w:b/>
          <w:lang w:val="es-ES"/>
        </w:rPr>
        <w:t>06 de marzo de 2014</w:t>
      </w:r>
    </w:p>
    <w:p w:rsidR="00E57388" w:rsidRPr="00E57388" w:rsidRDefault="00E57388" w:rsidP="00E57388">
      <w:pPr>
        <w:ind w:left="1440" w:hanging="1440"/>
        <w:rPr>
          <w:rFonts w:ascii="Arial" w:hAnsi="Arial" w:cs="Arial"/>
          <w:lang w:val="es-ES"/>
        </w:rPr>
      </w:pPr>
    </w:p>
    <w:p w:rsidR="00E57388" w:rsidRPr="00E57388" w:rsidRDefault="00E57388" w:rsidP="00E57388">
      <w:pPr>
        <w:ind w:left="1440" w:hanging="1440"/>
        <w:jc w:val="both"/>
        <w:rPr>
          <w:rFonts w:ascii="Arial" w:hAnsi="Arial" w:cs="Arial"/>
          <w:b/>
          <w:lang w:val="es-ES"/>
        </w:rPr>
      </w:pPr>
      <w:r w:rsidRPr="00E57388">
        <w:rPr>
          <w:rFonts w:ascii="Arial" w:hAnsi="Arial" w:cs="Arial"/>
          <w:lang w:val="es-ES"/>
        </w:rPr>
        <w:t xml:space="preserve">Asunto: </w:t>
      </w:r>
      <w:r w:rsidRPr="00E57388">
        <w:rPr>
          <w:rFonts w:ascii="Arial" w:hAnsi="Arial" w:cs="Arial"/>
          <w:lang w:val="es-ES"/>
        </w:rPr>
        <w:tab/>
      </w:r>
      <w:r w:rsidRPr="00E57388">
        <w:rPr>
          <w:rFonts w:ascii="Arial" w:hAnsi="Arial" w:cs="Arial"/>
          <w:b/>
          <w:lang w:val="es-ES"/>
        </w:rPr>
        <w:t xml:space="preserve">Contratación de Servicios de Auditoría Externa </w:t>
      </w:r>
    </w:p>
    <w:p w:rsidR="00E57388" w:rsidRPr="00E57388" w:rsidRDefault="00E57388" w:rsidP="00E57388">
      <w:pPr>
        <w:rPr>
          <w:rFonts w:ascii="Arial" w:hAnsi="Arial" w:cs="Arial"/>
          <w:b/>
          <w:lang w:val="es-ES"/>
        </w:rPr>
      </w:pPr>
    </w:p>
    <w:p w:rsidR="00E57388" w:rsidRPr="00E57388" w:rsidRDefault="00E57388" w:rsidP="00E57388">
      <w:pPr>
        <w:ind w:left="1260" w:right="46"/>
        <w:rPr>
          <w:rFonts w:ascii="Arial" w:hAnsi="Arial" w:cs="Arial"/>
          <w:bCs/>
          <w:sz w:val="22"/>
        </w:rPr>
      </w:pPr>
      <w:r w:rsidRPr="00E57388">
        <w:rPr>
          <w:rFonts w:ascii="Arial" w:hAnsi="Arial" w:cs="Arial"/>
          <w:bCs/>
          <w:sz w:val="22"/>
        </w:rPr>
        <w:tab/>
      </w:r>
      <w:r w:rsidRPr="00E57388">
        <w:rPr>
          <w:rFonts w:ascii="Arial" w:hAnsi="Arial" w:cs="Arial"/>
          <w:bCs/>
          <w:sz w:val="22"/>
        </w:rPr>
        <w:tab/>
      </w:r>
      <w:r w:rsidRPr="00E57388">
        <w:rPr>
          <w:rFonts w:ascii="Arial" w:hAnsi="Arial" w:cs="Arial"/>
          <w:bCs/>
          <w:sz w:val="22"/>
        </w:rPr>
        <w:tab/>
      </w:r>
    </w:p>
    <w:p w:rsidR="00E57388" w:rsidRPr="00E57388" w:rsidRDefault="00E57388" w:rsidP="00E57388">
      <w:pPr>
        <w:ind w:right="80"/>
        <w:jc w:val="both"/>
        <w:rPr>
          <w:rFonts w:ascii="Arial" w:hAnsi="Arial" w:cs="Arial"/>
          <w:bCs/>
          <w:sz w:val="22"/>
        </w:rPr>
      </w:pPr>
    </w:p>
    <w:p w:rsidR="00E57388" w:rsidRPr="00E57388" w:rsidRDefault="00E57388" w:rsidP="00E57388">
      <w:pPr>
        <w:ind w:right="80"/>
        <w:jc w:val="both"/>
        <w:rPr>
          <w:rFonts w:ascii="Arial" w:hAnsi="Arial" w:cs="Arial"/>
          <w:bCs/>
          <w:sz w:val="22"/>
        </w:rPr>
      </w:pPr>
      <w:r w:rsidRPr="00E57388">
        <w:rPr>
          <w:rFonts w:ascii="Arial" w:hAnsi="Arial" w:cs="Arial"/>
          <w:bCs/>
          <w:sz w:val="22"/>
        </w:rPr>
        <w:t>Se acusa recibo de la copia del oficio AP-256-2014, referente a la contratación directa 2014CD-000011-APITCR, sobre servicios de auditoría externa para los períodos 2012-2013.</w:t>
      </w:r>
    </w:p>
    <w:p w:rsidR="00E57388" w:rsidRPr="00E57388" w:rsidRDefault="00E57388" w:rsidP="00E57388">
      <w:pPr>
        <w:ind w:right="80"/>
        <w:jc w:val="both"/>
        <w:rPr>
          <w:rFonts w:ascii="Arial" w:hAnsi="Arial" w:cs="Arial"/>
          <w:bCs/>
          <w:sz w:val="22"/>
        </w:rPr>
      </w:pPr>
    </w:p>
    <w:p w:rsidR="00E57388" w:rsidRPr="00E57388" w:rsidRDefault="00E57388" w:rsidP="00E57388">
      <w:pPr>
        <w:jc w:val="both"/>
        <w:rPr>
          <w:rFonts w:ascii="Arial" w:hAnsi="Arial" w:cs="Arial"/>
          <w:sz w:val="22"/>
          <w:szCs w:val="22"/>
        </w:rPr>
      </w:pPr>
      <w:r w:rsidRPr="00E57388">
        <w:rPr>
          <w:rFonts w:ascii="Arial" w:hAnsi="Arial" w:cs="Arial"/>
          <w:sz w:val="22"/>
          <w:szCs w:val="22"/>
        </w:rPr>
        <w:t>Sobre el particular y en atención al acuerdo del Consejo Institucional de la Sesión Ordinaria No. 2857, del 19 de febrero de 2014</w:t>
      </w:r>
      <w:r w:rsidRPr="00E57388">
        <w:rPr>
          <w:rFonts w:ascii="Arial" w:hAnsi="Arial" w:cs="Arial"/>
          <w:sz w:val="22"/>
          <w:szCs w:val="22"/>
          <w:vertAlign w:val="superscript"/>
        </w:rPr>
        <w:footnoteReference w:id="1"/>
      </w:r>
      <w:r w:rsidRPr="00E57388">
        <w:rPr>
          <w:rFonts w:ascii="Arial" w:hAnsi="Arial" w:cs="Arial"/>
          <w:sz w:val="22"/>
          <w:szCs w:val="22"/>
        </w:rPr>
        <w:t>, se recuerda la obligatoriedad que tiene el Instituto de someter a evaluación externa de calidad los resultados de la liquidación presupuestaria 2013</w:t>
      </w:r>
      <w:r w:rsidRPr="00E57388">
        <w:rPr>
          <w:rFonts w:ascii="Arial" w:hAnsi="Arial" w:cs="Arial"/>
          <w:sz w:val="22"/>
          <w:szCs w:val="22"/>
          <w:vertAlign w:val="superscript"/>
        </w:rPr>
        <w:footnoteReference w:id="2"/>
      </w:r>
      <w:r w:rsidRPr="00E57388">
        <w:rPr>
          <w:rFonts w:ascii="Arial" w:hAnsi="Arial" w:cs="Arial"/>
          <w:sz w:val="22"/>
          <w:szCs w:val="22"/>
        </w:rPr>
        <w:t xml:space="preserve">. Con el propósito de cumplir con lo normado dicha evaluación podría ser requerida conjuntamente con la auditoría de estados financieros. </w:t>
      </w:r>
    </w:p>
    <w:p w:rsidR="00E57388" w:rsidRPr="00E57388" w:rsidRDefault="00E57388" w:rsidP="00E57388">
      <w:pPr>
        <w:rPr>
          <w:rFonts w:ascii="Arial" w:hAnsi="Arial" w:cs="Arial"/>
          <w:sz w:val="22"/>
          <w:szCs w:val="22"/>
        </w:rPr>
      </w:pPr>
    </w:p>
    <w:p w:rsidR="00E57388" w:rsidRPr="00E57388" w:rsidRDefault="00E57388" w:rsidP="00E57388">
      <w:pPr>
        <w:jc w:val="both"/>
        <w:rPr>
          <w:rFonts w:ascii="Arial" w:hAnsi="Arial" w:cs="Arial"/>
          <w:sz w:val="22"/>
        </w:rPr>
      </w:pPr>
      <w:r w:rsidRPr="00E57388">
        <w:rPr>
          <w:rFonts w:ascii="Arial" w:hAnsi="Arial" w:cs="Arial"/>
          <w:sz w:val="22"/>
          <w:szCs w:val="22"/>
        </w:rPr>
        <w:t>Se</w:t>
      </w:r>
      <w:r w:rsidRPr="00E57388">
        <w:rPr>
          <w:rFonts w:ascii="Arial" w:hAnsi="Arial" w:cs="Arial"/>
          <w:sz w:val="22"/>
        </w:rPr>
        <w:t xml:space="preserve"> solicita informar a esta Auditoría Interna sobre las acciones que se realicen para atender lo indicado.</w:t>
      </w:r>
    </w:p>
    <w:p w:rsidR="00E57388" w:rsidRPr="00E57388" w:rsidRDefault="00E57388" w:rsidP="00E57388">
      <w:pPr>
        <w:jc w:val="both"/>
        <w:rPr>
          <w:rFonts w:ascii="Arial" w:hAnsi="Arial" w:cs="Arial"/>
          <w:sz w:val="22"/>
          <w:lang w:val="es-ES"/>
        </w:rPr>
      </w:pPr>
    </w:p>
    <w:p w:rsidR="00E57388" w:rsidRPr="00E57388" w:rsidRDefault="00E57388" w:rsidP="00E57388">
      <w:pPr>
        <w:jc w:val="both"/>
        <w:rPr>
          <w:rFonts w:ascii="Arial" w:hAnsi="Arial" w:cs="Arial"/>
          <w:sz w:val="22"/>
        </w:rPr>
      </w:pPr>
      <w:r w:rsidRPr="00E57388">
        <w:rPr>
          <w:rFonts w:ascii="Arial" w:hAnsi="Arial" w:cs="Arial"/>
          <w:sz w:val="22"/>
        </w:rPr>
        <w:t xml:space="preserve">Atentamente, </w:t>
      </w:r>
    </w:p>
    <w:p w:rsidR="00E57388" w:rsidRPr="00E57388" w:rsidRDefault="00E57388" w:rsidP="00E57388">
      <w:pPr>
        <w:jc w:val="both"/>
        <w:rPr>
          <w:rFonts w:ascii="Arial" w:hAnsi="Arial" w:cs="Arial"/>
          <w:sz w:val="22"/>
        </w:rPr>
      </w:pPr>
    </w:p>
    <w:p w:rsidR="00E57388" w:rsidRPr="00E57388" w:rsidRDefault="00E57388" w:rsidP="00E57388">
      <w:pPr>
        <w:jc w:val="both"/>
        <w:rPr>
          <w:rFonts w:ascii="Arial" w:hAnsi="Arial" w:cs="Arial"/>
          <w:sz w:val="22"/>
        </w:rPr>
      </w:pPr>
    </w:p>
    <w:p w:rsidR="00E57388" w:rsidRPr="00E57388" w:rsidRDefault="00E57388" w:rsidP="00E57388">
      <w:pPr>
        <w:outlineLvl w:val="0"/>
        <w:rPr>
          <w:rFonts w:ascii="Arial" w:hAnsi="Arial" w:cs="Arial"/>
          <w:i/>
          <w:sz w:val="16"/>
          <w:szCs w:val="16"/>
        </w:rPr>
      </w:pPr>
      <w:r w:rsidRPr="00E57388">
        <w:rPr>
          <w:rFonts w:ascii="Arial" w:hAnsi="Arial" w:cs="Arial"/>
          <w:i/>
          <w:sz w:val="16"/>
          <w:szCs w:val="16"/>
        </w:rPr>
        <w:t>IAS/dmc</w:t>
      </w:r>
    </w:p>
    <w:p w:rsidR="00E57388" w:rsidRPr="00E57388" w:rsidRDefault="00E57388" w:rsidP="00E57388">
      <w:pPr>
        <w:outlineLvl w:val="0"/>
        <w:rPr>
          <w:rFonts w:ascii="Arial" w:hAnsi="Arial" w:cs="Arial"/>
          <w:i/>
          <w:sz w:val="16"/>
          <w:szCs w:val="16"/>
        </w:rPr>
      </w:pPr>
    </w:p>
    <w:p w:rsidR="00E57388" w:rsidRPr="00E57388" w:rsidRDefault="00E57388" w:rsidP="00E57388">
      <w:pPr>
        <w:outlineLvl w:val="0"/>
        <w:rPr>
          <w:rFonts w:ascii="Arial" w:hAnsi="Arial" w:cs="Arial"/>
          <w:i/>
          <w:sz w:val="16"/>
          <w:szCs w:val="16"/>
        </w:rPr>
      </w:pPr>
    </w:p>
    <w:p w:rsidR="00E57388" w:rsidRPr="00E57388" w:rsidRDefault="00E57388" w:rsidP="00E57388">
      <w:pPr>
        <w:ind w:right="46"/>
        <w:jc w:val="both"/>
        <w:rPr>
          <w:rFonts w:ascii="Arial" w:hAnsi="Arial" w:cs="Arial"/>
          <w:i/>
          <w:sz w:val="16"/>
          <w:szCs w:val="16"/>
        </w:rPr>
      </w:pPr>
      <w:r w:rsidRPr="00E57388">
        <w:rPr>
          <w:rFonts w:ascii="Arial" w:hAnsi="Arial" w:cs="Arial"/>
          <w:i/>
          <w:sz w:val="16"/>
          <w:szCs w:val="16"/>
          <w:lang w:val="es-ES"/>
        </w:rPr>
        <w:sym w:font="Wingdings" w:char="F031"/>
      </w:r>
      <w:r w:rsidRPr="00E57388">
        <w:rPr>
          <w:rFonts w:ascii="Arial" w:hAnsi="Arial" w:cs="Arial"/>
          <w:i/>
          <w:sz w:val="16"/>
          <w:szCs w:val="16"/>
          <w:lang w:val="es-ES"/>
        </w:rPr>
        <w:t xml:space="preserve"> </w:t>
      </w:r>
      <w:r w:rsidRPr="00E57388">
        <w:rPr>
          <w:rFonts w:ascii="Arial" w:hAnsi="Arial" w:cs="Arial"/>
          <w:i/>
          <w:sz w:val="16"/>
          <w:szCs w:val="16"/>
        </w:rPr>
        <w:t>Ing. Alexander Valerín C., Coordinador Comisión de Planificación y Administración, Consejo Institucional</w:t>
      </w:r>
    </w:p>
    <w:p w:rsidR="00E57388" w:rsidRPr="00E57388" w:rsidRDefault="00E57388" w:rsidP="00E57388">
      <w:pPr>
        <w:ind w:right="46" w:firstLine="360"/>
        <w:jc w:val="both"/>
        <w:rPr>
          <w:rFonts w:ascii="Arial" w:hAnsi="Arial" w:cs="Arial"/>
          <w:i/>
          <w:sz w:val="16"/>
          <w:szCs w:val="16"/>
        </w:rPr>
      </w:pPr>
      <w:r w:rsidRPr="00E57388">
        <w:rPr>
          <w:rFonts w:ascii="Arial" w:hAnsi="Arial" w:cs="Arial"/>
          <w:i/>
          <w:sz w:val="16"/>
          <w:szCs w:val="16"/>
        </w:rPr>
        <w:t>Lic. Walter Sequeira F., Director Departamento de Aprovisionamiento</w:t>
      </w:r>
    </w:p>
    <w:p w:rsidR="00E57388" w:rsidRPr="00E57388" w:rsidRDefault="00E57388" w:rsidP="00E57388">
      <w:pPr>
        <w:ind w:right="46" w:firstLine="360"/>
        <w:jc w:val="both"/>
        <w:rPr>
          <w:rFonts w:ascii="Arial" w:hAnsi="Arial" w:cs="Arial"/>
          <w:i/>
          <w:sz w:val="16"/>
          <w:szCs w:val="16"/>
        </w:rPr>
      </w:pPr>
      <w:r w:rsidRPr="00E57388">
        <w:rPr>
          <w:rFonts w:ascii="Arial" w:hAnsi="Arial" w:cs="Arial"/>
          <w:i/>
          <w:sz w:val="16"/>
          <w:szCs w:val="16"/>
        </w:rPr>
        <w:t xml:space="preserve">Lic. Roy D´Avanzo N., Director Departamento Financiero Contable. </w:t>
      </w:r>
    </w:p>
    <w:p w:rsidR="00E57388" w:rsidRPr="00E57388" w:rsidRDefault="00E57388" w:rsidP="00E57388">
      <w:pPr>
        <w:ind w:right="46" w:firstLine="360"/>
        <w:jc w:val="both"/>
        <w:rPr>
          <w:rFonts w:ascii="Arial" w:hAnsi="Arial" w:cs="Arial"/>
          <w:sz w:val="18"/>
          <w:szCs w:val="18"/>
        </w:rPr>
      </w:pPr>
      <w:r w:rsidRPr="00E57388">
        <w:rPr>
          <w:rFonts w:ascii="Arial" w:hAnsi="Arial" w:cs="Arial"/>
          <w:i/>
          <w:sz w:val="16"/>
          <w:szCs w:val="16"/>
        </w:rPr>
        <w:t>Archivo</w:t>
      </w:r>
    </w:p>
    <w:p w:rsidR="00E57388" w:rsidRPr="00E57388" w:rsidRDefault="00E57388" w:rsidP="00E57388">
      <w:pPr>
        <w:ind w:left="540"/>
        <w:jc w:val="right"/>
        <w:rPr>
          <w:rFonts w:ascii="Arial" w:hAnsi="Arial" w:cs="Arial"/>
          <w:bCs/>
          <w:i/>
          <w:sz w:val="18"/>
          <w:szCs w:val="24"/>
          <w:lang w:val="es-ES"/>
        </w:rPr>
      </w:pPr>
    </w:p>
    <w:p w:rsidR="00E57388" w:rsidRPr="00E57388" w:rsidRDefault="00E57388" w:rsidP="00E57388">
      <w:pPr>
        <w:ind w:left="540"/>
        <w:jc w:val="right"/>
        <w:rPr>
          <w:rFonts w:ascii="Arial" w:hAnsi="Arial" w:cs="Arial"/>
          <w:bCs/>
          <w:i/>
          <w:sz w:val="18"/>
          <w:szCs w:val="24"/>
          <w:lang w:val="es-ES"/>
        </w:rPr>
      </w:pPr>
    </w:p>
    <w:p w:rsidR="00E57388" w:rsidRPr="00E57388" w:rsidRDefault="00E57388" w:rsidP="00E57388">
      <w:pPr>
        <w:ind w:left="540"/>
        <w:jc w:val="right"/>
        <w:rPr>
          <w:rFonts w:ascii="Arial" w:hAnsi="Arial" w:cs="Arial"/>
          <w:b/>
          <w:bCs/>
          <w:i/>
          <w:sz w:val="18"/>
          <w:szCs w:val="18"/>
          <w:lang w:val="es-ES"/>
        </w:rPr>
      </w:pPr>
      <w:r w:rsidRPr="00E57388">
        <w:rPr>
          <w:rFonts w:ascii="Arial" w:hAnsi="Arial" w:cs="Arial"/>
          <w:bCs/>
          <w:i/>
          <w:sz w:val="18"/>
          <w:szCs w:val="24"/>
          <w:lang w:val="es-ES"/>
        </w:rPr>
        <w:lastRenderedPageBreak/>
        <w:t>Ref./GAA-002-2014</w:t>
      </w:r>
    </w:p>
    <w:p w:rsidR="00E57388" w:rsidRPr="00E57388" w:rsidRDefault="00E57388" w:rsidP="00E57388">
      <w:pPr>
        <w:jc w:val="both"/>
        <w:rPr>
          <w:rFonts w:ascii="Arial" w:hAnsi="Arial" w:cs="Arial"/>
          <w:b/>
          <w:sz w:val="24"/>
          <w:szCs w:val="24"/>
        </w:rPr>
      </w:pPr>
      <w:r w:rsidRPr="00E57388">
        <w:rPr>
          <w:rFonts w:ascii="Arial" w:hAnsi="Arial" w:cs="Arial"/>
          <w:b/>
          <w:sz w:val="24"/>
          <w:szCs w:val="24"/>
        </w:rPr>
        <w:t>ANEXO 8</w:t>
      </w: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keepNext/>
        <w:keepLines/>
        <w:outlineLvl w:val="4"/>
        <w:rPr>
          <w:rFonts w:ascii="Arial" w:eastAsiaTheme="majorEastAsia" w:hAnsi="Arial" w:cs="Arial"/>
          <w:i/>
          <w:color w:val="808080"/>
          <w:sz w:val="24"/>
          <w:szCs w:val="24"/>
        </w:rPr>
      </w:pPr>
      <w:r w:rsidRPr="00E57388">
        <w:rPr>
          <w:rFonts w:ascii="Arial" w:eastAsiaTheme="majorEastAsia" w:hAnsi="Arial" w:cs="Arial"/>
          <w:i/>
          <w:color w:val="808080"/>
          <w:sz w:val="24"/>
          <w:szCs w:val="24"/>
        </w:rPr>
        <w:t>VAD-543-2014</w:t>
      </w:r>
    </w:p>
    <w:p w:rsidR="00E57388" w:rsidRPr="00E57388" w:rsidRDefault="00E57388" w:rsidP="00E57388">
      <w:pPr>
        <w:keepNext/>
        <w:keepLines/>
        <w:outlineLvl w:val="4"/>
        <w:rPr>
          <w:rFonts w:ascii="Arial" w:eastAsiaTheme="majorEastAsia" w:hAnsi="Arial" w:cs="Arial"/>
          <w:i/>
          <w:color w:val="808080"/>
          <w:sz w:val="48"/>
          <w:szCs w:val="48"/>
        </w:rPr>
      </w:pPr>
      <w:r w:rsidRPr="00E57388">
        <w:rPr>
          <w:rFonts w:ascii="Arial" w:eastAsiaTheme="majorEastAsia" w:hAnsi="Arial" w:cs="Arial"/>
          <w:i/>
          <w:color w:val="808080"/>
          <w:sz w:val="48"/>
          <w:szCs w:val="48"/>
        </w:rPr>
        <w:t>MEMORANDO</w:t>
      </w:r>
    </w:p>
    <w:p w:rsidR="00E57388" w:rsidRPr="00E57388" w:rsidRDefault="00E57388" w:rsidP="00E57388"/>
    <w:p w:rsidR="00E57388" w:rsidRPr="00E57388" w:rsidRDefault="00E57388" w:rsidP="00E57388"/>
    <w:p w:rsidR="00E57388" w:rsidRPr="00E57388" w:rsidRDefault="00E57388" w:rsidP="00E57388"/>
    <w:p w:rsidR="00E57388" w:rsidRPr="00E57388" w:rsidRDefault="00E57388" w:rsidP="00E57388">
      <w:pPr>
        <w:tabs>
          <w:tab w:val="left" w:pos="1134"/>
        </w:tabs>
        <w:ind w:left="1134" w:hanging="1134"/>
        <w:rPr>
          <w:rFonts w:ascii="Arial" w:hAnsi="Arial" w:cs="Arial"/>
          <w:b/>
          <w:bCs/>
          <w:iCs/>
        </w:rPr>
      </w:pPr>
      <w:r w:rsidRPr="00E57388">
        <w:rPr>
          <w:rFonts w:ascii="Arial" w:hAnsi="Arial" w:cs="Arial"/>
          <w:b/>
          <w:bCs/>
          <w:iCs/>
        </w:rPr>
        <w:t xml:space="preserve"> PARA:        Ing. Alexander Valerín Castro, Coordinador</w:t>
      </w:r>
    </w:p>
    <w:p w:rsidR="00E57388" w:rsidRPr="00E57388" w:rsidRDefault="00E57388" w:rsidP="00E57388">
      <w:pPr>
        <w:tabs>
          <w:tab w:val="left" w:pos="1134"/>
        </w:tabs>
        <w:ind w:left="1134" w:hanging="1134"/>
        <w:rPr>
          <w:rFonts w:ascii="Arial" w:hAnsi="Arial" w:cs="Arial"/>
          <w:b/>
          <w:bCs/>
          <w:iCs/>
        </w:rPr>
      </w:pPr>
      <w:r w:rsidRPr="00E57388">
        <w:rPr>
          <w:rFonts w:ascii="Arial" w:hAnsi="Arial" w:cs="Arial"/>
          <w:b/>
          <w:bCs/>
          <w:iCs/>
        </w:rPr>
        <w:tab/>
        <w:t xml:space="preserve">Comisión de Planificación y Administración </w:t>
      </w:r>
    </w:p>
    <w:p w:rsidR="00E57388" w:rsidRPr="00E57388" w:rsidRDefault="00E57388" w:rsidP="00E57388">
      <w:pPr>
        <w:ind w:left="1134" w:hanging="1134"/>
        <w:rPr>
          <w:rFonts w:ascii="Arial" w:hAnsi="Arial" w:cs="Arial"/>
          <w:b/>
          <w:bCs/>
          <w:iCs/>
        </w:rPr>
      </w:pPr>
      <w:r w:rsidRPr="00E57388">
        <w:rPr>
          <w:rFonts w:ascii="Arial" w:hAnsi="Arial" w:cs="Arial"/>
          <w:b/>
          <w:bCs/>
          <w:iCs/>
        </w:rPr>
        <w:tab/>
        <w:t>Consejo Institucional</w:t>
      </w:r>
    </w:p>
    <w:p w:rsidR="00E57388" w:rsidRPr="00E57388" w:rsidRDefault="00E57388" w:rsidP="00E57388">
      <w:pPr>
        <w:ind w:left="1134" w:hanging="1134"/>
        <w:rPr>
          <w:rFonts w:ascii="Arial" w:hAnsi="Arial" w:cs="Arial"/>
          <w:b/>
          <w:bCs/>
          <w:iCs/>
        </w:rPr>
      </w:pPr>
    </w:p>
    <w:p w:rsidR="00E57388" w:rsidRPr="00E57388" w:rsidRDefault="00E57388" w:rsidP="00E57388">
      <w:pPr>
        <w:tabs>
          <w:tab w:val="left" w:pos="1134"/>
        </w:tabs>
        <w:ind w:left="1134" w:hanging="1134"/>
        <w:rPr>
          <w:rFonts w:ascii="Arial" w:hAnsi="Arial" w:cs="Arial"/>
          <w:b/>
          <w:bCs/>
          <w:iCs/>
        </w:rPr>
      </w:pPr>
    </w:p>
    <w:p w:rsidR="00E57388" w:rsidRPr="00E57388" w:rsidRDefault="00E57388" w:rsidP="00E57388">
      <w:pPr>
        <w:tabs>
          <w:tab w:val="left" w:pos="1134"/>
          <w:tab w:val="left" w:pos="1701"/>
        </w:tabs>
        <w:ind w:left="1134" w:hanging="1134"/>
        <w:rPr>
          <w:rFonts w:ascii="Arial" w:hAnsi="Arial" w:cs="Arial"/>
          <w:b/>
          <w:bCs/>
          <w:iCs/>
        </w:rPr>
      </w:pPr>
      <w:r w:rsidRPr="00E57388">
        <w:rPr>
          <w:rFonts w:ascii="Arial" w:hAnsi="Arial" w:cs="Arial"/>
          <w:b/>
          <w:bCs/>
          <w:iCs/>
        </w:rPr>
        <w:t>DE:</w:t>
      </w:r>
      <w:r w:rsidRPr="00E57388">
        <w:rPr>
          <w:rFonts w:ascii="Arial" w:hAnsi="Arial" w:cs="Arial"/>
          <w:b/>
          <w:bCs/>
          <w:iCs/>
        </w:rPr>
        <w:tab/>
        <w:t xml:space="preserve">MBA. William Vives Brenes </w:t>
      </w:r>
    </w:p>
    <w:p w:rsidR="00E57388" w:rsidRPr="00E57388" w:rsidRDefault="00E57388" w:rsidP="00E57388">
      <w:pPr>
        <w:tabs>
          <w:tab w:val="left" w:pos="1134"/>
          <w:tab w:val="left" w:pos="1701"/>
        </w:tabs>
        <w:ind w:left="1134" w:hanging="1134"/>
        <w:rPr>
          <w:rFonts w:ascii="Arial" w:hAnsi="Arial" w:cs="Arial"/>
          <w:b/>
          <w:bCs/>
          <w:iCs/>
        </w:rPr>
      </w:pPr>
      <w:r w:rsidRPr="00E57388">
        <w:rPr>
          <w:rFonts w:ascii="Arial" w:hAnsi="Arial" w:cs="Arial"/>
          <w:b/>
          <w:bCs/>
          <w:iCs/>
        </w:rPr>
        <w:tab/>
        <w:t>Vicerrector  de Administración</w:t>
      </w:r>
    </w:p>
    <w:p w:rsidR="00E57388" w:rsidRPr="00E57388" w:rsidRDefault="00E57388" w:rsidP="00E57388">
      <w:pPr>
        <w:tabs>
          <w:tab w:val="left" w:pos="1134"/>
          <w:tab w:val="left" w:pos="1701"/>
        </w:tabs>
        <w:ind w:left="1134" w:hanging="1134"/>
        <w:rPr>
          <w:rFonts w:ascii="Arial" w:hAnsi="Arial" w:cs="Arial"/>
          <w:b/>
          <w:bCs/>
          <w:iCs/>
        </w:rPr>
      </w:pPr>
    </w:p>
    <w:p w:rsidR="00E57388" w:rsidRPr="00E57388" w:rsidRDefault="00E57388" w:rsidP="00E57388">
      <w:pPr>
        <w:tabs>
          <w:tab w:val="left" w:pos="1134"/>
          <w:tab w:val="left" w:pos="1701"/>
        </w:tabs>
        <w:ind w:left="1134" w:hanging="1134"/>
        <w:rPr>
          <w:rFonts w:ascii="Arial" w:hAnsi="Arial" w:cs="Arial"/>
          <w:b/>
          <w:bCs/>
          <w:iCs/>
        </w:rPr>
      </w:pPr>
    </w:p>
    <w:p w:rsidR="00E57388" w:rsidRPr="00E57388" w:rsidRDefault="00E57388" w:rsidP="00E57388">
      <w:pPr>
        <w:tabs>
          <w:tab w:val="left" w:pos="1134"/>
          <w:tab w:val="left" w:pos="1701"/>
        </w:tabs>
        <w:ind w:left="1134" w:hanging="1134"/>
        <w:rPr>
          <w:rFonts w:ascii="Arial" w:hAnsi="Arial" w:cs="Arial"/>
          <w:b/>
          <w:bCs/>
          <w:iCs/>
        </w:rPr>
      </w:pPr>
      <w:r w:rsidRPr="00E57388">
        <w:rPr>
          <w:rFonts w:ascii="Arial" w:hAnsi="Arial" w:cs="Arial"/>
          <w:b/>
          <w:bCs/>
          <w:iCs/>
        </w:rPr>
        <w:t>FECHA:       7 de agosto del 2014</w:t>
      </w:r>
    </w:p>
    <w:p w:rsidR="00E57388" w:rsidRPr="00E57388" w:rsidRDefault="00E57388" w:rsidP="00E57388">
      <w:pPr>
        <w:tabs>
          <w:tab w:val="left" w:pos="1134"/>
          <w:tab w:val="left" w:pos="1701"/>
        </w:tabs>
        <w:ind w:left="1134" w:hanging="1134"/>
        <w:rPr>
          <w:rFonts w:ascii="Arial" w:hAnsi="Arial" w:cs="Arial"/>
          <w:b/>
          <w:bCs/>
          <w:iCs/>
        </w:rPr>
      </w:pPr>
    </w:p>
    <w:p w:rsidR="00E57388" w:rsidRPr="00E57388" w:rsidRDefault="00E57388" w:rsidP="00E57388">
      <w:pPr>
        <w:tabs>
          <w:tab w:val="left" w:pos="1134"/>
          <w:tab w:val="left" w:pos="1701"/>
        </w:tabs>
        <w:ind w:left="1134" w:hanging="1134"/>
        <w:rPr>
          <w:rFonts w:ascii="Arial" w:hAnsi="Arial" w:cs="Arial"/>
          <w:b/>
          <w:bCs/>
          <w:iCs/>
        </w:rPr>
      </w:pPr>
    </w:p>
    <w:p w:rsidR="00E57388" w:rsidRPr="00E57388" w:rsidRDefault="00E57388" w:rsidP="00E57388">
      <w:pPr>
        <w:tabs>
          <w:tab w:val="left" w:pos="1134"/>
        </w:tabs>
        <w:ind w:left="1134" w:hanging="1134"/>
        <w:jc w:val="both"/>
        <w:rPr>
          <w:rFonts w:ascii="Arial" w:hAnsi="Arial" w:cs="Arial"/>
          <w:b/>
        </w:rPr>
      </w:pPr>
      <w:r w:rsidRPr="00E57388">
        <w:rPr>
          <w:rFonts w:ascii="Arial" w:hAnsi="Arial" w:cs="Arial"/>
          <w:b/>
          <w:bCs/>
          <w:iCs/>
        </w:rPr>
        <w:t>ASUNTO:</w:t>
      </w:r>
      <w:r w:rsidRPr="00E57388">
        <w:rPr>
          <w:rFonts w:ascii="Arial" w:hAnsi="Arial" w:cs="Arial"/>
          <w:b/>
        </w:rPr>
        <w:tab/>
        <w:t>Remisión de informes correspondientes a la Auditoria Interna períodos 2012 y 2013</w:t>
      </w:r>
    </w:p>
    <w:p w:rsidR="00E57388" w:rsidRPr="00E57388" w:rsidRDefault="00E57388" w:rsidP="00E57388">
      <w:pPr>
        <w:jc w:val="both"/>
        <w:rPr>
          <w:rFonts w:ascii="Arial" w:hAnsi="Arial" w:cs="Arial"/>
        </w:rPr>
      </w:pPr>
    </w:p>
    <w:p w:rsidR="00E57388" w:rsidRPr="00E57388" w:rsidRDefault="00E57388" w:rsidP="00E57388">
      <w:pPr>
        <w:ind w:left="60"/>
        <w:jc w:val="both"/>
        <w:rPr>
          <w:rFonts w:ascii="Arial" w:hAnsi="Arial" w:cs="Arial"/>
          <w:lang w:val="es-ES_tradnl"/>
        </w:rPr>
      </w:pPr>
      <w:r w:rsidRPr="00E57388">
        <w:rPr>
          <w:rFonts w:ascii="Arial" w:hAnsi="Arial" w:cs="Arial"/>
          <w:lang w:val="es-ES_tradnl"/>
        </w:rPr>
        <w:t xml:space="preserve">Para su análisis y trámite correspondiente por parte de la Comisión de Planificación y Administración, le remito los  Informes Finales de la Auditoría Externa correspondientes a los períodos 2012 y 2013, realizada por el Despacho Carvajal &amp; Colegiados </w:t>
      </w:r>
    </w:p>
    <w:p w:rsidR="00E57388" w:rsidRPr="00E57388" w:rsidRDefault="00E57388" w:rsidP="00E57388">
      <w:pPr>
        <w:rPr>
          <w:rFonts w:ascii="Arial" w:hAnsi="Arial" w:cs="Arial"/>
          <w:iCs/>
          <w:lang w:val="es-ES_tradnl"/>
        </w:rPr>
      </w:pPr>
    </w:p>
    <w:p w:rsidR="00E57388" w:rsidRPr="00E57388" w:rsidRDefault="00E57388" w:rsidP="00E57388">
      <w:pPr>
        <w:rPr>
          <w:rFonts w:ascii="Arial" w:hAnsi="Arial" w:cs="Arial"/>
          <w:iCs/>
        </w:rPr>
      </w:pPr>
      <w:r w:rsidRPr="00E57388">
        <w:rPr>
          <w:rFonts w:ascii="Arial" w:hAnsi="Arial" w:cs="Arial"/>
          <w:iCs/>
        </w:rPr>
        <w:t xml:space="preserve">Agradezco su atención. </w:t>
      </w:r>
    </w:p>
    <w:p w:rsidR="00E57388" w:rsidRPr="00E57388" w:rsidRDefault="00E57388" w:rsidP="00E57388">
      <w:pPr>
        <w:rPr>
          <w:rFonts w:ascii="Arial" w:hAnsi="Arial" w:cs="Arial"/>
          <w:bCs/>
          <w:iCs/>
          <w:lang w:val="es-ES_tradnl"/>
        </w:rPr>
      </w:pPr>
    </w:p>
    <w:p w:rsidR="00E57388" w:rsidRPr="00E57388" w:rsidRDefault="00E57388" w:rsidP="00E57388">
      <w:pPr>
        <w:rPr>
          <w:rFonts w:ascii="Arial" w:hAnsi="Arial" w:cs="Arial"/>
          <w:bCs/>
          <w:iCs/>
        </w:rPr>
      </w:pPr>
    </w:p>
    <w:p w:rsidR="00E57388" w:rsidRPr="00E57388" w:rsidRDefault="00E57388" w:rsidP="00E57388">
      <w:pPr>
        <w:jc w:val="both"/>
        <w:rPr>
          <w:rFonts w:ascii="Arial" w:hAnsi="Arial" w:cs="Arial"/>
          <w:iCs/>
        </w:rPr>
      </w:pPr>
    </w:p>
    <w:p w:rsidR="00E57388" w:rsidRPr="00E57388" w:rsidRDefault="00E57388" w:rsidP="00E57388">
      <w:pPr>
        <w:jc w:val="both"/>
        <w:rPr>
          <w:rFonts w:ascii="Arial" w:hAnsi="Arial" w:cs="Arial"/>
          <w:iCs/>
        </w:rPr>
      </w:pPr>
      <w:r w:rsidRPr="00E57388">
        <w:rPr>
          <w:rFonts w:ascii="Arial" w:hAnsi="Arial" w:cs="Arial"/>
          <w:iCs/>
        </w:rPr>
        <w:t>WVB/gfm</w:t>
      </w:r>
    </w:p>
    <w:p w:rsidR="00E57388" w:rsidRPr="00E57388" w:rsidRDefault="00E57388" w:rsidP="00E57388">
      <w:pPr>
        <w:jc w:val="both"/>
        <w:rPr>
          <w:rFonts w:ascii="Arial" w:hAnsi="Arial" w:cs="Arial"/>
          <w:iCs/>
        </w:rPr>
      </w:pPr>
    </w:p>
    <w:p w:rsidR="00E57388" w:rsidRPr="00E57388" w:rsidRDefault="00E57388" w:rsidP="00E57388">
      <w:pPr>
        <w:tabs>
          <w:tab w:val="left" w:pos="540"/>
        </w:tabs>
        <w:ind w:left="540" w:hanging="540"/>
        <w:rPr>
          <w:rFonts w:ascii="Arial" w:hAnsi="Arial" w:cs="Arial"/>
          <w:iCs/>
        </w:rPr>
      </w:pPr>
      <w:r w:rsidRPr="00E57388">
        <w:rPr>
          <w:rFonts w:ascii="Arial" w:hAnsi="Arial" w:cs="Arial"/>
          <w:iCs/>
          <w:noProof/>
          <w:lang w:eastAsia="es-CR"/>
        </w:rPr>
        <mc:AlternateContent>
          <mc:Choice Requires="wps">
            <w:drawing>
              <wp:anchor distT="0" distB="0" distL="114300" distR="114300" simplePos="0" relativeHeight="251664384" behindDoc="0" locked="0" layoutInCell="1" allowOverlap="1" wp14:anchorId="205F607A" wp14:editId="0604F49A">
                <wp:simplePos x="0" y="0"/>
                <wp:positionH relativeFrom="column">
                  <wp:posOffset>-55245</wp:posOffset>
                </wp:positionH>
                <wp:positionV relativeFrom="paragraph">
                  <wp:posOffset>11430</wp:posOffset>
                </wp:positionV>
                <wp:extent cx="228600" cy="124460"/>
                <wp:effectExtent l="5715" t="10795" r="80010" b="8382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124460"/>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CA271" id="Forma libre 7" o:spid="_x0000_s1026" style="position:absolute;margin-left:-4.35pt;margin-top:.9pt;width:18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offset="6pt,6pt"/>
                <v:path o:connecttype="custom" o:connectlocs="116216,18669;0,62230;114300,124460;228600,62230;0,124460;228600,124460" o:connectangles="0,0,0,0,0,0" textboxrect="1086,4628,20635,20289"/>
                <o:lock v:ext="edit" verticies="t"/>
              </v:shape>
            </w:pict>
          </mc:Fallback>
        </mc:AlternateContent>
      </w:r>
      <w:r w:rsidRPr="00E57388">
        <w:rPr>
          <w:rFonts w:ascii="Arial" w:hAnsi="Arial" w:cs="Arial"/>
          <w:iCs/>
        </w:rPr>
        <w:t xml:space="preserve"> </w:t>
      </w:r>
      <w:r w:rsidRPr="00E57388">
        <w:rPr>
          <w:rFonts w:ascii="Arial" w:hAnsi="Arial" w:cs="Arial"/>
          <w:iCs/>
        </w:rPr>
        <w:tab/>
        <w:t>Dr. Julio Calvo Alvarado, Presidente Consejo Institucional</w:t>
      </w:r>
    </w:p>
    <w:p w:rsidR="00E57388" w:rsidRPr="00E57388" w:rsidRDefault="00E57388" w:rsidP="00E57388">
      <w:pPr>
        <w:tabs>
          <w:tab w:val="left" w:pos="540"/>
        </w:tabs>
        <w:ind w:left="540" w:hanging="540"/>
        <w:rPr>
          <w:rFonts w:ascii="Arial" w:hAnsi="Arial" w:cs="Arial"/>
          <w:iCs/>
        </w:rPr>
      </w:pPr>
      <w:r w:rsidRPr="00E57388">
        <w:rPr>
          <w:rFonts w:ascii="Arial" w:hAnsi="Arial" w:cs="Arial"/>
          <w:iCs/>
        </w:rPr>
        <w:tab/>
        <w:t>Miembros del Consejo Institucional</w:t>
      </w:r>
    </w:p>
    <w:p w:rsidR="00E57388" w:rsidRPr="00E57388" w:rsidRDefault="00E57388" w:rsidP="00E57388">
      <w:pPr>
        <w:tabs>
          <w:tab w:val="left" w:pos="540"/>
        </w:tabs>
        <w:ind w:left="540" w:hanging="540"/>
        <w:rPr>
          <w:rFonts w:ascii="Arial" w:hAnsi="Arial" w:cs="Arial"/>
          <w:iCs/>
        </w:rPr>
      </w:pPr>
      <w:r w:rsidRPr="00E57388">
        <w:rPr>
          <w:rFonts w:ascii="Arial" w:hAnsi="Arial" w:cs="Arial"/>
          <w:iCs/>
        </w:rPr>
        <w:tab/>
        <w:t>Rectoría</w:t>
      </w:r>
    </w:p>
    <w:p w:rsidR="00E57388" w:rsidRPr="00E57388" w:rsidRDefault="00E57388" w:rsidP="00E57388">
      <w:pPr>
        <w:tabs>
          <w:tab w:val="left" w:pos="540"/>
        </w:tabs>
        <w:ind w:left="540" w:hanging="540"/>
        <w:rPr>
          <w:rFonts w:ascii="Arial" w:hAnsi="Arial" w:cs="Arial"/>
          <w:iCs/>
        </w:rPr>
      </w:pPr>
      <w:r w:rsidRPr="00E57388">
        <w:rPr>
          <w:rFonts w:ascii="Arial" w:hAnsi="Arial" w:cs="Arial"/>
          <w:iCs/>
        </w:rPr>
        <w:tab/>
        <w:t xml:space="preserve">Lic. Isidro Álvarez Salazar, Auditor Interno </w:t>
      </w:r>
    </w:p>
    <w:p w:rsidR="00E57388" w:rsidRPr="00E57388" w:rsidRDefault="00E57388" w:rsidP="00E57388">
      <w:pPr>
        <w:tabs>
          <w:tab w:val="left" w:pos="540"/>
        </w:tabs>
        <w:ind w:left="540" w:hanging="540"/>
        <w:rPr>
          <w:rFonts w:ascii="Arial" w:hAnsi="Arial" w:cs="Arial"/>
          <w:iCs/>
        </w:rPr>
      </w:pPr>
      <w:r w:rsidRPr="00E57388">
        <w:rPr>
          <w:rFonts w:ascii="Arial" w:hAnsi="Arial" w:cs="Arial"/>
          <w:iCs/>
        </w:rPr>
        <w:tab/>
        <w:t xml:space="preserve">MBA. Roy D’Avanzo Navarro, Director del Departamento Financiero Contable </w:t>
      </w:r>
    </w:p>
    <w:p w:rsidR="00E57388" w:rsidRPr="00E57388" w:rsidRDefault="00E57388" w:rsidP="00E57388">
      <w:pPr>
        <w:tabs>
          <w:tab w:val="left" w:pos="540"/>
        </w:tabs>
        <w:ind w:left="540" w:hanging="540"/>
        <w:rPr>
          <w:rFonts w:ascii="Arial" w:hAnsi="Arial" w:cs="Arial"/>
          <w:iCs/>
        </w:rPr>
      </w:pPr>
      <w:r w:rsidRPr="00E57388">
        <w:rPr>
          <w:rFonts w:ascii="Arial" w:hAnsi="Arial" w:cs="Arial"/>
          <w:iCs/>
        </w:rPr>
        <w:tab/>
        <w:t xml:space="preserve">Licda. Kattia Calderón Mora, Directora del Departamento de Aprovisionamiento </w:t>
      </w:r>
    </w:p>
    <w:p w:rsidR="00E57388" w:rsidRPr="00E57388" w:rsidRDefault="00E57388" w:rsidP="00E57388">
      <w:pPr>
        <w:tabs>
          <w:tab w:val="left" w:pos="540"/>
          <w:tab w:val="left" w:pos="567"/>
        </w:tabs>
        <w:ind w:left="567" w:hanging="567"/>
        <w:rPr>
          <w:rFonts w:ascii="Arial" w:hAnsi="Arial" w:cs="Arial"/>
          <w:bCs/>
          <w:iCs/>
        </w:rPr>
      </w:pPr>
      <w:r w:rsidRPr="00E57388">
        <w:rPr>
          <w:rFonts w:ascii="Arial" w:hAnsi="Arial" w:cs="Arial"/>
          <w:iCs/>
        </w:rPr>
        <w:tab/>
        <w:t xml:space="preserve">Ing. Alfredo Villareal Rodríguez, Director del </w:t>
      </w:r>
      <w:r w:rsidRPr="00E57388">
        <w:rPr>
          <w:rFonts w:ascii="Arial" w:hAnsi="Arial" w:cs="Arial"/>
          <w:bCs/>
          <w:iCs/>
        </w:rPr>
        <w:t xml:space="preserve">Departamento de Administración de Tecnologías de Información y Comunicaciones </w:t>
      </w:r>
    </w:p>
    <w:p w:rsidR="00E57388" w:rsidRPr="00E57388" w:rsidRDefault="00E57388" w:rsidP="00E57388">
      <w:pPr>
        <w:tabs>
          <w:tab w:val="left" w:pos="540"/>
          <w:tab w:val="left" w:pos="567"/>
        </w:tabs>
        <w:ind w:left="567" w:hanging="567"/>
        <w:rPr>
          <w:rFonts w:ascii="Arial" w:hAnsi="Arial" w:cs="Arial"/>
          <w:iCs/>
        </w:rPr>
      </w:pPr>
      <w:r w:rsidRPr="00E57388">
        <w:rPr>
          <w:rFonts w:ascii="Arial" w:hAnsi="Arial" w:cs="Arial"/>
          <w:iCs/>
        </w:rPr>
        <w:tab/>
        <w:t xml:space="preserve">Dr. Óscar Chaves Jiménez, Director a.i. de la Sede Regional San Carlos </w:t>
      </w: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r w:rsidRPr="00E57388">
        <w:rPr>
          <w:rFonts w:ascii="Arial" w:hAnsi="Arial" w:cs="Arial"/>
          <w:sz w:val="24"/>
          <w:szCs w:val="24"/>
        </w:rPr>
        <w:fldChar w:fldCharType="begin"/>
      </w:r>
      <w:r w:rsidRPr="00E57388">
        <w:rPr>
          <w:rFonts w:ascii="Arial" w:hAnsi="Arial" w:cs="Arial"/>
          <w:sz w:val="24"/>
          <w:szCs w:val="24"/>
        </w:rPr>
        <w:instrText xml:space="preserve"> LINK AcroExch.Document.11 "D:\\Kenya\\2014\\CPA\\Propuestas\\Plan Remedial Auditoría Externa 2012-2013\\VAD-543-3014\\CG T.I.  1-2013 ITCR.pdf" "" \a \p \f 0 </w:instrText>
      </w:r>
      <w:r w:rsidRPr="00E57388">
        <w:rPr>
          <w:rFonts w:ascii="Arial" w:hAnsi="Arial" w:cs="Arial"/>
          <w:sz w:val="24"/>
          <w:szCs w:val="24"/>
        </w:rPr>
        <w:fldChar w:fldCharType="separate"/>
      </w:r>
      <w:r w:rsidRPr="00E57388">
        <w:rPr>
          <w:rFonts w:ascii="Arial" w:hAnsi="Arial" w:cs="Arial"/>
          <w:noProof/>
          <w:sz w:val="24"/>
          <w:szCs w:val="24"/>
          <w:lang w:eastAsia="es-CR"/>
        </w:rPr>
        <w:drawing>
          <wp:inline distT="0" distB="0" distL="0" distR="0">
            <wp:extent cx="962025" cy="6191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r w:rsidRPr="00E57388">
        <w:rPr>
          <w:rFonts w:ascii="Arial" w:hAnsi="Arial" w:cs="Arial"/>
          <w:sz w:val="24"/>
          <w:szCs w:val="24"/>
        </w:rPr>
        <w:fldChar w:fldCharType="end"/>
      </w:r>
      <w:r w:rsidRPr="00E57388">
        <w:rPr>
          <w:rFonts w:ascii="Arial" w:hAnsi="Arial" w:cs="Arial"/>
          <w:sz w:val="24"/>
          <w:szCs w:val="24"/>
        </w:rPr>
        <w:t xml:space="preserve">   </w:t>
      </w:r>
      <w:r w:rsidRPr="00E57388">
        <w:rPr>
          <w:rFonts w:ascii="Arial" w:hAnsi="Arial" w:cs="Arial"/>
          <w:sz w:val="24"/>
          <w:szCs w:val="24"/>
        </w:rPr>
        <w:fldChar w:fldCharType="begin"/>
      </w:r>
      <w:r w:rsidRPr="00E57388">
        <w:rPr>
          <w:rFonts w:ascii="Arial" w:hAnsi="Arial" w:cs="Arial"/>
          <w:sz w:val="24"/>
          <w:szCs w:val="24"/>
        </w:rPr>
        <w:instrText xml:space="preserve"> LINK AcroExch.Document.11 "D:\\Kenya\\2014\\CPA\\Propuestas\\Plan Remedial Auditoría Externa 2012-2013\\VAD-543-3014\\CG-1-2013  ITEC.pdf" "" \a \p \f 0 </w:instrText>
      </w:r>
      <w:r w:rsidRPr="00E57388">
        <w:rPr>
          <w:rFonts w:ascii="Arial" w:hAnsi="Arial" w:cs="Arial"/>
          <w:sz w:val="24"/>
          <w:szCs w:val="24"/>
        </w:rPr>
        <w:fldChar w:fldCharType="separate"/>
      </w:r>
      <w:r w:rsidRPr="00E57388">
        <w:rPr>
          <w:rFonts w:ascii="Arial" w:hAnsi="Arial" w:cs="Arial"/>
          <w:noProof/>
          <w:sz w:val="24"/>
          <w:szCs w:val="24"/>
          <w:lang w:eastAsia="es-CR"/>
        </w:rPr>
        <w:drawing>
          <wp:inline distT="0" distB="0" distL="0" distR="0">
            <wp:extent cx="962025" cy="619125"/>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r w:rsidRPr="00E57388">
        <w:rPr>
          <w:rFonts w:ascii="Arial" w:hAnsi="Arial" w:cs="Arial"/>
          <w:sz w:val="24"/>
          <w:szCs w:val="24"/>
        </w:rPr>
        <w:fldChar w:fldCharType="end"/>
      </w:r>
      <w:r w:rsidRPr="00E57388">
        <w:rPr>
          <w:rFonts w:ascii="Arial" w:hAnsi="Arial" w:cs="Arial"/>
          <w:sz w:val="24"/>
          <w:szCs w:val="24"/>
        </w:rPr>
        <w:t xml:space="preserve">   </w:t>
      </w:r>
      <w:r w:rsidRPr="00E57388">
        <w:rPr>
          <w:rFonts w:ascii="Arial" w:hAnsi="Arial" w:cs="Arial"/>
          <w:sz w:val="24"/>
          <w:szCs w:val="24"/>
        </w:rPr>
        <w:fldChar w:fldCharType="begin"/>
      </w:r>
      <w:r w:rsidRPr="00E57388">
        <w:rPr>
          <w:rFonts w:ascii="Arial" w:hAnsi="Arial" w:cs="Arial"/>
          <w:sz w:val="24"/>
          <w:szCs w:val="24"/>
        </w:rPr>
        <w:instrText xml:space="preserve"> LINK AcroExch.Document.11 "D:\\Kenya\\2014\\CPA\\Propuestas\\Plan Remedial Auditoría Externa 2012-2013\\VAD-543-3014\\EF 31122012 ITCR.pdf" "" \a \p \f 0 </w:instrText>
      </w:r>
      <w:r w:rsidRPr="00E57388">
        <w:rPr>
          <w:rFonts w:ascii="Arial" w:hAnsi="Arial" w:cs="Arial"/>
          <w:sz w:val="24"/>
          <w:szCs w:val="24"/>
        </w:rPr>
        <w:fldChar w:fldCharType="separate"/>
      </w:r>
      <w:r w:rsidRPr="00E57388">
        <w:rPr>
          <w:rFonts w:ascii="Arial" w:hAnsi="Arial" w:cs="Arial"/>
          <w:noProof/>
          <w:sz w:val="24"/>
          <w:szCs w:val="24"/>
          <w:lang w:eastAsia="es-CR"/>
        </w:rPr>
        <w:drawing>
          <wp:inline distT="0" distB="0" distL="0" distR="0">
            <wp:extent cx="962025" cy="619125"/>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r w:rsidRPr="00E57388">
        <w:rPr>
          <w:rFonts w:ascii="Arial" w:hAnsi="Arial" w:cs="Arial"/>
          <w:sz w:val="24"/>
          <w:szCs w:val="24"/>
        </w:rPr>
        <w:fldChar w:fldCharType="end"/>
      </w:r>
      <w:r w:rsidRPr="00E57388">
        <w:rPr>
          <w:rFonts w:ascii="Arial" w:hAnsi="Arial" w:cs="Arial"/>
          <w:sz w:val="24"/>
          <w:szCs w:val="24"/>
        </w:rPr>
        <w:t xml:space="preserve">   </w:t>
      </w:r>
      <w:r w:rsidRPr="00E57388">
        <w:rPr>
          <w:rFonts w:ascii="Arial" w:hAnsi="Arial" w:cs="Arial"/>
          <w:sz w:val="24"/>
          <w:szCs w:val="24"/>
        </w:rPr>
        <w:fldChar w:fldCharType="begin"/>
      </w:r>
      <w:r w:rsidRPr="00E57388">
        <w:rPr>
          <w:rFonts w:ascii="Arial" w:hAnsi="Arial" w:cs="Arial"/>
          <w:sz w:val="24"/>
          <w:szCs w:val="24"/>
        </w:rPr>
        <w:instrText xml:space="preserve"> LINK AcroExch.Document.11 "D:\\Kenya\\2014\\CPA\\Propuestas\\Plan Remedial Auditoría Externa 2012-2013\\VAD-543-3014\\EF 31122013 ITCR .pdf" "" \a \p \f 0 </w:instrText>
      </w:r>
      <w:r w:rsidRPr="00E57388">
        <w:rPr>
          <w:rFonts w:ascii="Arial" w:hAnsi="Arial" w:cs="Arial"/>
          <w:sz w:val="24"/>
          <w:szCs w:val="24"/>
        </w:rPr>
        <w:fldChar w:fldCharType="separate"/>
      </w:r>
      <w:r w:rsidRPr="00E57388">
        <w:rPr>
          <w:rFonts w:ascii="Arial" w:hAnsi="Arial" w:cs="Arial"/>
          <w:noProof/>
          <w:sz w:val="24"/>
          <w:szCs w:val="24"/>
          <w:lang w:eastAsia="es-CR"/>
        </w:rPr>
        <w:drawing>
          <wp:inline distT="0" distB="0" distL="0" distR="0">
            <wp:extent cx="962025" cy="6191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r w:rsidRPr="00E57388">
        <w:rPr>
          <w:rFonts w:ascii="Arial" w:hAnsi="Arial" w:cs="Arial"/>
          <w:sz w:val="24"/>
          <w:szCs w:val="24"/>
        </w:rPr>
        <w:fldChar w:fldCharType="end"/>
      </w: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b/>
          <w:sz w:val="24"/>
          <w:szCs w:val="24"/>
        </w:rPr>
      </w:pPr>
      <w:r w:rsidRPr="00E57388">
        <w:rPr>
          <w:rFonts w:ascii="Arial" w:hAnsi="Arial" w:cs="Arial"/>
          <w:b/>
          <w:sz w:val="24"/>
          <w:szCs w:val="24"/>
        </w:rPr>
        <w:lastRenderedPageBreak/>
        <w:t>ANEXO 9</w:t>
      </w: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autoSpaceDE w:val="0"/>
        <w:autoSpaceDN w:val="0"/>
        <w:adjustRightInd w:val="0"/>
        <w:rPr>
          <w:rFonts w:ascii="ArialMT" w:hAnsi="ArialMT" w:cs="ArialMT"/>
          <w:lang w:eastAsia="es-CR"/>
        </w:rPr>
      </w:pPr>
      <w:r w:rsidRPr="00E57388">
        <w:rPr>
          <w:rFonts w:ascii="ArialMT" w:hAnsi="ArialMT" w:cs="ArialMT"/>
          <w:lang w:eastAsia="es-CR"/>
        </w:rPr>
        <w:t>SCI-618-2014</w:t>
      </w:r>
    </w:p>
    <w:p w:rsidR="00E57388" w:rsidRPr="00E57388" w:rsidRDefault="00E57388" w:rsidP="00E57388">
      <w:pPr>
        <w:autoSpaceDE w:val="0"/>
        <w:autoSpaceDN w:val="0"/>
        <w:adjustRightInd w:val="0"/>
        <w:rPr>
          <w:rFonts w:ascii="ArialMT" w:hAnsi="ArialMT" w:cs="ArialMT"/>
          <w:sz w:val="18"/>
          <w:szCs w:val="18"/>
          <w:lang w:eastAsia="es-CR"/>
        </w:rPr>
      </w:pPr>
      <w:r w:rsidRPr="00E57388">
        <w:rPr>
          <w:rFonts w:ascii="Arial Rounded MT Bold" w:hAnsi="Arial Rounded MT Bold" w:cs="Arial"/>
          <w:b/>
          <w:bCs/>
          <w:sz w:val="48"/>
          <w:szCs w:val="48"/>
          <w:lang w:eastAsia="es-CR"/>
        </w:rPr>
        <w:t>Memorando</w:t>
      </w:r>
    </w:p>
    <w:p w:rsidR="00E57388" w:rsidRPr="00E57388" w:rsidRDefault="00E57388" w:rsidP="00E57388">
      <w:pPr>
        <w:rPr>
          <w:rFonts w:ascii="Arial" w:hAnsi="Arial" w:cs="Arial"/>
          <w:b/>
          <w:bCs/>
          <w:sz w:val="18"/>
          <w:szCs w:val="18"/>
          <w:lang w:eastAsia="es-CR"/>
        </w:rPr>
      </w:pPr>
    </w:p>
    <w:p w:rsidR="00E57388" w:rsidRPr="00E57388" w:rsidRDefault="00E57388" w:rsidP="00E57388">
      <w:pPr>
        <w:rPr>
          <w:rFonts w:ascii="Arial" w:hAnsi="Arial" w:cs="Arial"/>
          <w:b/>
          <w:bCs/>
          <w:sz w:val="18"/>
          <w:szCs w:val="18"/>
          <w:lang w:eastAsia="es-CR"/>
        </w:rPr>
      </w:pPr>
    </w:p>
    <w:tbl>
      <w:tblPr>
        <w:tblW w:w="9000" w:type="dxa"/>
        <w:tblLook w:val="01E0" w:firstRow="1" w:lastRow="1" w:firstColumn="1" w:lastColumn="1" w:noHBand="0" w:noVBand="0"/>
      </w:tblPr>
      <w:tblGrid>
        <w:gridCol w:w="1440"/>
        <w:gridCol w:w="7560"/>
      </w:tblGrid>
      <w:tr w:rsidR="00E57388" w:rsidRPr="00E57388" w:rsidTr="00117D3B">
        <w:tc>
          <w:tcPr>
            <w:tcW w:w="1440" w:type="dxa"/>
          </w:tcPr>
          <w:p w:rsidR="00E57388" w:rsidRPr="00E57388" w:rsidRDefault="00E57388" w:rsidP="00E57388">
            <w:pPr>
              <w:tabs>
                <w:tab w:val="right" w:pos="2100"/>
                <w:tab w:val="left" w:pos="2694"/>
              </w:tabs>
              <w:rPr>
                <w:rFonts w:ascii="Arial" w:eastAsia="SimSun" w:hAnsi="Arial" w:cs="Arial"/>
                <w:b/>
                <w:iCs/>
              </w:rPr>
            </w:pPr>
            <w:r w:rsidRPr="00E57388">
              <w:rPr>
                <w:rFonts w:ascii="Arial" w:eastAsia="SimSun" w:hAnsi="Arial" w:cs="Arial"/>
                <w:b/>
                <w:iCs/>
              </w:rPr>
              <w:t>Para:</w:t>
            </w:r>
          </w:p>
        </w:tc>
        <w:tc>
          <w:tcPr>
            <w:tcW w:w="7560" w:type="dxa"/>
          </w:tcPr>
          <w:p w:rsidR="00E57388" w:rsidRPr="00E57388" w:rsidRDefault="00E57388" w:rsidP="00E57388">
            <w:pPr>
              <w:tabs>
                <w:tab w:val="right" w:pos="2552"/>
                <w:tab w:val="left" w:pos="2694"/>
              </w:tabs>
              <w:rPr>
                <w:rFonts w:ascii="Arial" w:hAnsi="Arial"/>
                <w:sz w:val="22"/>
                <w:szCs w:val="22"/>
              </w:rPr>
            </w:pPr>
            <w:r w:rsidRPr="00E57388">
              <w:rPr>
                <w:rFonts w:ascii="Arial" w:hAnsi="Arial"/>
                <w:sz w:val="22"/>
                <w:szCs w:val="22"/>
              </w:rPr>
              <w:t>MBA.  William Vives Brenes</w:t>
            </w:r>
          </w:p>
          <w:p w:rsidR="00E57388" w:rsidRPr="00E57388" w:rsidRDefault="00E57388" w:rsidP="00E57388">
            <w:pPr>
              <w:tabs>
                <w:tab w:val="right" w:pos="2552"/>
                <w:tab w:val="left" w:pos="2694"/>
              </w:tabs>
              <w:rPr>
                <w:rFonts w:ascii="Arial" w:hAnsi="Arial" w:cs="Arial"/>
                <w:iCs/>
                <w:sz w:val="22"/>
                <w:szCs w:val="22"/>
              </w:rPr>
            </w:pPr>
            <w:r w:rsidRPr="00E57388">
              <w:rPr>
                <w:rFonts w:ascii="Arial" w:hAnsi="Arial"/>
                <w:sz w:val="22"/>
                <w:szCs w:val="22"/>
              </w:rPr>
              <w:t>Vicerrector de Administración</w:t>
            </w:r>
          </w:p>
        </w:tc>
      </w:tr>
      <w:tr w:rsidR="00E57388" w:rsidRPr="00E57388" w:rsidTr="00117D3B">
        <w:tc>
          <w:tcPr>
            <w:tcW w:w="1440" w:type="dxa"/>
          </w:tcPr>
          <w:p w:rsidR="00E57388" w:rsidRPr="00E57388" w:rsidRDefault="00E57388" w:rsidP="00E57388">
            <w:pPr>
              <w:tabs>
                <w:tab w:val="right" w:pos="2100"/>
                <w:tab w:val="left" w:pos="2694"/>
              </w:tabs>
              <w:rPr>
                <w:rFonts w:ascii="Arial" w:eastAsia="SimSun" w:hAnsi="Arial" w:cs="Arial"/>
                <w:b/>
                <w:iCs/>
                <w:lang w:val="es-ES"/>
              </w:rPr>
            </w:pPr>
          </w:p>
        </w:tc>
        <w:tc>
          <w:tcPr>
            <w:tcW w:w="7560" w:type="dxa"/>
          </w:tcPr>
          <w:p w:rsidR="00E57388" w:rsidRPr="00E57388" w:rsidRDefault="00E57388" w:rsidP="00E57388">
            <w:pPr>
              <w:tabs>
                <w:tab w:val="right" w:pos="2410"/>
                <w:tab w:val="left" w:pos="2694"/>
              </w:tabs>
              <w:rPr>
                <w:rFonts w:ascii="Arial" w:eastAsia="SimSun" w:hAnsi="Arial" w:cs="Arial"/>
                <w:iCs/>
                <w:sz w:val="22"/>
                <w:szCs w:val="22"/>
                <w:lang w:val="es-ES"/>
              </w:rPr>
            </w:pPr>
          </w:p>
        </w:tc>
      </w:tr>
      <w:tr w:rsidR="00E57388" w:rsidRPr="00E57388" w:rsidTr="00117D3B">
        <w:tc>
          <w:tcPr>
            <w:tcW w:w="1440" w:type="dxa"/>
          </w:tcPr>
          <w:p w:rsidR="00E57388" w:rsidRPr="00E57388" w:rsidRDefault="00E57388" w:rsidP="00E57388">
            <w:pPr>
              <w:rPr>
                <w:rFonts w:ascii="Arial" w:eastAsia="SimSun" w:hAnsi="Arial" w:cs="Arial"/>
                <w:b/>
              </w:rPr>
            </w:pPr>
            <w:r w:rsidRPr="00E57388">
              <w:rPr>
                <w:rFonts w:ascii="Arial" w:eastAsia="SimSun" w:hAnsi="Arial" w:cs="Arial"/>
                <w:b/>
              </w:rPr>
              <w:t xml:space="preserve">De: </w:t>
            </w:r>
          </w:p>
        </w:tc>
        <w:tc>
          <w:tcPr>
            <w:tcW w:w="7560" w:type="dxa"/>
          </w:tcPr>
          <w:p w:rsidR="00E57388" w:rsidRPr="00E57388" w:rsidRDefault="00E57388" w:rsidP="00E57388">
            <w:pPr>
              <w:tabs>
                <w:tab w:val="right" w:pos="2552"/>
                <w:tab w:val="left" w:pos="2694"/>
              </w:tabs>
              <w:rPr>
                <w:rFonts w:ascii="Arial" w:hAnsi="Arial" w:cs="Arial"/>
                <w:iCs/>
                <w:sz w:val="22"/>
                <w:szCs w:val="22"/>
              </w:rPr>
            </w:pPr>
            <w:r w:rsidRPr="00E57388">
              <w:rPr>
                <w:rFonts w:ascii="Arial" w:hAnsi="Arial" w:cs="Arial"/>
                <w:iCs/>
                <w:sz w:val="22"/>
                <w:szCs w:val="22"/>
              </w:rPr>
              <w:t>Ing.  Alexander Valerín Castro, M.Sc., Coordinador</w:t>
            </w:r>
          </w:p>
          <w:p w:rsidR="00E57388" w:rsidRPr="00E57388" w:rsidRDefault="00E57388" w:rsidP="00E57388">
            <w:pPr>
              <w:tabs>
                <w:tab w:val="right" w:pos="2552"/>
                <w:tab w:val="left" w:pos="2694"/>
              </w:tabs>
              <w:rPr>
                <w:rFonts w:ascii="Arial" w:hAnsi="Arial" w:cs="Arial"/>
                <w:iCs/>
                <w:sz w:val="22"/>
                <w:szCs w:val="22"/>
              </w:rPr>
            </w:pPr>
            <w:r w:rsidRPr="00E57388">
              <w:rPr>
                <w:rFonts w:ascii="Arial" w:hAnsi="Arial" w:cs="Arial"/>
                <w:iCs/>
                <w:sz w:val="22"/>
                <w:szCs w:val="22"/>
              </w:rPr>
              <w:t>Comisión de Planificación y Administración</w:t>
            </w:r>
          </w:p>
          <w:p w:rsidR="00E57388" w:rsidRPr="00E57388" w:rsidRDefault="00E57388" w:rsidP="00E57388">
            <w:pPr>
              <w:tabs>
                <w:tab w:val="right" w:pos="2552"/>
                <w:tab w:val="left" w:pos="2694"/>
              </w:tabs>
              <w:rPr>
                <w:rFonts w:ascii="Arial" w:hAnsi="Arial" w:cs="Arial"/>
                <w:iCs/>
                <w:sz w:val="22"/>
                <w:szCs w:val="22"/>
              </w:rPr>
            </w:pPr>
            <w:r w:rsidRPr="00E57388">
              <w:rPr>
                <w:rFonts w:ascii="Arial" w:hAnsi="Arial" w:cs="Arial"/>
                <w:iCs/>
                <w:sz w:val="22"/>
                <w:szCs w:val="22"/>
              </w:rPr>
              <w:t>Consejo Institucional</w:t>
            </w:r>
          </w:p>
          <w:p w:rsidR="00E57388" w:rsidRPr="00E57388" w:rsidRDefault="00E57388" w:rsidP="00E57388">
            <w:pPr>
              <w:tabs>
                <w:tab w:val="right" w:pos="2552"/>
                <w:tab w:val="left" w:pos="2694"/>
              </w:tabs>
              <w:rPr>
                <w:rFonts w:ascii="Arial" w:hAnsi="Arial"/>
                <w:sz w:val="22"/>
                <w:szCs w:val="22"/>
              </w:rPr>
            </w:pPr>
            <w:r w:rsidRPr="00E57388">
              <w:rPr>
                <w:rFonts w:ascii="Arial" w:hAnsi="Arial" w:cs="Arial"/>
                <w:iCs/>
                <w:sz w:val="22"/>
                <w:szCs w:val="22"/>
              </w:rPr>
              <w:tab/>
              <w:t>Instituto Tecnológico de Costa Rica</w:t>
            </w:r>
          </w:p>
        </w:tc>
      </w:tr>
      <w:tr w:rsidR="00E57388" w:rsidRPr="00E57388" w:rsidTr="00117D3B">
        <w:tc>
          <w:tcPr>
            <w:tcW w:w="1440" w:type="dxa"/>
          </w:tcPr>
          <w:p w:rsidR="00E57388" w:rsidRPr="00E57388" w:rsidRDefault="00E57388" w:rsidP="00E57388">
            <w:pPr>
              <w:rPr>
                <w:rFonts w:ascii="Arial" w:eastAsia="SimSun" w:hAnsi="Arial" w:cs="Arial"/>
                <w:b/>
              </w:rPr>
            </w:pPr>
          </w:p>
        </w:tc>
        <w:tc>
          <w:tcPr>
            <w:tcW w:w="7560" w:type="dxa"/>
          </w:tcPr>
          <w:p w:rsidR="00E57388" w:rsidRPr="00E57388" w:rsidRDefault="00E57388" w:rsidP="00E57388">
            <w:pPr>
              <w:tabs>
                <w:tab w:val="right" w:pos="2552"/>
                <w:tab w:val="left" w:pos="2694"/>
              </w:tabs>
              <w:rPr>
                <w:rFonts w:ascii="Arial" w:hAnsi="Arial"/>
                <w:sz w:val="22"/>
                <w:szCs w:val="22"/>
              </w:rPr>
            </w:pPr>
          </w:p>
        </w:tc>
      </w:tr>
      <w:tr w:rsidR="00E57388" w:rsidRPr="00E57388" w:rsidTr="00117D3B">
        <w:trPr>
          <w:trHeight w:val="327"/>
        </w:trPr>
        <w:tc>
          <w:tcPr>
            <w:tcW w:w="1440" w:type="dxa"/>
          </w:tcPr>
          <w:p w:rsidR="00E57388" w:rsidRPr="00E57388" w:rsidRDefault="00E57388" w:rsidP="00E57388">
            <w:pPr>
              <w:rPr>
                <w:rFonts w:ascii="Arial" w:eastAsia="SimSun" w:hAnsi="Arial" w:cs="Arial"/>
                <w:b/>
              </w:rPr>
            </w:pPr>
            <w:r w:rsidRPr="00E57388">
              <w:rPr>
                <w:rFonts w:ascii="Arial" w:eastAsia="SimSun" w:hAnsi="Arial" w:cs="Arial"/>
                <w:b/>
              </w:rPr>
              <w:t>Fecha:</w:t>
            </w:r>
          </w:p>
        </w:tc>
        <w:tc>
          <w:tcPr>
            <w:tcW w:w="7560" w:type="dxa"/>
          </w:tcPr>
          <w:p w:rsidR="00E57388" w:rsidRPr="00E57388" w:rsidRDefault="00E57388" w:rsidP="00E57388">
            <w:pPr>
              <w:tabs>
                <w:tab w:val="right" w:pos="2410"/>
                <w:tab w:val="left" w:pos="2694"/>
              </w:tabs>
              <w:rPr>
                <w:rFonts w:ascii="Arial" w:hAnsi="Arial" w:cs="Arial"/>
                <w:b/>
                <w:sz w:val="22"/>
                <w:szCs w:val="22"/>
                <w:lang w:val="es-ES"/>
              </w:rPr>
            </w:pPr>
            <w:r w:rsidRPr="00E57388">
              <w:rPr>
                <w:rFonts w:ascii="Arial" w:hAnsi="Arial" w:cs="Arial"/>
                <w:b/>
                <w:sz w:val="22"/>
                <w:szCs w:val="22"/>
                <w:lang w:val="es-ES"/>
              </w:rPr>
              <w:t>25 de agosto del 2014</w:t>
            </w:r>
          </w:p>
        </w:tc>
      </w:tr>
      <w:tr w:rsidR="00E57388" w:rsidRPr="00E57388" w:rsidTr="00117D3B">
        <w:trPr>
          <w:trHeight w:val="327"/>
        </w:trPr>
        <w:tc>
          <w:tcPr>
            <w:tcW w:w="1440" w:type="dxa"/>
          </w:tcPr>
          <w:p w:rsidR="00E57388" w:rsidRPr="00E57388" w:rsidRDefault="00E57388" w:rsidP="00E57388">
            <w:pPr>
              <w:rPr>
                <w:rFonts w:ascii="Arial" w:eastAsia="SimSun" w:hAnsi="Arial" w:cs="Arial"/>
                <w:b/>
              </w:rPr>
            </w:pPr>
          </w:p>
        </w:tc>
        <w:tc>
          <w:tcPr>
            <w:tcW w:w="7560" w:type="dxa"/>
          </w:tcPr>
          <w:p w:rsidR="00E57388" w:rsidRPr="00E57388" w:rsidRDefault="00E57388" w:rsidP="00E57388">
            <w:pPr>
              <w:tabs>
                <w:tab w:val="right" w:pos="2410"/>
                <w:tab w:val="left" w:pos="2694"/>
              </w:tabs>
              <w:rPr>
                <w:rFonts w:ascii="Arial" w:hAnsi="Arial" w:cs="Arial"/>
                <w:b/>
                <w:sz w:val="22"/>
                <w:szCs w:val="22"/>
                <w:lang w:val="es-ES"/>
              </w:rPr>
            </w:pPr>
          </w:p>
        </w:tc>
      </w:tr>
      <w:tr w:rsidR="00E57388" w:rsidRPr="00E57388" w:rsidTr="00117D3B">
        <w:trPr>
          <w:trHeight w:val="327"/>
        </w:trPr>
        <w:tc>
          <w:tcPr>
            <w:tcW w:w="1440" w:type="dxa"/>
          </w:tcPr>
          <w:p w:rsidR="00E57388" w:rsidRPr="00E57388" w:rsidRDefault="00E57388" w:rsidP="00E57388">
            <w:pPr>
              <w:rPr>
                <w:rFonts w:ascii="Arial" w:eastAsia="SimSun" w:hAnsi="Arial" w:cs="Arial"/>
                <w:b/>
              </w:rPr>
            </w:pPr>
            <w:r w:rsidRPr="00E57388">
              <w:rPr>
                <w:rFonts w:ascii="Arial" w:hAnsi="Arial" w:cs="Arial"/>
                <w:b/>
                <w:lang w:eastAsia="es-CR"/>
              </w:rPr>
              <w:t>Asunto:</w:t>
            </w:r>
          </w:p>
        </w:tc>
        <w:tc>
          <w:tcPr>
            <w:tcW w:w="7560" w:type="dxa"/>
          </w:tcPr>
          <w:p w:rsidR="00E57388" w:rsidRPr="00E57388" w:rsidRDefault="00E57388" w:rsidP="00E57388">
            <w:pPr>
              <w:jc w:val="both"/>
              <w:rPr>
                <w:rFonts w:ascii="Arial" w:hAnsi="Arial" w:cs="Arial"/>
                <w:b/>
                <w:sz w:val="22"/>
                <w:szCs w:val="22"/>
                <w:lang w:eastAsia="es-CR"/>
              </w:rPr>
            </w:pPr>
            <w:r w:rsidRPr="00E57388">
              <w:rPr>
                <w:rFonts w:ascii="Arial" w:hAnsi="Arial" w:cs="Arial"/>
                <w:b/>
                <w:sz w:val="22"/>
                <w:szCs w:val="22"/>
                <w:lang w:eastAsia="es-CR"/>
              </w:rPr>
              <w:t>Atención oficio VAD-543-2014 Remisión de informes correspondientes a la Auditoría Externa períodos 2012 y 2013</w:t>
            </w:r>
          </w:p>
        </w:tc>
      </w:tr>
    </w:tbl>
    <w:p w:rsidR="00E57388" w:rsidRPr="00E57388" w:rsidRDefault="00E57388" w:rsidP="00E57388">
      <w:pPr>
        <w:autoSpaceDE w:val="0"/>
        <w:autoSpaceDN w:val="0"/>
        <w:adjustRightInd w:val="0"/>
        <w:jc w:val="both"/>
        <w:rPr>
          <w:rFonts w:ascii="Arial" w:hAnsi="Arial" w:cs="Arial"/>
        </w:rPr>
      </w:pPr>
    </w:p>
    <w:p w:rsidR="00E57388" w:rsidRPr="00E57388" w:rsidRDefault="00E57388" w:rsidP="00E57388">
      <w:pPr>
        <w:autoSpaceDE w:val="0"/>
        <w:autoSpaceDN w:val="0"/>
        <w:adjustRightInd w:val="0"/>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La Comisión de Planificación y Administración, en Reunión No.  587-2014, del 21 de agosto de 2014, analizó el tema “Informes correspondientes a la Auditoría Externa períodos 2012 y 2013”, según oficio VAD-543-2014.</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Esta comisión consideró que algunos de los hallazgos podrían tener que ver con la temática que se trata en la misma, por lo que dispuso enviar como parte de las consideraciones realizadas las siguientes:</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b/>
        </w:rPr>
      </w:pPr>
      <w:r w:rsidRPr="00E57388">
        <w:rPr>
          <w:rFonts w:ascii="Arial" w:hAnsi="Arial" w:cs="Arial"/>
          <w:b/>
        </w:rPr>
        <w:t>Hallazgo 10.  Ausencia de un sistema de información para la administración de las inversiones.  Riesgo bajo.</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Esta comisión considera que el nivel del riesgo debería de ser alto, por la gran cantidad de dinero con que cuenta la institución en inversiones, por lo que solicita que cuando la administración analice el tema sea tratado como un riesgo alto y destine los recursos necesarios para corregir este hallazgo.</w:t>
      </w:r>
    </w:p>
    <w:p w:rsidR="00E57388" w:rsidRPr="00E57388" w:rsidRDefault="00E57388" w:rsidP="00E57388">
      <w:pPr>
        <w:autoSpaceDE w:val="0"/>
        <w:autoSpaceDN w:val="0"/>
        <w:adjustRightInd w:val="0"/>
        <w:jc w:val="both"/>
        <w:rPr>
          <w:rFonts w:ascii="Arial" w:hAnsi="Arial" w:cs="Arial"/>
        </w:rPr>
      </w:pPr>
    </w:p>
    <w:p w:rsidR="00E57388" w:rsidRPr="00E57388" w:rsidRDefault="00E57388" w:rsidP="00E57388">
      <w:pPr>
        <w:jc w:val="both"/>
        <w:rPr>
          <w:rFonts w:ascii="Arial" w:hAnsi="Arial" w:cs="Arial"/>
          <w:b/>
        </w:rPr>
      </w:pPr>
      <w:r w:rsidRPr="00E57388">
        <w:rPr>
          <w:rFonts w:ascii="Arial" w:hAnsi="Arial" w:cs="Arial"/>
          <w:b/>
        </w:rPr>
        <w:t xml:space="preserve">Hallazgo 9. Los activos fijos no tienen un custodio responsable del bien. </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La Comisión quisiera informar que actualmente se está trabajando en la propuesta del Reglamento de activos y uno de los nuevos temas que se están introduciendo es el hecho de que cada activo tenga un responsable directo que no necesariamente va a ser el director del departamento.</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Lo anterior para que sea tomado en cuenta dentro de las acciones que tiene que tomar la administración para solventar este hallazgo.</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b/>
        </w:rPr>
      </w:pPr>
      <w:r w:rsidRPr="00E57388">
        <w:rPr>
          <w:rFonts w:ascii="Arial" w:hAnsi="Arial" w:cs="Arial"/>
          <w:b/>
        </w:rPr>
        <w:t>Con respecto a la numeración y el formato de los documentos</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 xml:space="preserve">Además se dispuso solicitar la corrección de la carta de gerencia CG-1-2013, donde se encuentra repetida la numeración de los hallazgos 10 y 11, por lo que se hace necesario que se indique a los </w:t>
      </w:r>
      <w:r w:rsidRPr="00E57388">
        <w:rPr>
          <w:rFonts w:ascii="Arial" w:hAnsi="Arial" w:cs="Arial"/>
        </w:rPr>
        <w:lastRenderedPageBreak/>
        <w:t>auditores externos que corrijan esta numeración y remitan los documentos en formato Word, para facilitar las respuestas y comentarios que se tienen que dar sobre los mismos.</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r w:rsidRPr="00E57388">
        <w:rPr>
          <w:rFonts w:ascii="Arial" w:hAnsi="Arial" w:cs="Arial"/>
        </w:rPr>
        <w:t>Agradezco su atención.</w:t>
      </w: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rPr>
      </w:pPr>
    </w:p>
    <w:p w:rsidR="00E57388" w:rsidRPr="00E57388" w:rsidRDefault="00E57388" w:rsidP="00E57388">
      <w:pPr>
        <w:jc w:val="both"/>
        <w:rPr>
          <w:rFonts w:ascii="Arial" w:hAnsi="Arial" w:cs="Arial"/>
          <w:bCs/>
          <w:sz w:val="14"/>
          <w:szCs w:val="14"/>
        </w:rPr>
      </w:pPr>
      <w:r w:rsidRPr="00E57388">
        <w:rPr>
          <w:rFonts w:ascii="Arial" w:hAnsi="Arial" w:cs="Arial"/>
          <w:bCs/>
          <w:sz w:val="14"/>
          <w:szCs w:val="14"/>
        </w:rPr>
        <w:t>AVC/krm</w:t>
      </w:r>
    </w:p>
    <w:p w:rsidR="00E57388" w:rsidRPr="00E57388" w:rsidRDefault="00E57388" w:rsidP="00E57388">
      <w:pPr>
        <w:jc w:val="both"/>
        <w:rPr>
          <w:rFonts w:ascii="Arial" w:hAnsi="Arial" w:cs="Arial"/>
          <w:bCs/>
          <w:sz w:val="14"/>
          <w:szCs w:val="14"/>
        </w:rPr>
      </w:pPr>
    </w:p>
    <w:p w:rsidR="00E57388" w:rsidRPr="00E57388" w:rsidRDefault="00E57388" w:rsidP="00E57388">
      <w:pPr>
        <w:tabs>
          <w:tab w:val="left" w:pos="360"/>
        </w:tabs>
        <w:jc w:val="both"/>
        <w:rPr>
          <w:rFonts w:ascii="Arial" w:hAnsi="Arial" w:cs="Arial"/>
          <w:bCs/>
          <w:sz w:val="14"/>
          <w:szCs w:val="14"/>
        </w:rPr>
      </w:pPr>
    </w:p>
    <w:p w:rsidR="00E57388" w:rsidRPr="00E57388" w:rsidRDefault="00E57388" w:rsidP="00E57388">
      <w:pPr>
        <w:tabs>
          <w:tab w:val="left" w:pos="360"/>
        </w:tabs>
        <w:jc w:val="both"/>
        <w:rPr>
          <w:rFonts w:ascii="Arial" w:hAnsi="Arial" w:cs="Arial"/>
          <w:bCs/>
          <w:sz w:val="14"/>
          <w:szCs w:val="14"/>
        </w:rPr>
      </w:pPr>
      <w:r w:rsidRPr="00E57388">
        <w:rPr>
          <w:rFonts w:ascii="Arial" w:hAnsi="Arial" w:cs="Arial"/>
          <w:bCs/>
          <w:sz w:val="14"/>
          <w:szCs w:val="14"/>
        </w:rPr>
        <w:t>cc:  Archivo</w:t>
      </w:r>
    </w:p>
    <w:p w:rsidR="00E57388" w:rsidRPr="00E57388" w:rsidRDefault="00E57388" w:rsidP="00E57388">
      <w:pPr>
        <w:tabs>
          <w:tab w:val="left" w:pos="360"/>
        </w:tabs>
        <w:jc w:val="both"/>
        <w:rPr>
          <w:rFonts w:ascii="Arial" w:hAnsi="Arial" w:cs="Arial"/>
          <w:bCs/>
          <w:sz w:val="14"/>
          <w:szCs w:val="14"/>
        </w:rPr>
      </w:pPr>
      <w:r w:rsidRPr="00E57388">
        <w:rPr>
          <w:rFonts w:ascii="Arial" w:hAnsi="Arial" w:cs="Arial"/>
          <w:bCs/>
          <w:sz w:val="14"/>
          <w:szCs w:val="14"/>
        </w:rPr>
        <w:t xml:space="preserve">      Consejo Institucional</w:t>
      </w:r>
    </w:p>
    <w:p w:rsidR="00E57388" w:rsidRPr="00E57388" w:rsidRDefault="00E57388" w:rsidP="00E57388">
      <w:pPr>
        <w:tabs>
          <w:tab w:val="left" w:pos="360"/>
        </w:tabs>
        <w:jc w:val="both"/>
        <w:rPr>
          <w:rFonts w:ascii="Arial" w:hAnsi="Arial" w:cs="Arial"/>
          <w:bCs/>
          <w:sz w:val="14"/>
          <w:szCs w:val="14"/>
        </w:rPr>
      </w:pPr>
    </w:p>
    <w:p w:rsidR="00E57388" w:rsidRPr="00E57388" w:rsidRDefault="00E57388" w:rsidP="00E57388">
      <w:pPr>
        <w:tabs>
          <w:tab w:val="left" w:pos="360"/>
        </w:tabs>
        <w:jc w:val="both"/>
        <w:rPr>
          <w:rFonts w:ascii="Arial" w:hAnsi="Arial" w:cs="Arial"/>
          <w:bCs/>
          <w:sz w:val="14"/>
          <w:szCs w:val="14"/>
        </w:rPr>
      </w:pPr>
      <w:r w:rsidRPr="00E57388">
        <w:rPr>
          <w:rFonts w:ascii="Arial" w:hAnsi="Arial" w:cs="Arial"/>
          <w:bCs/>
          <w:sz w:val="14"/>
          <w:szCs w:val="14"/>
        </w:rPr>
        <w:t>Z:\COMISIONES\COMISIONES PERMANENTES\COMISIÓN DE PLANIFICACION Y ADMINISTRACION\2014\Memos</w:t>
      </w: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Default="00E57388" w:rsidP="00E57388">
      <w:pPr>
        <w:jc w:val="both"/>
        <w:rPr>
          <w:rFonts w:ascii="Arial" w:hAnsi="Arial" w:cs="Arial"/>
          <w:sz w:val="24"/>
          <w:szCs w:val="24"/>
        </w:rPr>
      </w:pPr>
    </w:p>
    <w:p w:rsid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b/>
          <w:sz w:val="24"/>
          <w:szCs w:val="24"/>
        </w:rPr>
      </w:pPr>
      <w:r w:rsidRPr="00E57388">
        <w:rPr>
          <w:rFonts w:ascii="Arial" w:hAnsi="Arial" w:cs="Arial"/>
          <w:b/>
          <w:sz w:val="24"/>
          <w:szCs w:val="24"/>
        </w:rPr>
        <w:t>ANEXO 10</w:t>
      </w:r>
    </w:p>
    <w:p w:rsidR="00E57388" w:rsidRPr="00E57388" w:rsidRDefault="00E57388" w:rsidP="00E57388">
      <w:pPr>
        <w:jc w:val="both"/>
        <w:rPr>
          <w:rFonts w:ascii="Arial" w:hAnsi="Arial" w:cs="Arial"/>
          <w:sz w:val="24"/>
          <w:szCs w:val="24"/>
        </w:rPr>
      </w:pPr>
    </w:p>
    <w:p w:rsidR="00E57388" w:rsidRPr="00E57388" w:rsidRDefault="00E57388" w:rsidP="00E57388">
      <w:pPr>
        <w:jc w:val="both"/>
        <w:rPr>
          <w:rFonts w:ascii="Arial" w:hAnsi="Arial" w:cs="Arial"/>
          <w:sz w:val="24"/>
          <w:szCs w:val="24"/>
        </w:rPr>
      </w:pPr>
    </w:p>
    <w:p w:rsidR="00E57388" w:rsidRPr="00E57388" w:rsidRDefault="00E57388" w:rsidP="00E57388">
      <w:pPr>
        <w:keepNext/>
        <w:keepLines/>
        <w:outlineLvl w:val="4"/>
        <w:rPr>
          <w:rFonts w:ascii="Arial" w:eastAsiaTheme="majorEastAsia" w:hAnsi="Arial" w:cs="Arial"/>
          <w:i/>
          <w:color w:val="808080"/>
          <w:sz w:val="24"/>
          <w:szCs w:val="24"/>
        </w:rPr>
      </w:pPr>
      <w:r w:rsidRPr="00E57388">
        <w:rPr>
          <w:rFonts w:ascii="Arial" w:eastAsiaTheme="majorEastAsia" w:hAnsi="Arial" w:cs="Arial"/>
          <w:i/>
          <w:color w:val="808080"/>
          <w:sz w:val="24"/>
          <w:szCs w:val="24"/>
        </w:rPr>
        <w:t>VAD-</w:t>
      </w:r>
      <w:r w:rsidRPr="00E57388">
        <w:rPr>
          <w:rFonts w:ascii="Arial" w:eastAsiaTheme="majorEastAsia" w:hAnsi="Arial" w:cs="Arial"/>
          <w:i/>
          <w:color w:val="808080"/>
          <w:sz w:val="24"/>
          <w:szCs w:val="24"/>
          <w:lang w:val="es-ES"/>
        </w:rPr>
        <w:t>601-2014</w:t>
      </w:r>
    </w:p>
    <w:p w:rsidR="00E57388" w:rsidRPr="00E57388" w:rsidRDefault="00E57388" w:rsidP="00E57388">
      <w:pPr>
        <w:keepNext/>
        <w:keepLines/>
        <w:outlineLvl w:val="4"/>
        <w:rPr>
          <w:rFonts w:ascii="Arial" w:eastAsiaTheme="majorEastAsia" w:hAnsi="Arial" w:cs="Arial"/>
          <w:i/>
          <w:color w:val="808080"/>
        </w:rPr>
      </w:pPr>
    </w:p>
    <w:p w:rsidR="00E57388" w:rsidRPr="00E57388" w:rsidRDefault="00E57388" w:rsidP="00E57388">
      <w:pPr>
        <w:keepNext/>
        <w:keepLines/>
        <w:outlineLvl w:val="4"/>
        <w:rPr>
          <w:rFonts w:ascii="Arial" w:eastAsiaTheme="majorEastAsia" w:hAnsi="Arial" w:cs="Arial"/>
          <w:i/>
          <w:color w:val="808080"/>
          <w:sz w:val="48"/>
          <w:szCs w:val="48"/>
        </w:rPr>
      </w:pPr>
      <w:r w:rsidRPr="00E57388">
        <w:rPr>
          <w:rFonts w:ascii="Arial" w:eastAsiaTheme="majorEastAsia" w:hAnsi="Arial" w:cs="Arial"/>
          <w:i/>
          <w:color w:val="808080"/>
          <w:sz w:val="48"/>
          <w:szCs w:val="48"/>
        </w:rPr>
        <w:t>MEMORANDO</w:t>
      </w:r>
    </w:p>
    <w:p w:rsidR="00E57388" w:rsidRPr="00E57388" w:rsidRDefault="00E57388" w:rsidP="00E57388"/>
    <w:p w:rsidR="00E57388" w:rsidRPr="00E57388" w:rsidRDefault="00E57388" w:rsidP="00E57388"/>
    <w:p w:rsidR="00E57388" w:rsidRPr="00E57388" w:rsidRDefault="00E57388" w:rsidP="00E57388">
      <w:pPr>
        <w:ind w:left="720" w:hanging="720"/>
        <w:rPr>
          <w:rFonts w:ascii="Arial" w:hAnsi="Arial" w:cs="Arial"/>
          <w:b/>
        </w:rPr>
      </w:pPr>
      <w:r w:rsidRPr="00E57388">
        <w:rPr>
          <w:rFonts w:ascii="Arial" w:hAnsi="Arial" w:cs="Arial"/>
          <w:b/>
          <w:caps/>
        </w:rPr>
        <w:t>Para:</w:t>
      </w:r>
      <w:r w:rsidRPr="00E57388">
        <w:rPr>
          <w:rFonts w:ascii="Arial" w:hAnsi="Arial" w:cs="Arial"/>
          <w:b/>
          <w:caps/>
        </w:rPr>
        <w:tab/>
      </w:r>
      <w:r w:rsidRPr="00E57388">
        <w:rPr>
          <w:rFonts w:ascii="Arial" w:hAnsi="Arial" w:cs="Arial"/>
          <w:b/>
          <w:caps/>
        </w:rPr>
        <w:tab/>
      </w:r>
      <w:r w:rsidRPr="00E57388">
        <w:rPr>
          <w:rFonts w:ascii="Arial" w:hAnsi="Arial" w:cs="Arial"/>
          <w:b/>
        </w:rPr>
        <w:t xml:space="preserve">MBA. Roy D’Avanzo Navarro, Director </w:t>
      </w:r>
    </w:p>
    <w:p w:rsidR="00E57388" w:rsidRPr="00E57388" w:rsidRDefault="00E57388" w:rsidP="00E57388">
      <w:pPr>
        <w:ind w:left="720" w:hanging="720"/>
        <w:rPr>
          <w:rFonts w:ascii="Arial" w:hAnsi="Arial" w:cs="Arial"/>
          <w:b/>
        </w:rPr>
      </w:pPr>
      <w:r w:rsidRPr="00E57388">
        <w:rPr>
          <w:rFonts w:ascii="Arial" w:hAnsi="Arial" w:cs="Arial"/>
          <w:b/>
        </w:rPr>
        <w:tab/>
      </w:r>
      <w:r w:rsidRPr="00E57388">
        <w:rPr>
          <w:rFonts w:ascii="Arial" w:hAnsi="Arial" w:cs="Arial"/>
          <w:b/>
        </w:rPr>
        <w:tab/>
        <w:t xml:space="preserve">Departamento Financiero Contable </w:t>
      </w:r>
    </w:p>
    <w:p w:rsidR="00E57388" w:rsidRPr="00E57388" w:rsidRDefault="00E57388" w:rsidP="00E57388">
      <w:pPr>
        <w:ind w:left="720" w:hanging="720"/>
        <w:rPr>
          <w:rFonts w:ascii="Arial" w:hAnsi="Arial" w:cs="Arial"/>
          <w:b/>
        </w:rPr>
      </w:pPr>
    </w:p>
    <w:p w:rsidR="00E57388" w:rsidRPr="00E57388" w:rsidRDefault="00E57388" w:rsidP="00E57388">
      <w:pPr>
        <w:ind w:left="720" w:hanging="720"/>
        <w:rPr>
          <w:rFonts w:ascii="Arial" w:hAnsi="Arial" w:cs="Arial"/>
          <w:b/>
        </w:rPr>
      </w:pPr>
    </w:p>
    <w:p w:rsidR="00E57388" w:rsidRPr="00E57388" w:rsidRDefault="00E57388" w:rsidP="00E57388">
      <w:pPr>
        <w:ind w:right="80"/>
        <w:jc w:val="both"/>
        <w:rPr>
          <w:rFonts w:ascii="Arial" w:hAnsi="Arial" w:cs="Arial"/>
          <w:b/>
        </w:rPr>
      </w:pPr>
      <w:r w:rsidRPr="00E57388">
        <w:rPr>
          <w:rFonts w:ascii="Arial" w:hAnsi="Arial" w:cs="Arial"/>
          <w:b/>
          <w:caps/>
        </w:rPr>
        <w:t>De:</w:t>
      </w:r>
      <w:r w:rsidRPr="00E57388">
        <w:rPr>
          <w:rFonts w:ascii="Arial" w:hAnsi="Arial" w:cs="Arial"/>
          <w:b/>
        </w:rPr>
        <w:tab/>
      </w:r>
      <w:r w:rsidRPr="00E57388">
        <w:rPr>
          <w:rFonts w:ascii="Arial" w:hAnsi="Arial" w:cs="Arial"/>
          <w:b/>
        </w:rPr>
        <w:tab/>
        <w:t xml:space="preserve">MBA. William Vives Brenes </w:t>
      </w:r>
    </w:p>
    <w:p w:rsidR="00E57388" w:rsidRPr="00E57388" w:rsidRDefault="00E57388" w:rsidP="00E57388">
      <w:pPr>
        <w:ind w:right="80"/>
        <w:jc w:val="both"/>
        <w:rPr>
          <w:rFonts w:ascii="Arial" w:hAnsi="Arial" w:cs="Arial"/>
          <w:b/>
        </w:rPr>
      </w:pPr>
      <w:r w:rsidRPr="00E57388">
        <w:rPr>
          <w:rFonts w:ascii="Arial" w:hAnsi="Arial" w:cs="Arial"/>
          <w:b/>
        </w:rPr>
        <w:tab/>
      </w:r>
      <w:r w:rsidRPr="00E57388">
        <w:rPr>
          <w:rFonts w:ascii="Arial" w:hAnsi="Arial" w:cs="Arial"/>
          <w:b/>
        </w:rPr>
        <w:tab/>
        <w:t xml:space="preserve">Vicerrector de Administración </w:t>
      </w:r>
    </w:p>
    <w:p w:rsidR="00E57388" w:rsidRPr="00E57388" w:rsidRDefault="00E57388" w:rsidP="00E57388">
      <w:pPr>
        <w:rPr>
          <w:rFonts w:ascii="Arial" w:hAnsi="Arial" w:cs="Arial"/>
          <w:b/>
        </w:rPr>
      </w:pPr>
    </w:p>
    <w:p w:rsidR="00E57388" w:rsidRPr="00E57388" w:rsidRDefault="00E57388" w:rsidP="00E57388">
      <w:pPr>
        <w:rPr>
          <w:rFonts w:ascii="Arial" w:hAnsi="Arial" w:cs="Arial"/>
          <w:b/>
        </w:rPr>
      </w:pPr>
    </w:p>
    <w:p w:rsidR="00E57388" w:rsidRPr="00E57388" w:rsidRDefault="00E57388" w:rsidP="00E57388">
      <w:pPr>
        <w:rPr>
          <w:rFonts w:ascii="Arial" w:hAnsi="Arial" w:cs="Arial"/>
          <w:b/>
        </w:rPr>
      </w:pPr>
      <w:r w:rsidRPr="00E57388">
        <w:rPr>
          <w:rFonts w:ascii="Arial" w:hAnsi="Arial" w:cs="Arial"/>
          <w:b/>
          <w:caps/>
        </w:rPr>
        <w:t>Fecha:</w:t>
      </w:r>
      <w:r w:rsidRPr="00E57388">
        <w:rPr>
          <w:rFonts w:ascii="Arial" w:hAnsi="Arial" w:cs="Arial"/>
          <w:b/>
          <w:caps/>
        </w:rPr>
        <w:tab/>
      </w:r>
      <w:r w:rsidRPr="00E57388">
        <w:rPr>
          <w:rFonts w:ascii="Arial" w:hAnsi="Arial" w:cs="Arial"/>
          <w:b/>
        </w:rPr>
        <w:t>2 de setiembre del 2014</w:t>
      </w:r>
    </w:p>
    <w:p w:rsidR="00E57388" w:rsidRPr="00E57388" w:rsidRDefault="00E57388" w:rsidP="00E57388">
      <w:pPr>
        <w:ind w:left="1440" w:hanging="1440"/>
        <w:rPr>
          <w:rFonts w:ascii="Arial" w:hAnsi="Arial" w:cs="Arial"/>
          <w:b/>
        </w:rPr>
      </w:pPr>
    </w:p>
    <w:p w:rsidR="00E57388" w:rsidRPr="00E57388" w:rsidRDefault="00E57388" w:rsidP="00E57388">
      <w:pPr>
        <w:ind w:left="1440" w:hanging="1440"/>
        <w:rPr>
          <w:rFonts w:ascii="Arial" w:hAnsi="Arial" w:cs="Arial"/>
          <w:b/>
        </w:rPr>
      </w:pPr>
    </w:p>
    <w:p w:rsidR="00E57388" w:rsidRPr="00E57388" w:rsidRDefault="00E57388" w:rsidP="00E57388">
      <w:pPr>
        <w:ind w:left="1418" w:hanging="1418"/>
        <w:rPr>
          <w:rFonts w:ascii="Arial" w:hAnsi="Arial" w:cs="Arial"/>
          <w:b/>
        </w:rPr>
      </w:pPr>
      <w:r w:rsidRPr="00E57388">
        <w:rPr>
          <w:rFonts w:ascii="Arial" w:hAnsi="Arial" w:cs="Arial"/>
          <w:b/>
          <w:caps/>
        </w:rPr>
        <w:t xml:space="preserve">Asunto: </w:t>
      </w:r>
      <w:r w:rsidRPr="00E57388">
        <w:rPr>
          <w:rFonts w:ascii="Arial" w:hAnsi="Arial" w:cs="Arial"/>
          <w:b/>
        </w:rPr>
        <w:tab/>
        <w:t>Atención de observaciones a informes de la Auditoria Externa 2012 y 2013</w:t>
      </w:r>
    </w:p>
    <w:p w:rsidR="00E57388" w:rsidRPr="00E57388" w:rsidRDefault="00E57388" w:rsidP="00E57388">
      <w:pPr>
        <w:ind w:left="1418" w:hanging="1418"/>
        <w:rPr>
          <w:rFonts w:ascii="Arial" w:hAnsi="Arial" w:cs="Arial"/>
          <w:b/>
        </w:rPr>
      </w:pPr>
    </w:p>
    <w:p w:rsidR="00E57388" w:rsidRPr="00E57388" w:rsidRDefault="00E57388" w:rsidP="00E57388">
      <w:pPr>
        <w:ind w:left="1418" w:hanging="1418"/>
        <w:rPr>
          <w:rFonts w:ascii="Arial" w:hAnsi="Arial" w:cs="Arial"/>
          <w:b/>
        </w:rPr>
      </w:pPr>
    </w:p>
    <w:p w:rsidR="00E57388" w:rsidRPr="00E57388" w:rsidRDefault="00E57388" w:rsidP="00E57388">
      <w:pPr>
        <w:spacing w:line="360" w:lineRule="auto"/>
        <w:jc w:val="both"/>
        <w:rPr>
          <w:rFonts w:ascii="Arial" w:hAnsi="Arial" w:cs="Arial"/>
        </w:rPr>
      </w:pPr>
      <w:r w:rsidRPr="00E57388">
        <w:rPr>
          <w:rFonts w:ascii="Arial" w:hAnsi="Arial" w:cs="Arial"/>
        </w:rPr>
        <w:t>Para los trámites correspondientes le anexo el oficio SCI-618-2014, suscrito por el Ing. Alexander Valerín Castro, MSc. Coordinador de la Comisión de Planificación y Administración del Consejo Institucional, en el cual se remiten las observaciones de dicha comisión a los informes de la Auditoría Externa 2012 y 2013.</w:t>
      </w:r>
    </w:p>
    <w:p w:rsidR="00E57388" w:rsidRPr="00E57388" w:rsidRDefault="00E57388" w:rsidP="00E57388">
      <w:pPr>
        <w:spacing w:line="360" w:lineRule="auto"/>
        <w:jc w:val="both"/>
        <w:rPr>
          <w:rFonts w:ascii="Arial" w:hAnsi="Arial" w:cs="Arial"/>
        </w:rPr>
      </w:pPr>
    </w:p>
    <w:p w:rsidR="00E57388" w:rsidRPr="00E57388" w:rsidRDefault="00E57388" w:rsidP="00E57388">
      <w:pPr>
        <w:spacing w:line="360" w:lineRule="auto"/>
        <w:jc w:val="both"/>
        <w:rPr>
          <w:rFonts w:ascii="Arial" w:hAnsi="Arial" w:cs="Arial"/>
        </w:rPr>
      </w:pPr>
      <w:r w:rsidRPr="00E57388">
        <w:rPr>
          <w:rFonts w:ascii="Arial" w:hAnsi="Arial" w:cs="Arial"/>
        </w:rPr>
        <w:t>Lo anterior a fin de que se analicen dichas observaciones y se giren las instrucciones que correspondan.</w:t>
      </w:r>
    </w:p>
    <w:p w:rsidR="00E57388" w:rsidRPr="00E57388" w:rsidRDefault="00E57388" w:rsidP="00E57388">
      <w:pPr>
        <w:ind w:left="1418" w:hanging="1418"/>
        <w:rPr>
          <w:rFonts w:ascii="Arial" w:hAnsi="Arial" w:cs="Arial"/>
        </w:rPr>
      </w:pPr>
    </w:p>
    <w:p w:rsidR="00E57388" w:rsidRPr="00E57388" w:rsidRDefault="00E57388" w:rsidP="00E57388">
      <w:pPr>
        <w:ind w:left="1418" w:hanging="1418"/>
        <w:rPr>
          <w:rFonts w:ascii="Arial" w:hAnsi="Arial" w:cs="Arial"/>
        </w:rPr>
      </w:pPr>
      <w:r w:rsidRPr="00E57388">
        <w:rPr>
          <w:rFonts w:ascii="Arial" w:hAnsi="Arial" w:cs="Arial"/>
        </w:rPr>
        <w:t>Agradezco su atención</w:t>
      </w:r>
    </w:p>
    <w:p w:rsidR="00E57388" w:rsidRPr="00E57388" w:rsidRDefault="00E57388" w:rsidP="00E57388">
      <w:pPr>
        <w:ind w:left="1418" w:hanging="1418"/>
        <w:rPr>
          <w:rFonts w:ascii="Arial" w:hAnsi="Arial" w:cs="Arial"/>
          <w:b/>
        </w:rPr>
      </w:pPr>
    </w:p>
    <w:p w:rsidR="00E57388" w:rsidRPr="00E57388" w:rsidRDefault="00E57388" w:rsidP="00E57388">
      <w:pPr>
        <w:ind w:left="1418" w:hanging="1418"/>
        <w:rPr>
          <w:rFonts w:ascii="Arial" w:hAnsi="Arial" w:cs="Arial"/>
          <w:b/>
        </w:rPr>
      </w:pPr>
    </w:p>
    <w:p w:rsidR="00E57388" w:rsidRPr="00E57388" w:rsidRDefault="00E57388" w:rsidP="00E57388">
      <w:pPr>
        <w:ind w:left="1418" w:hanging="1418"/>
        <w:rPr>
          <w:rFonts w:ascii="Arial" w:hAnsi="Arial" w:cs="Arial"/>
          <w:b/>
        </w:rPr>
      </w:pPr>
    </w:p>
    <w:p w:rsidR="00E57388" w:rsidRPr="00E57388" w:rsidRDefault="00E57388" w:rsidP="00E57388">
      <w:pPr>
        <w:ind w:left="1418" w:hanging="1418"/>
        <w:rPr>
          <w:rFonts w:ascii="Arial" w:hAnsi="Arial" w:cs="Arial"/>
          <w:iCs/>
        </w:rPr>
      </w:pPr>
      <w:r w:rsidRPr="00E57388">
        <w:rPr>
          <w:rFonts w:ascii="Arial" w:hAnsi="Arial" w:cs="Arial"/>
          <w:iCs/>
        </w:rPr>
        <w:t>WVB/gfm</w:t>
      </w:r>
    </w:p>
    <w:p w:rsidR="00E57388" w:rsidRPr="00E57388" w:rsidRDefault="00E57388" w:rsidP="00E57388">
      <w:pPr>
        <w:ind w:left="1418" w:hanging="1418"/>
        <w:rPr>
          <w:rFonts w:ascii="Arial" w:hAnsi="Arial" w:cs="Arial"/>
          <w:b/>
        </w:rPr>
      </w:pPr>
    </w:p>
    <w:p w:rsidR="00E57388" w:rsidRPr="00E57388" w:rsidRDefault="00E57388" w:rsidP="00E57388">
      <w:pPr>
        <w:tabs>
          <w:tab w:val="left" w:pos="709"/>
        </w:tabs>
        <w:ind w:left="709"/>
        <w:rPr>
          <w:rFonts w:ascii="Arial" w:hAnsi="Arial" w:cs="Arial"/>
        </w:rPr>
      </w:pPr>
      <w:r w:rsidRPr="00E57388">
        <w:rPr>
          <w:rFonts w:ascii="Arial" w:hAnsi="Arial" w:cs="Arial"/>
          <w:b/>
          <w:noProof/>
          <w:lang w:eastAsia="es-CR"/>
        </w:rPr>
        <mc:AlternateContent>
          <mc:Choice Requires="wps">
            <w:drawing>
              <wp:anchor distT="0" distB="0" distL="114300" distR="114300" simplePos="0" relativeHeight="251665408" behindDoc="0" locked="0" layoutInCell="1" allowOverlap="1" wp14:anchorId="072867FA" wp14:editId="3429A5DB">
                <wp:simplePos x="0" y="0"/>
                <wp:positionH relativeFrom="column">
                  <wp:posOffset>15240</wp:posOffset>
                </wp:positionH>
                <wp:positionV relativeFrom="paragraph">
                  <wp:posOffset>-5080</wp:posOffset>
                </wp:positionV>
                <wp:extent cx="228600" cy="124460"/>
                <wp:effectExtent l="9525" t="12065" r="76200" b="82550"/>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124460"/>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2A98A" id="Forma libre 8" o:spid="_x0000_s1026" style="position:absolute;margin-left:1.2pt;margin-top:-.4pt;width:18pt;height: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n="t" offset="6pt,6pt"/>
                <v:path o:connecttype="custom" o:connectlocs="116216,18669;0,62230;114300,124460;228600,62230;0,124460;228600,124460" o:connectangles="0,0,0,0,0,0" textboxrect="1086,4628,20635,20289"/>
                <o:lock v:ext="edit" verticies="t"/>
              </v:shape>
            </w:pict>
          </mc:Fallback>
        </mc:AlternateContent>
      </w:r>
      <w:r w:rsidRPr="00E57388">
        <w:rPr>
          <w:rFonts w:ascii="Arial" w:hAnsi="Arial" w:cs="Arial"/>
        </w:rPr>
        <w:t xml:space="preserve">Ing. Alexander Valerín Castro. MSc., Coordinador de la Comisión de Planificación y Administración del Consejo Institucional                                                                                          Lic. Johnny Masis Siles,  Coordinador de la Unidad de Análisis Financiero y Presupuesto </w:t>
      </w:r>
    </w:p>
    <w:p w:rsidR="00E57388" w:rsidRPr="00E57388" w:rsidRDefault="00E57388" w:rsidP="00E57388">
      <w:pPr>
        <w:ind w:left="1418" w:hanging="1418"/>
        <w:rPr>
          <w:rFonts w:ascii="Arial" w:hAnsi="Arial" w:cs="Arial"/>
        </w:rPr>
      </w:pPr>
      <w:r w:rsidRPr="00E57388">
        <w:rPr>
          <w:rFonts w:ascii="Arial" w:hAnsi="Arial" w:cs="Arial"/>
        </w:rPr>
        <w:t xml:space="preserve">             MAE. Jorge Luis Mena Calderón,  Coordinador de la Unidad de Contabilidad </w:t>
      </w:r>
    </w:p>
    <w:p w:rsidR="00380A43" w:rsidRPr="00A74E29" w:rsidRDefault="00380A43" w:rsidP="00E57388">
      <w:pPr>
        <w:autoSpaceDE w:val="0"/>
        <w:autoSpaceDN w:val="0"/>
        <w:adjustRightInd w:val="0"/>
        <w:rPr>
          <w:rFonts w:ascii="Arial" w:hAnsi="Arial" w:cs="Arial"/>
          <w:b/>
          <w:sz w:val="16"/>
          <w:szCs w:val="16"/>
        </w:rPr>
      </w:pPr>
    </w:p>
    <w:sectPr w:rsidR="00380A43" w:rsidRPr="00A74E29" w:rsidSect="00C35E2E">
      <w:headerReference w:type="default" r:id="rId13"/>
      <w:footerReference w:type="default" r:id="rId14"/>
      <w:pgSz w:w="12242" w:h="15842" w:code="1"/>
      <w:pgMar w:top="1418" w:right="1752"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5B" w:rsidRDefault="004B295B">
      <w:r>
        <w:separator/>
      </w:r>
    </w:p>
  </w:endnote>
  <w:endnote w:type="continuationSeparator" w:id="0">
    <w:p w:rsidR="004B295B" w:rsidRDefault="004B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Sans;MS Minch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3464"/>
      <w:docPartObj>
        <w:docPartGallery w:val="Page Numbers (Bottom of Page)"/>
        <w:docPartUnique/>
      </w:docPartObj>
    </w:sdtPr>
    <w:sdtEndPr/>
    <w:sdtContent>
      <w:p w:rsidR="007A6CB0" w:rsidRDefault="007A6CB0">
        <w:pPr>
          <w:pStyle w:val="Piedepgina"/>
          <w:jc w:val="center"/>
        </w:pPr>
        <w:r>
          <w:fldChar w:fldCharType="begin"/>
        </w:r>
        <w:r>
          <w:instrText xml:space="preserve"> PAGE   \* MERGEFORMAT </w:instrText>
        </w:r>
        <w:r>
          <w:fldChar w:fldCharType="separate"/>
        </w:r>
        <w:r w:rsidR="00925B73">
          <w:rPr>
            <w:noProof/>
          </w:rPr>
          <w:t>2</w:t>
        </w:r>
        <w:r>
          <w:rPr>
            <w:noProof/>
          </w:rPr>
          <w:fldChar w:fldCharType="end"/>
        </w:r>
      </w:p>
    </w:sdtContent>
  </w:sdt>
  <w:p w:rsidR="007A6CB0" w:rsidRDefault="007A6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5B" w:rsidRDefault="004B295B">
      <w:r>
        <w:separator/>
      </w:r>
    </w:p>
  </w:footnote>
  <w:footnote w:type="continuationSeparator" w:id="0">
    <w:p w:rsidR="004B295B" w:rsidRDefault="004B295B">
      <w:r>
        <w:continuationSeparator/>
      </w:r>
    </w:p>
  </w:footnote>
  <w:footnote w:id="1">
    <w:p w:rsidR="00E57388" w:rsidRPr="00E25DC8" w:rsidRDefault="00E57388" w:rsidP="00E57388">
      <w:pPr>
        <w:ind w:left="142" w:hanging="142"/>
        <w:jc w:val="both"/>
        <w:rPr>
          <w:i/>
        </w:rPr>
      </w:pPr>
      <w:r w:rsidRPr="00E25DC8">
        <w:rPr>
          <w:rStyle w:val="Refdenotaalpie"/>
          <w:rFonts w:ascii="Arial" w:eastAsia="MS Mincho" w:hAnsi="Arial" w:cs="Arial"/>
          <w:i/>
        </w:rPr>
        <w:footnoteRef/>
      </w:r>
      <w:r w:rsidRPr="00E25DC8">
        <w:rPr>
          <w:i/>
        </w:rPr>
        <w:t xml:space="preserve"> </w:t>
      </w:r>
      <w:r w:rsidRPr="00E25DC8">
        <w:rPr>
          <w:rFonts w:ascii="Arial" w:hAnsi="Arial" w:cs="Arial"/>
          <w:i/>
          <w:sz w:val="16"/>
          <w:szCs w:val="16"/>
        </w:rPr>
        <w:t>Referente a la Liquidación Presupuestaria y Evaluación del Plan Anual Operativo al 31 de diciembre de 2013, Artículo 10, inciso b. “Solicitar a la Administración atender, en lo que corresponda, las observaciones de   la  Auditoría   Interna,  presentadas   en   el   “Informe    AUDI-AS-003-2014”.</w:t>
      </w:r>
    </w:p>
  </w:footnote>
  <w:footnote w:id="2">
    <w:p w:rsidR="00E57388" w:rsidRPr="00E25DC8" w:rsidRDefault="00E57388" w:rsidP="00E57388">
      <w:pPr>
        <w:ind w:left="142" w:hanging="142"/>
        <w:jc w:val="both"/>
        <w:rPr>
          <w:rFonts w:ascii="Arial" w:hAnsi="Arial" w:cs="Arial"/>
          <w:i/>
          <w:sz w:val="16"/>
          <w:szCs w:val="16"/>
        </w:rPr>
      </w:pPr>
      <w:r w:rsidRPr="00E25DC8">
        <w:rPr>
          <w:rStyle w:val="Refdenotaalpie"/>
          <w:rFonts w:ascii="Arial" w:eastAsia="MS Mincho" w:hAnsi="Arial" w:cs="Arial"/>
          <w:i/>
        </w:rPr>
        <w:footnoteRef/>
      </w:r>
      <w:r w:rsidRPr="00E25DC8">
        <w:rPr>
          <w:rStyle w:val="Refdenotaalpie"/>
          <w:rFonts w:ascii="Arial" w:eastAsia="MS Mincho" w:hAnsi="Arial" w:cs="Arial"/>
          <w:i/>
        </w:rPr>
        <w:t xml:space="preserve"> </w:t>
      </w:r>
      <w:r w:rsidRPr="00E25DC8">
        <w:rPr>
          <w:rFonts w:ascii="Arial" w:hAnsi="Arial" w:cs="Arial"/>
          <w:i/>
          <w:sz w:val="16"/>
          <w:szCs w:val="16"/>
        </w:rPr>
        <w:t>Ver informe Nº AUDI-AS-003-2014 “Observaciones a la Liquidación Presupuestaria y a la Evaluación del Plan Anual Operativo al 31 de diciembre de 2013”, del 18 de febrero de 2014.</w:t>
      </w:r>
    </w:p>
    <w:p w:rsidR="00E57388" w:rsidRPr="00FA7839" w:rsidRDefault="00E57388" w:rsidP="00E57388">
      <w:pPr>
        <w:pStyle w:val="Textonotapie"/>
        <w:rPr>
          <w:lang w:val="es-C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B0" w:rsidRPr="007B1900" w:rsidRDefault="007A6CB0" w:rsidP="007B1900">
    <w:pPr>
      <w:tabs>
        <w:tab w:val="center" w:pos="4419"/>
        <w:tab w:val="right" w:pos="8838"/>
      </w:tabs>
      <w:rPr>
        <w:rFonts w:ascii="Cambria" w:eastAsia="Cambria" w:hAnsi="Cambria"/>
        <w:lang w:val="es-ES_tradnl" w:eastAsia="x-none"/>
      </w:rPr>
    </w:pPr>
    <w:r w:rsidRPr="007B1900">
      <w:rPr>
        <w:rFonts w:ascii="Cambria" w:eastAsia="Cambria" w:hAnsi="Cambria"/>
        <w:noProof/>
        <w:lang w:eastAsia="es-CR"/>
      </w:rPr>
      <w:drawing>
        <wp:anchor distT="0" distB="0" distL="114300" distR="114300" simplePos="0" relativeHeight="251658240" behindDoc="0" locked="0" layoutInCell="1" allowOverlap="0">
          <wp:simplePos x="0" y="0"/>
          <wp:positionH relativeFrom="column">
            <wp:posOffset>5029835</wp:posOffset>
          </wp:positionH>
          <wp:positionV relativeFrom="page">
            <wp:posOffset>245110</wp:posOffset>
          </wp:positionV>
          <wp:extent cx="1574800" cy="584200"/>
          <wp:effectExtent l="0" t="0" r="6350" b="6350"/>
          <wp:wrapNone/>
          <wp:docPr id="2" name="Imagen 2" descr="Secretaria del Cons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ia del Conse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CB0" w:rsidRPr="007B1900" w:rsidRDefault="00A27016" w:rsidP="007B1900">
    <w:pPr>
      <w:ind w:right="-40"/>
      <w:rPr>
        <w:rFonts w:ascii="Arial" w:eastAsia="Cambria" w:hAnsi="Arial" w:cs="Arial"/>
        <w:b/>
        <w:i/>
        <w:iCs/>
        <w:sz w:val="18"/>
        <w:szCs w:val="18"/>
        <w:lang w:val="es-ES_tradnl" w:eastAsia="en-US"/>
      </w:rPr>
    </w:pPr>
    <w:r>
      <w:rPr>
        <w:rFonts w:ascii="Arial" w:eastAsia="Cambria" w:hAnsi="Arial" w:cs="Arial"/>
        <w:b/>
        <w:i/>
        <w:iCs/>
        <w:sz w:val="18"/>
        <w:szCs w:val="18"/>
        <w:lang w:val="es-ES_tradnl" w:eastAsia="en-US"/>
      </w:rPr>
      <w:t>COMUNICACIÓN DE AC4</w:t>
    </w:r>
    <w:r w:rsidR="007A6CB0" w:rsidRPr="007B1900">
      <w:rPr>
        <w:rFonts w:ascii="Arial" w:eastAsia="Cambria" w:hAnsi="Arial" w:cs="Arial"/>
        <w:b/>
        <w:i/>
        <w:iCs/>
        <w:sz w:val="18"/>
        <w:szCs w:val="18"/>
        <w:lang w:val="es-ES_tradnl" w:eastAsia="en-US"/>
      </w:rPr>
      <w:t>ERDO</w:t>
    </w:r>
  </w:p>
  <w:p w:rsidR="007A6CB0" w:rsidRPr="007B1900" w:rsidRDefault="007A6CB0" w:rsidP="007B1900">
    <w:pPr>
      <w:ind w:right="584"/>
      <w:jc w:val="both"/>
      <w:rPr>
        <w:rFonts w:ascii="Arial" w:eastAsia="Cambria" w:hAnsi="Arial" w:cs="Arial"/>
        <w:i/>
        <w:sz w:val="18"/>
        <w:szCs w:val="18"/>
        <w:lang w:val="es-ES_tradnl" w:eastAsia="en-US"/>
      </w:rPr>
    </w:pPr>
    <w:r w:rsidRPr="007B1900">
      <w:rPr>
        <w:rFonts w:ascii="Arial" w:eastAsia="Cambria" w:hAnsi="Arial" w:cs="Arial"/>
        <w:i/>
        <w:sz w:val="18"/>
        <w:szCs w:val="18"/>
        <w:lang w:val="es-ES_tradnl" w:eastAsia="en-US"/>
      </w:rPr>
      <w:t>Sesión Ordinaria No. 28</w:t>
    </w:r>
    <w:r>
      <w:rPr>
        <w:rFonts w:ascii="Arial" w:eastAsia="Cambria" w:hAnsi="Arial" w:cs="Arial"/>
        <w:i/>
        <w:sz w:val="18"/>
        <w:szCs w:val="18"/>
        <w:lang w:val="es-ES_tradnl" w:eastAsia="en-US"/>
      </w:rPr>
      <w:t>83</w:t>
    </w:r>
    <w:r w:rsidRPr="007B1900">
      <w:rPr>
        <w:rFonts w:ascii="Arial" w:eastAsia="Cambria" w:hAnsi="Arial" w:cs="Arial"/>
        <w:i/>
        <w:sz w:val="18"/>
        <w:szCs w:val="18"/>
        <w:lang w:val="es-ES_tradnl" w:eastAsia="en-US"/>
      </w:rPr>
      <w:t xml:space="preserve">, Artículo </w:t>
    </w:r>
    <w:r w:rsidR="003F0A8A">
      <w:rPr>
        <w:rFonts w:ascii="Arial" w:eastAsia="Cambria" w:hAnsi="Arial" w:cs="Arial"/>
        <w:i/>
        <w:sz w:val="18"/>
        <w:szCs w:val="18"/>
        <w:lang w:val="es-ES_tradnl" w:eastAsia="en-US"/>
      </w:rPr>
      <w:t>8</w:t>
    </w:r>
    <w:r w:rsidRPr="007B1900">
      <w:rPr>
        <w:rFonts w:ascii="Arial" w:eastAsia="Cambria" w:hAnsi="Arial" w:cs="Arial"/>
        <w:i/>
        <w:sz w:val="18"/>
        <w:szCs w:val="18"/>
        <w:lang w:val="es-ES_tradnl" w:eastAsia="en-US"/>
      </w:rPr>
      <w:t xml:space="preserve">  del </w:t>
    </w:r>
    <w:r w:rsidR="00A27016">
      <w:rPr>
        <w:rFonts w:ascii="Arial" w:eastAsia="Cambria" w:hAnsi="Arial" w:cs="Arial"/>
        <w:i/>
        <w:sz w:val="18"/>
        <w:szCs w:val="18"/>
        <w:lang w:val="es-ES_tradnl" w:eastAsia="en-US"/>
      </w:rPr>
      <w:t>10</w:t>
    </w:r>
    <w:r>
      <w:rPr>
        <w:rFonts w:ascii="Arial" w:eastAsia="Cambria" w:hAnsi="Arial" w:cs="Arial"/>
        <w:i/>
        <w:sz w:val="18"/>
        <w:szCs w:val="18"/>
        <w:lang w:val="es-ES_tradnl" w:eastAsia="en-US"/>
      </w:rPr>
      <w:t xml:space="preserve"> de setiembre </w:t>
    </w:r>
    <w:r w:rsidRPr="007B1900">
      <w:rPr>
        <w:rFonts w:ascii="Arial" w:eastAsia="Cambria" w:hAnsi="Arial" w:cs="Arial"/>
        <w:i/>
        <w:sz w:val="18"/>
        <w:szCs w:val="18"/>
        <w:lang w:val="es-ES_tradnl" w:eastAsia="en-US"/>
      </w:rPr>
      <w:t xml:space="preserve"> de 2014</w:t>
    </w:r>
  </w:p>
  <w:p w:rsidR="007A6CB0" w:rsidRPr="007B1900" w:rsidRDefault="007A6CB0" w:rsidP="007B1900">
    <w:pPr>
      <w:tabs>
        <w:tab w:val="center" w:pos="4419"/>
        <w:tab w:val="right" w:pos="8838"/>
      </w:tabs>
      <w:rPr>
        <w:rFonts w:ascii="Arial" w:eastAsia="Cambria" w:hAnsi="Arial" w:cs="Arial"/>
        <w:i/>
        <w:sz w:val="18"/>
        <w:szCs w:val="18"/>
        <w:lang w:val="es-ES_tradnl" w:eastAsia="x-none"/>
      </w:rPr>
    </w:pPr>
    <w:r w:rsidRPr="007B1900">
      <w:rPr>
        <w:rFonts w:ascii="Arial" w:eastAsia="Cambria" w:hAnsi="Arial" w:cs="Arial"/>
        <w:i/>
        <w:sz w:val="18"/>
        <w:szCs w:val="18"/>
        <w:lang w:val="es-ES_tradnl" w:eastAsia="x-none"/>
      </w:rPr>
      <w:t xml:space="preserve">Página </w:t>
    </w:r>
    <w:r w:rsidRPr="007B1900">
      <w:rPr>
        <w:rFonts w:ascii="Arial" w:eastAsia="Cambria" w:hAnsi="Arial" w:cs="Arial"/>
        <w:i/>
        <w:sz w:val="18"/>
        <w:szCs w:val="18"/>
        <w:lang w:val="es-ES_tradnl" w:eastAsia="x-none"/>
      </w:rPr>
      <w:fldChar w:fldCharType="begin"/>
    </w:r>
    <w:r w:rsidRPr="007B1900">
      <w:rPr>
        <w:rFonts w:ascii="Arial" w:eastAsia="Cambria" w:hAnsi="Arial" w:cs="Arial"/>
        <w:i/>
        <w:sz w:val="18"/>
        <w:szCs w:val="18"/>
        <w:lang w:val="es-ES_tradnl" w:eastAsia="x-none"/>
      </w:rPr>
      <w:instrText xml:space="preserve"> PAGE   \* MERGEFORMAT </w:instrText>
    </w:r>
    <w:r w:rsidRPr="007B1900">
      <w:rPr>
        <w:rFonts w:ascii="Arial" w:eastAsia="Cambria" w:hAnsi="Arial" w:cs="Arial"/>
        <w:i/>
        <w:sz w:val="18"/>
        <w:szCs w:val="18"/>
        <w:lang w:val="es-ES_tradnl" w:eastAsia="x-none"/>
      </w:rPr>
      <w:fldChar w:fldCharType="separate"/>
    </w:r>
    <w:r w:rsidR="00925B73">
      <w:rPr>
        <w:rFonts w:ascii="Arial" w:eastAsia="Cambria" w:hAnsi="Arial" w:cs="Arial"/>
        <w:i/>
        <w:noProof/>
        <w:sz w:val="18"/>
        <w:szCs w:val="18"/>
        <w:lang w:val="es-ES_tradnl" w:eastAsia="x-none"/>
      </w:rPr>
      <w:t>2</w:t>
    </w:r>
    <w:r w:rsidRPr="007B1900">
      <w:rPr>
        <w:rFonts w:ascii="Arial" w:eastAsia="Cambria" w:hAnsi="Arial" w:cs="Arial"/>
        <w:i/>
        <w:sz w:val="18"/>
        <w:szCs w:val="18"/>
        <w:lang w:val="es-ES_tradnl" w:eastAsia="x-none"/>
      </w:rPr>
      <w:fldChar w:fldCharType="end"/>
    </w:r>
  </w:p>
  <w:p w:rsidR="007A6CB0" w:rsidRPr="009773C1" w:rsidRDefault="007A6CB0" w:rsidP="009773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2D1B6F"/>
    <w:multiLevelType w:val="hybridMultilevel"/>
    <w:tmpl w:val="2FEA914A"/>
    <w:lvl w:ilvl="0" w:tplc="99CEEB2E">
      <w:start w:val="2"/>
      <w:numFmt w:val="lowerLetter"/>
      <w:lvlText w:val="%1."/>
      <w:lvlJc w:val="left"/>
      <w:pPr>
        <w:tabs>
          <w:tab w:val="num" w:pos="720"/>
        </w:tabs>
        <w:ind w:left="720" w:hanging="360"/>
      </w:pPr>
      <w:rPr>
        <w:rFonts w:ascii="Arial" w:hAnsi="Arial" w:cs="Arial" w:hint="default"/>
        <w:b/>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2CC0876"/>
    <w:multiLevelType w:val="hybridMultilevel"/>
    <w:tmpl w:val="B0E84184"/>
    <w:lvl w:ilvl="0" w:tplc="BD12D0B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43241C"/>
    <w:multiLevelType w:val="hybridMultilevel"/>
    <w:tmpl w:val="14F08D36"/>
    <w:lvl w:ilvl="0" w:tplc="9C0C1990">
      <w:start w:val="1"/>
      <w:numFmt w:val="lowerLetter"/>
      <w:lvlText w:val="%1."/>
      <w:lvlJc w:val="left"/>
      <w:pPr>
        <w:ind w:left="720" w:hanging="360"/>
      </w:pPr>
      <w:rPr>
        <w:rFonts w:ascii="Arial" w:hAnsi="Arial" w:cs="Times New Roman" w:hint="default"/>
        <w:b/>
        <w:i w:val="0"/>
        <w:strike w:val="0"/>
        <w:sz w:val="24"/>
        <w:szCs w:val="24"/>
      </w:rPr>
    </w:lvl>
    <w:lvl w:ilvl="1" w:tplc="CEE26954">
      <w:start w:val="1"/>
      <w:numFmt w:val="decimal"/>
      <w:lvlText w:val="a.%2."/>
      <w:lvlJc w:val="left"/>
      <w:pPr>
        <w:ind w:left="1440" w:hanging="360"/>
      </w:pPr>
      <w:rPr>
        <w:rFonts w:hint="default"/>
        <w:b/>
        <w:i w:val="0"/>
        <w:strike w:val="0"/>
        <w:color w:val="auto"/>
        <w:sz w:val="20"/>
        <w:szCs w:val="2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C635EBF"/>
    <w:multiLevelType w:val="hybridMultilevel"/>
    <w:tmpl w:val="6CDCC3B6"/>
    <w:lvl w:ilvl="0" w:tplc="D460F5A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D930191"/>
    <w:multiLevelType w:val="hybridMultilevel"/>
    <w:tmpl w:val="8B22FBC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7304556"/>
    <w:multiLevelType w:val="hybridMultilevel"/>
    <w:tmpl w:val="7FF0A41C"/>
    <w:lvl w:ilvl="0" w:tplc="140A0015">
      <w:start w:val="1"/>
      <w:numFmt w:val="upperLetter"/>
      <w:lvlText w:val="%1."/>
      <w:lvlJc w:val="left"/>
      <w:pPr>
        <w:tabs>
          <w:tab w:val="num" w:pos="720"/>
        </w:tabs>
        <w:ind w:left="720" w:hanging="360"/>
      </w:pPr>
      <w:rPr>
        <w:rFonts w:hint="default"/>
      </w:rPr>
    </w:lvl>
    <w:lvl w:ilvl="1" w:tplc="7D9439A6" w:tentative="1">
      <w:start w:val="1"/>
      <w:numFmt w:val="bullet"/>
      <w:lvlText w:val=""/>
      <w:lvlJc w:val="left"/>
      <w:pPr>
        <w:tabs>
          <w:tab w:val="num" w:pos="1440"/>
        </w:tabs>
        <w:ind w:left="1440" w:hanging="360"/>
      </w:pPr>
      <w:rPr>
        <w:rFonts w:ascii="Wingdings 3" w:hAnsi="Wingdings 3" w:hint="default"/>
      </w:rPr>
    </w:lvl>
    <w:lvl w:ilvl="2" w:tplc="2354C6D4" w:tentative="1">
      <w:start w:val="1"/>
      <w:numFmt w:val="bullet"/>
      <w:lvlText w:val=""/>
      <w:lvlJc w:val="left"/>
      <w:pPr>
        <w:tabs>
          <w:tab w:val="num" w:pos="2160"/>
        </w:tabs>
        <w:ind w:left="2160" w:hanging="360"/>
      </w:pPr>
      <w:rPr>
        <w:rFonts w:ascii="Wingdings 3" w:hAnsi="Wingdings 3" w:hint="default"/>
      </w:rPr>
    </w:lvl>
    <w:lvl w:ilvl="3" w:tplc="5290F48A" w:tentative="1">
      <w:start w:val="1"/>
      <w:numFmt w:val="bullet"/>
      <w:lvlText w:val=""/>
      <w:lvlJc w:val="left"/>
      <w:pPr>
        <w:tabs>
          <w:tab w:val="num" w:pos="2880"/>
        </w:tabs>
        <w:ind w:left="2880" w:hanging="360"/>
      </w:pPr>
      <w:rPr>
        <w:rFonts w:ascii="Wingdings 3" w:hAnsi="Wingdings 3" w:hint="default"/>
      </w:rPr>
    </w:lvl>
    <w:lvl w:ilvl="4" w:tplc="DA0EFDE8" w:tentative="1">
      <w:start w:val="1"/>
      <w:numFmt w:val="bullet"/>
      <w:lvlText w:val=""/>
      <w:lvlJc w:val="left"/>
      <w:pPr>
        <w:tabs>
          <w:tab w:val="num" w:pos="3600"/>
        </w:tabs>
        <w:ind w:left="3600" w:hanging="360"/>
      </w:pPr>
      <w:rPr>
        <w:rFonts w:ascii="Wingdings 3" w:hAnsi="Wingdings 3" w:hint="default"/>
      </w:rPr>
    </w:lvl>
    <w:lvl w:ilvl="5" w:tplc="5CE2D3DE" w:tentative="1">
      <w:start w:val="1"/>
      <w:numFmt w:val="bullet"/>
      <w:lvlText w:val=""/>
      <w:lvlJc w:val="left"/>
      <w:pPr>
        <w:tabs>
          <w:tab w:val="num" w:pos="4320"/>
        </w:tabs>
        <w:ind w:left="4320" w:hanging="360"/>
      </w:pPr>
      <w:rPr>
        <w:rFonts w:ascii="Wingdings 3" w:hAnsi="Wingdings 3" w:hint="default"/>
      </w:rPr>
    </w:lvl>
    <w:lvl w:ilvl="6" w:tplc="98CC602C" w:tentative="1">
      <w:start w:val="1"/>
      <w:numFmt w:val="bullet"/>
      <w:lvlText w:val=""/>
      <w:lvlJc w:val="left"/>
      <w:pPr>
        <w:tabs>
          <w:tab w:val="num" w:pos="5040"/>
        </w:tabs>
        <w:ind w:left="5040" w:hanging="360"/>
      </w:pPr>
      <w:rPr>
        <w:rFonts w:ascii="Wingdings 3" w:hAnsi="Wingdings 3" w:hint="default"/>
      </w:rPr>
    </w:lvl>
    <w:lvl w:ilvl="7" w:tplc="169CC3A6" w:tentative="1">
      <w:start w:val="1"/>
      <w:numFmt w:val="bullet"/>
      <w:lvlText w:val=""/>
      <w:lvlJc w:val="left"/>
      <w:pPr>
        <w:tabs>
          <w:tab w:val="num" w:pos="5760"/>
        </w:tabs>
        <w:ind w:left="5760" w:hanging="360"/>
      </w:pPr>
      <w:rPr>
        <w:rFonts w:ascii="Wingdings 3" w:hAnsi="Wingdings 3" w:hint="default"/>
      </w:rPr>
    </w:lvl>
    <w:lvl w:ilvl="8" w:tplc="2E0020DE" w:tentative="1">
      <w:start w:val="1"/>
      <w:numFmt w:val="bullet"/>
      <w:lvlText w:val=""/>
      <w:lvlJc w:val="left"/>
      <w:pPr>
        <w:tabs>
          <w:tab w:val="num" w:pos="6480"/>
        </w:tabs>
        <w:ind w:left="6480" w:hanging="360"/>
      </w:pPr>
      <w:rPr>
        <w:rFonts w:ascii="Wingdings 3" w:hAnsi="Wingdings 3" w:hint="default"/>
      </w:rPr>
    </w:lvl>
  </w:abstractNum>
  <w:abstractNum w:abstractNumId="7">
    <w:nsid w:val="1D57545B"/>
    <w:multiLevelType w:val="hybridMultilevel"/>
    <w:tmpl w:val="FF4C9CD8"/>
    <w:lvl w:ilvl="0" w:tplc="285EEFFA">
      <w:start w:val="1"/>
      <w:numFmt w:val="lowerLetter"/>
      <w:lvlText w:val="%1."/>
      <w:lvlJc w:val="left"/>
      <w:pPr>
        <w:tabs>
          <w:tab w:val="num" w:pos="720"/>
        </w:tabs>
        <w:ind w:left="720" w:hanging="360"/>
      </w:pPr>
      <w:rPr>
        <w:rFonts w:ascii="Arial" w:hAnsi="Arial" w:cs="Arial" w:hint="default"/>
        <w:b/>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50E52CA"/>
    <w:multiLevelType w:val="hybridMultilevel"/>
    <w:tmpl w:val="BD62DF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C1E2AB3"/>
    <w:multiLevelType w:val="hybridMultilevel"/>
    <w:tmpl w:val="28ACC4B2"/>
    <w:lvl w:ilvl="0" w:tplc="7890B0AE">
      <w:start w:val="1"/>
      <w:numFmt w:val="lowerLetter"/>
      <w:lvlText w:val="%1."/>
      <w:lvlJc w:val="left"/>
      <w:pPr>
        <w:ind w:left="720" w:hanging="360"/>
      </w:pPr>
      <w:rPr>
        <w:rFonts w:ascii="Arial" w:hAnsi="Arial" w:cs="Times New Roman" w:hint="default"/>
        <w:b/>
        <w:i w:val="0"/>
        <w:strike w:val="0"/>
        <w:dstrike w:val="0"/>
        <w:color w:val="auto"/>
        <w:sz w:val="24"/>
        <w:szCs w:val="24"/>
        <w:u w:val="none"/>
        <w:effect w:val="none"/>
      </w:rPr>
    </w:lvl>
    <w:lvl w:ilvl="1" w:tplc="CEE26954">
      <w:start w:val="1"/>
      <w:numFmt w:val="decimal"/>
      <w:lvlText w:val="a.%2."/>
      <w:lvlJc w:val="left"/>
      <w:pPr>
        <w:ind w:left="1440" w:hanging="360"/>
      </w:pPr>
      <w:rPr>
        <w:b/>
        <w:i w:val="0"/>
        <w:strike w:val="0"/>
        <w:dstrike w:val="0"/>
        <w:color w:val="auto"/>
        <w:sz w:val="20"/>
        <w:szCs w:val="20"/>
        <w:u w:val="none"/>
        <w:effect w:val="none"/>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nsid w:val="36AB7EEB"/>
    <w:multiLevelType w:val="hybridMultilevel"/>
    <w:tmpl w:val="93E4313A"/>
    <w:lvl w:ilvl="0" w:tplc="00D89844">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CCA57EF"/>
    <w:multiLevelType w:val="hybridMultilevel"/>
    <w:tmpl w:val="859E682A"/>
    <w:lvl w:ilvl="0" w:tplc="8D7A003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nsid w:val="3E463593"/>
    <w:multiLevelType w:val="hybridMultilevel"/>
    <w:tmpl w:val="63BC9448"/>
    <w:lvl w:ilvl="0" w:tplc="140A0019">
      <w:start w:val="1"/>
      <w:numFmt w:val="lowerLetter"/>
      <w:lvlText w:val="%1."/>
      <w:lvlJc w:val="left"/>
      <w:pPr>
        <w:ind w:left="360" w:hanging="360"/>
      </w:pPr>
      <w:rPr>
        <w:rFonts w:hint="default"/>
      </w:rPr>
    </w:lvl>
    <w:lvl w:ilvl="1" w:tplc="140A0019">
      <w:start w:val="1"/>
      <w:numFmt w:val="lowerLetter"/>
      <w:lvlText w:val="%2."/>
      <w:lvlJc w:val="left"/>
      <w:pPr>
        <w:ind w:left="1080" w:hanging="360"/>
      </w:pPr>
    </w:lvl>
    <w:lvl w:ilvl="2" w:tplc="091A991E">
      <w:start w:val="1"/>
      <w:numFmt w:val="lowerRoman"/>
      <w:lvlText w:val="%3."/>
      <w:lvlJc w:val="right"/>
      <w:pPr>
        <w:ind w:left="1800" w:hanging="180"/>
      </w:pPr>
      <w:rPr>
        <w:b/>
      </w:r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42811005"/>
    <w:multiLevelType w:val="multilevel"/>
    <w:tmpl w:val="DE365C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B91662"/>
    <w:multiLevelType w:val="hybridMultilevel"/>
    <w:tmpl w:val="9F948F32"/>
    <w:lvl w:ilvl="0" w:tplc="DC621C9C">
      <w:numFmt w:val="bullet"/>
      <w:lvlText w:val="-"/>
      <w:lvlJc w:val="left"/>
      <w:pPr>
        <w:ind w:left="720" w:hanging="360"/>
      </w:pPr>
      <w:rPr>
        <w:rFonts w:ascii="Arial" w:eastAsia="Times New Roman" w:hAnsi="Arial" w:cs="Aria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4C163E30"/>
    <w:multiLevelType w:val="hybridMultilevel"/>
    <w:tmpl w:val="82F2E588"/>
    <w:lvl w:ilvl="0" w:tplc="41385958">
      <w:start w:val="1"/>
      <w:numFmt w:val="decimal"/>
      <w:lvlText w:val="%1."/>
      <w:lvlJc w:val="left"/>
      <w:pPr>
        <w:ind w:left="360" w:hanging="360"/>
      </w:pPr>
      <w:rPr>
        <w:b/>
      </w:rPr>
    </w:lvl>
    <w:lvl w:ilvl="1" w:tplc="34B2DF5E">
      <w:start w:val="1"/>
      <w:numFmt w:val="lowerLetter"/>
      <w:lvlText w:val="%2."/>
      <w:lvlJc w:val="left"/>
      <w:pPr>
        <w:ind w:left="502" w:hanging="360"/>
      </w:pPr>
      <w:rPr>
        <w:rFonts w:ascii="Arial" w:hAnsi="Arial" w:cs="Arial" w:hint="default"/>
        <w:b/>
        <w:sz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nsid w:val="4FAE7C1F"/>
    <w:multiLevelType w:val="hybridMultilevel"/>
    <w:tmpl w:val="29D8986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15916A4"/>
    <w:multiLevelType w:val="hybridMultilevel"/>
    <w:tmpl w:val="C7B8640C"/>
    <w:lvl w:ilvl="0" w:tplc="285EEFFA">
      <w:start w:val="1"/>
      <w:numFmt w:val="lowerLetter"/>
      <w:lvlText w:val="%1."/>
      <w:lvlJc w:val="left"/>
      <w:pPr>
        <w:tabs>
          <w:tab w:val="num" w:pos="720"/>
        </w:tabs>
        <w:ind w:left="720" w:hanging="360"/>
      </w:pPr>
      <w:rPr>
        <w:rFonts w:ascii="Arial" w:hAnsi="Arial" w:cs="Arial" w:hint="default"/>
        <w:b/>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1D52ECC"/>
    <w:multiLevelType w:val="hybridMultilevel"/>
    <w:tmpl w:val="FCD6422E"/>
    <w:lvl w:ilvl="0" w:tplc="2A7AFB62">
      <w:start w:val="1"/>
      <w:numFmt w:val="bullet"/>
      <w:lvlText w:val=""/>
      <w:lvlJc w:val="left"/>
      <w:pPr>
        <w:ind w:left="1080" w:hanging="360"/>
      </w:pPr>
      <w:rPr>
        <w:rFonts w:ascii="Symbol" w:hAnsi="Symbol" w:hint="default"/>
        <w:color w:val="auto"/>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0">
    <w:nsid w:val="528A4D75"/>
    <w:multiLevelType w:val="hybridMultilevel"/>
    <w:tmpl w:val="93FA4660"/>
    <w:lvl w:ilvl="0" w:tplc="5FD86EB6">
      <w:start w:val="1"/>
      <w:numFmt w:val="decimal"/>
      <w:lvlText w:val="%1."/>
      <w:lvlJc w:val="left"/>
      <w:pPr>
        <w:ind w:left="363" w:hanging="360"/>
      </w:pPr>
      <w:rPr>
        <w:rFonts w:hint="default"/>
        <w:i w:val="0"/>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21">
    <w:nsid w:val="56960326"/>
    <w:multiLevelType w:val="hybridMultilevel"/>
    <w:tmpl w:val="F0F0BA00"/>
    <w:lvl w:ilvl="0" w:tplc="13EC8FA2">
      <w:start w:val="1"/>
      <w:numFmt w:val="decimal"/>
      <w:lvlText w:val="%1."/>
      <w:lvlJc w:val="left"/>
      <w:pPr>
        <w:tabs>
          <w:tab w:val="num" w:pos="720"/>
        </w:tabs>
        <w:ind w:left="720" w:hanging="360"/>
      </w:pPr>
      <w:rPr>
        <w:rFonts w:hint="default"/>
      </w:rPr>
    </w:lvl>
    <w:lvl w:ilvl="1" w:tplc="9EC8D4CC">
      <w:numFmt w:val="none"/>
      <w:lvlText w:val=""/>
      <w:lvlJc w:val="left"/>
      <w:pPr>
        <w:tabs>
          <w:tab w:val="num" w:pos="360"/>
        </w:tabs>
      </w:pPr>
    </w:lvl>
    <w:lvl w:ilvl="2" w:tplc="439ACCA6">
      <w:numFmt w:val="none"/>
      <w:lvlText w:val=""/>
      <w:lvlJc w:val="left"/>
      <w:pPr>
        <w:tabs>
          <w:tab w:val="num" w:pos="360"/>
        </w:tabs>
      </w:pPr>
    </w:lvl>
    <w:lvl w:ilvl="3" w:tplc="B678AE9A">
      <w:numFmt w:val="none"/>
      <w:lvlText w:val=""/>
      <w:lvlJc w:val="left"/>
      <w:pPr>
        <w:tabs>
          <w:tab w:val="num" w:pos="360"/>
        </w:tabs>
      </w:pPr>
    </w:lvl>
    <w:lvl w:ilvl="4" w:tplc="B9D0E700">
      <w:numFmt w:val="none"/>
      <w:lvlText w:val=""/>
      <w:lvlJc w:val="left"/>
      <w:pPr>
        <w:tabs>
          <w:tab w:val="num" w:pos="360"/>
        </w:tabs>
      </w:pPr>
    </w:lvl>
    <w:lvl w:ilvl="5" w:tplc="715C6E24">
      <w:numFmt w:val="none"/>
      <w:lvlText w:val=""/>
      <w:lvlJc w:val="left"/>
      <w:pPr>
        <w:tabs>
          <w:tab w:val="num" w:pos="360"/>
        </w:tabs>
      </w:pPr>
    </w:lvl>
    <w:lvl w:ilvl="6" w:tplc="F2649848">
      <w:numFmt w:val="none"/>
      <w:lvlText w:val=""/>
      <w:lvlJc w:val="left"/>
      <w:pPr>
        <w:tabs>
          <w:tab w:val="num" w:pos="360"/>
        </w:tabs>
      </w:pPr>
    </w:lvl>
    <w:lvl w:ilvl="7" w:tplc="A30A4D2E">
      <w:numFmt w:val="none"/>
      <w:lvlText w:val=""/>
      <w:lvlJc w:val="left"/>
      <w:pPr>
        <w:tabs>
          <w:tab w:val="num" w:pos="360"/>
        </w:tabs>
      </w:pPr>
    </w:lvl>
    <w:lvl w:ilvl="8" w:tplc="76B6C1D8">
      <w:numFmt w:val="none"/>
      <w:lvlText w:val=""/>
      <w:lvlJc w:val="left"/>
      <w:pPr>
        <w:tabs>
          <w:tab w:val="num" w:pos="360"/>
        </w:tabs>
      </w:pPr>
    </w:lvl>
  </w:abstractNum>
  <w:abstractNum w:abstractNumId="22">
    <w:nsid w:val="58D5266A"/>
    <w:multiLevelType w:val="hybridMultilevel"/>
    <w:tmpl w:val="321A745E"/>
    <w:lvl w:ilvl="0" w:tplc="BDFCE3CA">
      <w:start w:val="1"/>
      <w:numFmt w:val="lowerLetter"/>
      <w:lvlText w:val="%1."/>
      <w:lvlJc w:val="left"/>
      <w:pPr>
        <w:ind w:left="720" w:hanging="360"/>
      </w:pPr>
      <w:rPr>
        <w:rFonts w:cs="TTE1865388t00"/>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nsid w:val="5F2014D6"/>
    <w:multiLevelType w:val="hybridMultilevel"/>
    <w:tmpl w:val="9EEAFF66"/>
    <w:lvl w:ilvl="0" w:tplc="A51A5C88">
      <w:start w:val="1"/>
      <w:numFmt w:val="decimal"/>
      <w:lvlText w:val="%1."/>
      <w:lvlJc w:val="left"/>
      <w:pPr>
        <w:ind w:left="360" w:hanging="360"/>
      </w:pPr>
      <w:rPr>
        <w:rFonts w:hint="default"/>
        <w:b/>
        <w:i w:val="0"/>
        <w:color w:val="auto"/>
        <w:sz w:val="24"/>
        <w:szCs w:val="22"/>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FF50E0E"/>
    <w:multiLevelType w:val="hybridMultilevel"/>
    <w:tmpl w:val="BC00D80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5">
    <w:nsid w:val="61D1528E"/>
    <w:multiLevelType w:val="hybridMultilevel"/>
    <w:tmpl w:val="FBAA52D4"/>
    <w:lvl w:ilvl="0" w:tplc="16D673E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nsid w:val="625F0FBB"/>
    <w:multiLevelType w:val="hybridMultilevel"/>
    <w:tmpl w:val="D80E2E76"/>
    <w:lvl w:ilvl="0" w:tplc="EAE0339C">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55F4973"/>
    <w:multiLevelType w:val="hybridMultilevel"/>
    <w:tmpl w:val="9F66A9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6CEC5D64"/>
    <w:multiLevelType w:val="hybridMultilevel"/>
    <w:tmpl w:val="A31CF45C"/>
    <w:lvl w:ilvl="0" w:tplc="0C382B96">
      <w:start w:val="1"/>
      <w:numFmt w:val="lowerLetter"/>
      <w:lvlText w:val="%1."/>
      <w:lvlJc w:val="left"/>
      <w:pPr>
        <w:ind w:left="720" w:hanging="360"/>
      </w:pPr>
      <w:rPr>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EB15B4D"/>
    <w:multiLevelType w:val="hybridMultilevel"/>
    <w:tmpl w:val="C470A3AC"/>
    <w:lvl w:ilvl="0" w:tplc="7CAEB062">
      <w:start w:val="1"/>
      <w:numFmt w:val="bullet"/>
      <w:lvlText w:val=""/>
      <w:lvlJc w:val="left"/>
      <w:pPr>
        <w:tabs>
          <w:tab w:val="num" w:pos="720"/>
        </w:tabs>
        <w:ind w:left="720" w:hanging="360"/>
      </w:pPr>
      <w:rPr>
        <w:rFonts w:ascii="Wingdings 3" w:hAnsi="Wingdings 3" w:hint="default"/>
      </w:rPr>
    </w:lvl>
    <w:lvl w:ilvl="1" w:tplc="4140C1E2">
      <w:start w:val="65"/>
      <w:numFmt w:val="bullet"/>
      <w:lvlText w:val=""/>
      <w:lvlJc w:val="left"/>
      <w:pPr>
        <w:tabs>
          <w:tab w:val="num" w:pos="1440"/>
        </w:tabs>
        <w:ind w:left="1440" w:hanging="360"/>
      </w:pPr>
      <w:rPr>
        <w:rFonts w:ascii="Wingdings 3" w:hAnsi="Wingdings 3" w:hint="default"/>
      </w:rPr>
    </w:lvl>
    <w:lvl w:ilvl="2" w:tplc="AB58F36E" w:tentative="1">
      <w:start w:val="1"/>
      <w:numFmt w:val="bullet"/>
      <w:lvlText w:val=""/>
      <w:lvlJc w:val="left"/>
      <w:pPr>
        <w:tabs>
          <w:tab w:val="num" w:pos="2160"/>
        </w:tabs>
        <w:ind w:left="2160" w:hanging="360"/>
      </w:pPr>
      <w:rPr>
        <w:rFonts w:ascii="Wingdings 3" w:hAnsi="Wingdings 3" w:hint="default"/>
      </w:rPr>
    </w:lvl>
    <w:lvl w:ilvl="3" w:tplc="792278EC" w:tentative="1">
      <w:start w:val="1"/>
      <w:numFmt w:val="bullet"/>
      <w:lvlText w:val=""/>
      <w:lvlJc w:val="left"/>
      <w:pPr>
        <w:tabs>
          <w:tab w:val="num" w:pos="2880"/>
        </w:tabs>
        <w:ind w:left="2880" w:hanging="360"/>
      </w:pPr>
      <w:rPr>
        <w:rFonts w:ascii="Wingdings 3" w:hAnsi="Wingdings 3" w:hint="default"/>
      </w:rPr>
    </w:lvl>
    <w:lvl w:ilvl="4" w:tplc="5F2A3D9A" w:tentative="1">
      <w:start w:val="1"/>
      <w:numFmt w:val="bullet"/>
      <w:lvlText w:val=""/>
      <w:lvlJc w:val="left"/>
      <w:pPr>
        <w:tabs>
          <w:tab w:val="num" w:pos="3600"/>
        </w:tabs>
        <w:ind w:left="3600" w:hanging="360"/>
      </w:pPr>
      <w:rPr>
        <w:rFonts w:ascii="Wingdings 3" w:hAnsi="Wingdings 3" w:hint="default"/>
      </w:rPr>
    </w:lvl>
    <w:lvl w:ilvl="5" w:tplc="CC1A83A2" w:tentative="1">
      <w:start w:val="1"/>
      <w:numFmt w:val="bullet"/>
      <w:lvlText w:val=""/>
      <w:lvlJc w:val="left"/>
      <w:pPr>
        <w:tabs>
          <w:tab w:val="num" w:pos="4320"/>
        </w:tabs>
        <w:ind w:left="4320" w:hanging="360"/>
      </w:pPr>
      <w:rPr>
        <w:rFonts w:ascii="Wingdings 3" w:hAnsi="Wingdings 3" w:hint="default"/>
      </w:rPr>
    </w:lvl>
    <w:lvl w:ilvl="6" w:tplc="464062B4" w:tentative="1">
      <w:start w:val="1"/>
      <w:numFmt w:val="bullet"/>
      <w:lvlText w:val=""/>
      <w:lvlJc w:val="left"/>
      <w:pPr>
        <w:tabs>
          <w:tab w:val="num" w:pos="5040"/>
        </w:tabs>
        <w:ind w:left="5040" w:hanging="360"/>
      </w:pPr>
      <w:rPr>
        <w:rFonts w:ascii="Wingdings 3" w:hAnsi="Wingdings 3" w:hint="default"/>
      </w:rPr>
    </w:lvl>
    <w:lvl w:ilvl="7" w:tplc="0E22894C" w:tentative="1">
      <w:start w:val="1"/>
      <w:numFmt w:val="bullet"/>
      <w:lvlText w:val=""/>
      <w:lvlJc w:val="left"/>
      <w:pPr>
        <w:tabs>
          <w:tab w:val="num" w:pos="5760"/>
        </w:tabs>
        <w:ind w:left="5760" w:hanging="360"/>
      </w:pPr>
      <w:rPr>
        <w:rFonts w:ascii="Wingdings 3" w:hAnsi="Wingdings 3" w:hint="default"/>
      </w:rPr>
    </w:lvl>
    <w:lvl w:ilvl="8" w:tplc="B058A170" w:tentative="1">
      <w:start w:val="1"/>
      <w:numFmt w:val="bullet"/>
      <w:lvlText w:val=""/>
      <w:lvlJc w:val="left"/>
      <w:pPr>
        <w:tabs>
          <w:tab w:val="num" w:pos="6480"/>
        </w:tabs>
        <w:ind w:left="6480" w:hanging="360"/>
      </w:pPr>
      <w:rPr>
        <w:rFonts w:ascii="Wingdings 3" w:hAnsi="Wingdings 3" w:hint="default"/>
      </w:rPr>
    </w:lvl>
  </w:abstractNum>
  <w:abstractNum w:abstractNumId="30">
    <w:nsid w:val="715069A7"/>
    <w:multiLevelType w:val="hybridMultilevel"/>
    <w:tmpl w:val="35EAD5C2"/>
    <w:lvl w:ilvl="0" w:tplc="EA1AA352">
      <w:start w:val="1"/>
      <w:numFmt w:val="decimal"/>
      <w:lvlText w:val="%1."/>
      <w:lvlJc w:val="left"/>
      <w:pPr>
        <w:ind w:left="720" w:hanging="360"/>
      </w:pPr>
      <w:rPr>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719F2BDE"/>
    <w:multiLevelType w:val="multilevel"/>
    <w:tmpl w:val="909C2F4E"/>
    <w:lvl w:ilvl="0">
      <w:start w:val="1"/>
      <w:numFmt w:val="decimal"/>
      <w:lvlText w:val="%1."/>
      <w:lvlJc w:val="left"/>
      <w:pPr>
        <w:ind w:left="1080" w:hanging="360"/>
      </w:pPr>
      <w:rPr>
        <w:color w:val="000000"/>
      </w:rPr>
    </w:lvl>
    <w:lvl w:ilvl="1">
      <w:start w:val="1"/>
      <w:numFmt w:val="lowerLetter"/>
      <w:lvlText w:val="%2."/>
      <w:lvlJc w:val="left"/>
      <w:pPr>
        <w:ind w:left="1440" w:hanging="360"/>
      </w:pPr>
      <w:rPr>
        <w:rFonts w:ascii="Calibri" w:eastAsia="DejaVu Sans;MS Mincho" w:hAnsi="Calibri" w:cs="Arial"/>
        <w:b/>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7F967F6"/>
    <w:multiLevelType w:val="hybridMultilevel"/>
    <w:tmpl w:val="7FF0A41C"/>
    <w:lvl w:ilvl="0" w:tplc="140A0015">
      <w:start w:val="1"/>
      <w:numFmt w:val="upperLetter"/>
      <w:lvlText w:val="%1."/>
      <w:lvlJc w:val="left"/>
      <w:pPr>
        <w:tabs>
          <w:tab w:val="num" w:pos="720"/>
        </w:tabs>
        <w:ind w:left="720" w:hanging="360"/>
      </w:pPr>
      <w:rPr>
        <w:rFonts w:hint="default"/>
      </w:rPr>
    </w:lvl>
    <w:lvl w:ilvl="1" w:tplc="7D9439A6" w:tentative="1">
      <w:start w:val="1"/>
      <w:numFmt w:val="bullet"/>
      <w:lvlText w:val=""/>
      <w:lvlJc w:val="left"/>
      <w:pPr>
        <w:tabs>
          <w:tab w:val="num" w:pos="1440"/>
        </w:tabs>
        <w:ind w:left="1440" w:hanging="360"/>
      </w:pPr>
      <w:rPr>
        <w:rFonts w:ascii="Wingdings 3" w:hAnsi="Wingdings 3" w:hint="default"/>
      </w:rPr>
    </w:lvl>
    <w:lvl w:ilvl="2" w:tplc="2354C6D4" w:tentative="1">
      <w:start w:val="1"/>
      <w:numFmt w:val="bullet"/>
      <w:lvlText w:val=""/>
      <w:lvlJc w:val="left"/>
      <w:pPr>
        <w:tabs>
          <w:tab w:val="num" w:pos="2160"/>
        </w:tabs>
        <w:ind w:left="2160" w:hanging="360"/>
      </w:pPr>
      <w:rPr>
        <w:rFonts w:ascii="Wingdings 3" w:hAnsi="Wingdings 3" w:hint="default"/>
      </w:rPr>
    </w:lvl>
    <w:lvl w:ilvl="3" w:tplc="5290F48A" w:tentative="1">
      <w:start w:val="1"/>
      <w:numFmt w:val="bullet"/>
      <w:lvlText w:val=""/>
      <w:lvlJc w:val="left"/>
      <w:pPr>
        <w:tabs>
          <w:tab w:val="num" w:pos="2880"/>
        </w:tabs>
        <w:ind w:left="2880" w:hanging="360"/>
      </w:pPr>
      <w:rPr>
        <w:rFonts w:ascii="Wingdings 3" w:hAnsi="Wingdings 3" w:hint="default"/>
      </w:rPr>
    </w:lvl>
    <w:lvl w:ilvl="4" w:tplc="DA0EFDE8" w:tentative="1">
      <w:start w:val="1"/>
      <w:numFmt w:val="bullet"/>
      <w:lvlText w:val=""/>
      <w:lvlJc w:val="left"/>
      <w:pPr>
        <w:tabs>
          <w:tab w:val="num" w:pos="3600"/>
        </w:tabs>
        <w:ind w:left="3600" w:hanging="360"/>
      </w:pPr>
      <w:rPr>
        <w:rFonts w:ascii="Wingdings 3" w:hAnsi="Wingdings 3" w:hint="default"/>
      </w:rPr>
    </w:lvl>
    <w:lvl w:ilvl="5" w:tplc="5CE2D3DE" w:tentative="1">
      <w:start w:val="1"/>
      <w:numFmt w:val="bullet"/>
      <w:lvlText w:val=""/>
      <w:lvlJc w:val="left"/>
      <w:pPr>
        <w:tabs>
          <w:tab w:val="num" w:pos="4320"/>
        </w:tabs>
        <w:ind w:left="4320" w:hanging="360"/>
      </w:pPr>
      <w:rPr>
        <w:rFonts w:ascii="Wingdings 3" w:hAnsi="Wingdings 3" w:hint="default"/>
      </w:rPr>
    </w:lvl>
    <w:lvl w:ilvl="6" w:tplc="98CC602C" w:tentative="1">
      <w:start w:val="1"/>
      <w:numFmt w:val="bullet"/>
      <w:lvlText w:val=""/>
      <w:lvlJc w:val="left"/>
      <w:pPr>
        <w:tabs>
          <w:tab w:val="num" w:pos="5040"/>
        </w:tabs>
        <w:ind w:left="5040" w:hanging="360"/>
      </w:pPr>
      <w:rPr>
        <w:rFonts w:ascii="Wingdings 3" w:hAnsi="Wingdings 3" w:hint="default"/>
      </w:rPr>
    </w:lvl>
    <w:lvl w:ilvl="7" w:tplc="169CC3A6" w:tentative="1">
      <w:start w:val="1"/>
      <w:numFmt w:val="bullet"/>
      <w:lvlText w:val=""/>
      <w:lvlJc w:val="left"/>
      <w:pPr>
        <w:tabs>
          <w:tab w:val="num" w:pos="5760"/>
        </w:tabs>
        <w:ind w:left="5760" w:hanging="360"/>
      </w:pPr>
      <w:rPr>
        <w:rFonts w:ascii="Wingdings 3" w:hAnsi="Wingdings 3" w:hint="default"/>
      </w:rPr>
    </w:lvl>
    <w:lvl w:ilvl="8" w:tplc="2E0020DE" w:tentative="1">
      <w:start w:val="1"/>
      <w:numFmt w:val="bullet"/>
      <w:lvlText w:val=""/>
      <w:lvlJc w:val="left"/>
      <w:pPr>
        <w:tabs>
          <w:tab w:val="num" w:pos="6480"/>
        </w:tabs>
        <w:ind w:left="6480" w:hanging="360"/>
      </w:pPr>
      <w:rPr>
        <w:rFonts w:ascii="Wingdings 3" w:hAnsi="Wingdings 3" w:hint="default"/>
      </w:rPr>
    </w:lvl>
  </w:abstractNum>
  <w:abstractNum w:abstractNumId="34">
    <w:nsid w:val="79FA4191"/>
    <w:multiLevelType w:val="hybridMultilevel"/>
    <w:tmpl w:val="FAD43B8C"/>
    <w:lvl w:ilvl="0" w:tplc="F83E2360">
      <w:start w:val="1"/>
      <w:numFmt w:val="lowerLetter"/>
      <w:lvlText w:val="%1."/>
      <w:lvlJc w:val="left"/>
      <w:pPr>
        <w:ind w:left="1069" w:hanging="360"/>
      </w:pPr>
      <w:rPr>
        <w:rFonts w:hint="default"/>
        <w:b/>
        <w:i w:val="0"/>
        <w:sz w:val="22"/>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5">
    <w:nsid w:val="7AC64EA8"/>
    <w:multiLevelType w:val="multilevel"/>
    <w:tmpl w:val="523A087E"/>
    <w:lvl w:ilvl="0">
      <w:start w:val="1"/>
      <w:numFmt w:val="decimal"/>
      <w:lvlText w:val="%1."/>
      <w:lvlJc w:val="left"/>
      <w:pPr>
        <w:ind w:left="1080" w:hanging="360"/>
      </w:pPr>
      <w:rPr>
        <w:b/>
        <w:color w:val="000000"/>
      </w:rPr>
    </w:lvl>
    <w:lvl w:ilvl="1">
      <w:start w:val="1"/>
      <w:numFmt w:val="lowerLetter"/>
      <w:lvlText w:val="%2."/>
      <w:lvlJc w:val="left"/>
      <w:pPr>
        <w:ind w:left="1440" w:hanging="360"/>
      </w:pPr>
      <w:rPr>
        <w:rFonts w:ascii="Calibri" w:eastAsia="DejaVu Sans;MS Mincho" w:hAnsi="Calibri" w:cs="Arial"/>
        <w:b/>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CEA7D96"/>
    <w:multiLevelType w:val="hybridMultilevel"/>
    <w:tmpl w:val="A456F5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nsid w:val="7D305CFF"/>
    <w:multiLevelType w:val="hybridMultilevel"/>
    <w:tmpl w:val="188C235E"/>
    <w:lvl w:ilvl="0" w:tplc="B922E24C">
      <w:start w:val="1"/>
      <w:numFmt w:val="decimal"/>
      <w:lvlText w:val="%1."/>
      <w:lvlJc w:val="left"/>
      <w:pPr>
        <w:ind w:left="1003" w:hanging="360"/>
      </w:pPr>
      <w:rPr>
        <w:rFonts w:hint="default"/>
      </w:rPr>
    </w:lvl>
    <w:lvl w:ilvl="1" w:tplc="140A0019" w:tentative="1">
      <w:start w:val="1"/>
      <w:numFmt w:val="lowerLetter"/>
      <w:lvlText w:val="%2."/>
      <w:lvlJc w:val="left"/>
      <w:pPr>
        <w:ind w:left="1723" w:hanging="360"/>
      </w:pPr>
    </w:lvl>
    <w:lvl w:ilvl="2" w:tplc="140A001B" w:tentative="1">
      <w:start w:val="1"/>
      <w:numFmt w:val="lowerRoman"/>
      <w:lvlText w:val="%3."/>
      <w:lvlJc w:val="right"/>
      <w:pPr>
        <w:ind w:left="2443" w:hanging="180"/>
      </w:pPr>
    </w:lvl>
    <w:lvl w:ilvl="3" w:tplc="140A000F" w:tentative="1">
      <w:start w:val="1"/>
      <w:numFmt w:val="decimal"/>
      <w:lvlText w:val="%4."/>
      <w:lvlJc w:val="left"/>
      <w:pPr>
        <w:ind w:left="3163" w:hanging="360"/>
      </w:pPr>
    </w:lvl>
    <w:lvl w:ilvl="4" w:tplc="140A0019" w:tentative="1">
      <w:start w:val="1"/>
      <w:numFmt w:val="lowerLetter"/>
      <w:lvlText w:val="%5."/>
      <w:lvlJc w:val="left"/>
      <w:pPr>
        <w:ind w:left="3883" w:hanging="360"/>
      </w:pPr>
    </w:lvl>
    <w:lvl w:ilvl="5" w:tplc="140A001B" w:tentative="1">
      <w:start w:val="1"/>
      <w:numFmt w:val="lowerRoman"/>
      <w:lvlText w:val="%6."/>
      <w:lvlJc w:val="right"/>
      <w:pPr>
        <w:ind w:left="4603" w:hanging="180"/>
      </w:pPr>
    </w:lvl>
    <w:lvl w:ilvl="6" w:tplc="140A000F" w:tentative="1">
      <w:start w:val="1"/>
      <w:numFmt w:val="decimal"/>
      <w:lvlText w:val="%7."/>
      <w:lvlJc w:val="left"/>
      <w:pPr>
        <w:ind w:left="5323" w:hanging="360"/>
      </w:pPr>
    </w:lvl>
    <w:lvl w:ilvl="7" w:tplc="140A0019" w:tentative="1">
      <w:start w:val="1"/>
      <w:numFmt w:val="lowerLetter"/>
      <w:lvlText w:val="%8."/>
      <w:lvlJc w:val="left"/>
      <w:pPr>
        <w:ind w:left="6043" w:hanging="360"/>
      </w:pPr>
    </w:lvl>
    <w:lvl w:ilvl="8" w:tplc="140A001B" w:tentative="1">
      <w:start w:val="1"/>
      <w:numFmt w:val="lowerRoman"/>
      <w:lvlText w:val="%9."/>
      <w:lvlJc w:val="right"/>
      <w:pPr>
        <w:ind w:left="6763" w:hanging="180"/>
      </w:pPr>
    </w:lvl>
  </w:abstractNum>
  <w:abstractNum w:abstractNumId="38">
    <w:nsid w:val="7E623B8C"/>
    <w:multiLevelType w:val="hybridMultilevel"/>
    <w:tmpl w:val="32F6798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31"/>
  </w:num>
  <w:num w:numId="7">
    <w:abstractNumId w:val="7"/>
  </w:num>
  <w:num w:numId="8">
    <w:abstractNumId w:val="1"/>
  </w:num>
  <w:num w:numId="9">
    <w:abstractNumId w:val="30"/>
  </w:num>
  <w:num w:numId="10">
    <w:abstractNumId w:val="9"/>
  </w:num>
  <w:num w:numId="11">
    <w:abstractNumId w:val="28"/>
  </w:num>
  <w:num w:numId="12">
    <w:abstractNumId w:val="11"/>
  </w:num>
  <w:num w:numId="13">
    <w:abstractNumId w:val="17"/>
  </w:num>
  <w:num w:numId="14">
    <w:abstractNumId w:val="13"/>
  </w:num>
  <w:num w:numId="15">
    <w:abstractNumId w:val="20"/>
  </w:num>
  <w:num w:numId="16">
    <w:abstractNumId w:val="34"/>
  </w:num>
  <w:num w:numId="17">
    <w:abstractNumId w:val="16"/>
  </w:num>
  <w:num w:numId="18">
    <w:abstractNumId w:val="27"/>
  </w:num>
  <w:num w:numId="19">
    <w:abstractNumId w:val="8"/>
  </w:num>
  <w:num w:numId="20">
    <w:abstractNumId w:val="36"/>
  </w:num>
  <w:num w:numId="21">
    <w:abstractNumId w:val="10"/>
  </w:num>
  <w:num w:numId="22">
    <w:abstractNumId w:val="29"/>
  </w:num>
  <w:num w:numId="23">
    <w:abstractNumId w:val="12"/>
  </w:num>
  <w:num w:numId="24">
    <w:abstractNumId w:val="6"/>
  </w:num>
  <w:num w:numId="25">
    <w:abstractNumId w:val="33"/>
  </w:num>
  <w:num w:numId="26">
    <w:abstractNumId w:val="15"/>
  </w:num>
  <w:num w:numId="27">
    <w:abstractNumId w:val="14"/>
  </w:num>
  <w:num w:numId="28">
    <w:abstractNumId w:val="26"/>
  </w:num>
  <w:num w:numId="29">
    <w:abstractNumId w:val="25"/>
  </w:num>
  <w:num w:numId="30">
    <w:abstractNumId w:val="24"/>
  </w:num>
  <w:num w:numId="31">
    <w:abstractNumId w:val="4"/>
  </w:num>
  <w:num w:numId="32">
    <w:abstractNumId w:val="32"/>
  </w:num>
  <w:num w:numId="33">
    <w:abstractNumId w:val="38"/>
  </w:num>
  <w:num w:numId="34">
    <w:abstractNumId w:val="19"/>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R"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75"/>
    <w:rsid w:val="000000A2"/>
    <w:rsid w:val="00000226"/>
    <w:rsid w:val="0000130F"/>
    <w:rsid w:val="000015F9"/>
    <w:rsid w:val="00001A59"/>
    <w:rsid w:val="0000366E"/>
    <w:rsid w:val="000052FA"/>
    <w:rsid w:val="00005713"/>
    <w:rsid w:val="000126CB"/>
    <w:rsid w:val="0001408E"/>
    <w:rsid w:val="00014686"/>
    <w:rsid w:val="00017D54"/>
    <w:rsid w:val="00022201"/>
    <w:rsid w:val="0002331E"/>
    <w:rsid w:val="00030FE9"/>
    <w:rsid w:val="000377A9"/>
    <w:rsid w:val="00040E6B"/>
    <w:rsid w:val="00044F3B"/>
    <w:rsid w:val="00045F11"/>
    <w:rsid w:val="000463E3"/>
    <w:rsid w:val="000468CC"/>
    <w:rsid w:val="000635ED"/>
    <w:rsid w:val="00063C14"/>
    <w:rsid w:val="0006754B"/>
    <w:rsid w:val="000709B7"/>
    <w:rsid w:val="00070DA0"/>
    <w:rsid w:val="00072746"/>
    <w:rsid w:val="00076254"/>
    <w:rsid w:val="0008136F"/>
    <w:rsid w:val="000848D7"/>
    <w:rsid w:val="00085550"/>
    <w:rsid w:val="00086889"/>
    <w:rsid w:val="00093E9B"/>
    <w:rsid w:val="0009436C"/>
    <w:rsid w:val="000966F3"/>
    <w:rsid w:val="000A01DD"/>
    <w:rsid w:val="000A0E9F"/>
    <w:rsid w:val="000A4C98"/>
    <w:rsid w:val="000A4D61"/>
    <w:rsid w:val="000A67FE"/>
    <w:rsid w:val="000B0A4D"/>
    <w:rsid w:val="000B14D4"/>
    <w:rsid w:val="000B1FC5"/>
    <w:rsid w:val="000B41E1"/>
    <w:rsid w:val="000B529A"/>
    <w:rsid w:val="000C08A0"/>
    <w:rsid w:val="000C12A8"/>
    <w:rsid w:val="000C13E6"/>
    <w:rsid w:val="000C21F9"/>
    <w:rsid w:val="000C2702"/>
    <w:rsid w:val="000D1E07"/>
    <w:rsid w:val="000D53B7"/>
    <w:rsid w:val="000D7665"/>
    <w:rsid w:val="000E1B96"/>
    <w:rsid w:val="000E2AE6"/>
    <w:rsid w:val="000E6A9F"/>
    <w:rsid w:val="000E776B"/>
    <w:rsid w:val="000E79D0"/>
    <w:rsid w:val="000E7F6B"/>
    <w:rsid w:val="000F13BA"/>
    <w:rsid w:val="000F18D7"/>
    <w:rsid w:val="000F5E55"/>
    <w:rsid w:val="000F790D"/>
    <w:rsid w:val="00101C6F"/>
    <w:rsid w:val="001021EC"/>
    <w:rsid w:val="001028A6"/>
    <w:rsid w:val="00102FD1"/>
    <w:rsid w:val="00110959"/>
    <w:rsid w:val="001116CB"/>
    <w:rsid w:val="00113E5F"/>
    <w:rsid w:val="001202CB"/>
    <w:rsid w:val="00121BA3"/>
    <w:rsid w:val="001232A2"/>
    <w:rsid w:val="001233D2"/>
    <w:rsid w:val="0012538F"/>
    <w:rsid w:val="001313C8"/>
    <w:rsid w:val="001314A5"/>
    <w:rsid w:val="00134C4A"/>
    <w:rsid w:val="0013566F"/>
    <w:rsid w:val="00136557"/>
    <w:rsid w:val="001367B1"/>
    <w:rsid w:val="001373B4"/>
    <w:rsid w:val="00137B1C"/>
    <w:rsid w:val="00140F3F"/>
    <w:rsid w:val="00141E7E"/>
    <w:rsid w:val="00143B0A"/>
    <w:rsid w:val="00145C2A"/>
    <w:rsid w:val="00146B9D"/>
    <w:rsid w:val="00151AF4"/>
    <w:rsid w:val="001557B1"/>
    <w:rsid w:val="00157975"/>
    <w:rsid w:val="00160BC8"/>
    <w:rsid w:val="00164C14"/>
    <w:rsid w:val="00164DBC"/>
    <w:rsid w:val="0017129E"/>
    <w:rsid w:val="00173188"/>
    <w:rsid w:val="001759BA"/>
    <w:rsid w:val="00185F83"/>
    <w:rsid w:val="001860F3"/>
    <w:rsid w:val="00187A15"/>
    <w:rsid w:val="00190C82"/>
    <w:rsid w:val="00191A1B"/>
    <w:rsid w:val="00193C90"/>
    <w:rsid w:val="00195DB6"/>
    <w:rsid w:val="001A177D"/>
    <w:rsid w:val="001A17C5"/>
    <w:rsid w:val="001A27BC"/>
    <w:rsid w:val="001A28DD"/>
    <w:rsid w:val="001A29F9"/>
    <w:rsid w:val="001A3401"/>
    <w:rsid w:val="001A4C83"/>
    <w:rsid w:val="001B07F4"/>
    <w:rsid w:val="001B54A6"/>
    <w:rsid w:val="001C0ACB"/>
    <w:rsid w:val="001C3153"/>
    <w:rsid w:val="001C6100"/>
    <w:rsid w:val="001C7A68"/>
    <w:rsid w:val="001D1D1B"/>
    <w:rsid w:val="001D227C"/>
    <w:rsid w:val="001D28BA"/>
    <w:rsid w:val="001D65CB"/>
    <w:rsid w:val="001E19DA"/>
    <w:rsid w:val="001E1F22"/>
    <w:rsid w:val="001E246A"/>
    <w:rsid w:val="001E6693"/>
    <w:rsid w:val="001E709B"/>
    <w:rsid w:val="001F1593"/>
    <w:rsid w:val="001F1B7E"/>
    <w:rsid w:val="001F2849"/>
    <w:rsid w:val="001F6BBD"/>
    <w:rsid w:val="002029E1"/>
    <w:rsid w:val="00202F7F"/>
    <w:rsid w:val="00204F05"/>
    <w:rsid w:val="00205A98"/>
    <w:rsid w:val="0020750B"/>
    <w:rsid w:val="002101E0"/>
    <w:rsid w:val="0021322D"/>
    <w:rsid w:val="00215D9F"/>
    <w:rsid w:val="0021741C"/>
    <w:rsid w:val="00223C2A"/>
    <w:rsid w:val="00226FF5"/>
    <w:rsid w:val="00227032"/>
    <w:rsid w:val="00227095"/>
    <w:rsid w:val="00231474"/>
    <w:rsid w:val="00231558"/>
    <w:rsid w:val="00234B00"/>
    <w:rsid w:val="00235516"/>
    <w:rsid w:val="00236A6C"/>
    <w:rsid w:val="0024421D"/>
    <w:rsid w:val="00255DF4"/>
    <w:rsid w:val="002625B3"/>
    <w:rsid w:val="00262F5D"/>
    <w:rsid w:val="00263CF7"/>
    <w:rsid w:val="00264EAA"/>
    <w:rsid w:val="00266D64"/>
    <w:rsid w:val="002675F3"/>
    <w:rsid w:val="0027282F"/>
    <w:rsid w:val="002761EC"/>
    <w:rsid w:val="0028009F"/>
    <w:rsid w:val="00281C39"/>
    <w:rsid w:val="00285CDD"/>
    <w:rsid w:val="00291522"/>
    <w:rsid w:val="00291F5E"/>
    <w:rsid w:val="00291FE7"/>
    <w:rsid w:val="00297297"/>
    <w:rsid w:val="0029729E"/>
    <w:rsid w:val="002A5EFC"/>
    <w:rsid w:val="002A61ED"/>
    <w:rsid w:val="002A621A"/>
    <w:rsid w:val="002A6F42"/>
    <w:rsid w:val="002B127F"/>
    <w:rsid w:val="002B17B6"/>
    <w:rsid w:val="002C4655"/>
    <w:rsid w:val="002C5B82"/>
    <w:rsid w:val="002C6EFA"/>
    <w:rsid w:val="002D1858"/>
    <w:rsid w:val="002D2214"/>
    <w:rsid w:val="002D5045"/>
    <w:rsid w:val="002D5C7F"/>
    <w:rsid w:val="002D64BB"/>
    <w:rsid w:val="002D67E8"/>
    <w:rsid w:val="002E142D"/>
    <w:rsid w:val="002E28F5"/>
    <w:rsid w:val="002E2BB5"/>
    <w:rsid w:val="002E5C64"/>
    <w:rsid w:val="002F4199"/>
    <w:rsid w:val="002F4973"/>
    <w:rsid w:val="002F733A"/>
    <w:rsid w:val="002F7F39"/>
    <w:rsid w:val="00306429"/>
    <w:rsid w:val="00310C32"/>
    <w:rsid w:val="0031116A"/>
    <w:rsid w:val="003114D0"/>
    <w:rsid w:val="0031234B"/>
    <w:rsid w:val="003178BC"/>
    <w:rsid w:val="00323F73"/>
    <w:rsid w:val="00325D10"/>
    <w:rsid w:val="0032632D"/>
    <w:rsid w:val="0032702E"/>
    <w:rsid w:val="003301A2"/>
    <w:rsid w:val="00331747"/>
    <w:rsid w:val="00332941"/>
    <w:rsid w:val="0033372E"/>
    <w:rsid w:val="00336FC6"/>
    <w:rsid w:val="00340A7D"/>
    <w:rsid w:val="0034521A"/>
    <w:rsid w:val="00345959"/>
    <w:rsid w:val="00347058"/>
    <w:rsid w:val="003473F2"/>
    <w:rsid w:val="00351345"/>
    <w:rsid w:val="00351EFC"/>
    <w:rsid w:val="00354EC4"/>
    <w:rsid w:val="00355822"/>
    <w:rsid w:val="00355A0B"/>
    <w:rsid w:val="00364379"/>
    <w:rsid w:val="0036786B"/>
    <w:rsid w:val="0037402A"/>
    <w:rsid w:val="00374FEA"/>
    <w:rsid w:val="00377F5F"/>
    <w:rsid w:val="00380A43"/>
    <w:rsid w:val="003901BC"/>
    <w:rsid w:val="00390C07"/>
    <w:rsid w:val="00395387"/>
    <w:rsid w:val="00396B46"/>
    <w:rsid w:val="00397343"/>
    <w:rsid w:val="003A4AEC"/>
    <w:rsid w:val="003A5F98"/>
    <w:rsid w:val="003A787A"/>
    <w:rsid w:val="003A7DB5"/>
    <w:rsid w:val="003B002D"/>
    <w:rsid w:val="003B19E3"/>
    <w:rsid w:val="003B24EB"/>
    <w:rsid w:val="003B26AF"/>
    <w:rsid w:val="003B3B52"/>
    <w:rsid w:val="003B7669"/>
    <w:rsid w:val="003B7FFA"/>
    <w:rsid w:val="003C1BA6"/>
    <w:rsid w:val="003C3FC0"/>
    <w:rsid w:val="003D3B30"/>
    <w:rsid w:val="003E0A67"/>
    <w:rsid w:val="003E0BCC"/>
    <w:rsid w:val="003F0A8A"/>
    <w:rsid w:val="003F0D9F"/>
    <w:rsid w:val="003F1B85"/>
    <w:rsid w:val="003F7168"/>
    <w:rsid w:val="00400FC9"/>
    <w:rsid w:val="004029B3"/>
    <w:rsid w:val="00407294"/>
    <w:rsid w:val="00411DFD"/>
    <w:rsid w:val="00415D99"/>
    <w:rsid w:val="00416BE3"/>
    <w:rsid w:val="0042311B"/>
    <w:rsid w:val="004248D4"/>
    <w:rsid w:val="0042562F"/>
    <w:rsid w:val="00425B4E"/>
    <w:rsid w:val="00430C21"/>
    <w:rsid w:val="00440EF2"/>
    <w:rsid w:val="004434EC"/>
    <w:rsid w:val="004437EC"/>
    <w:rsid w:val="00446399"/>
    <w:rsid w:val="004465D5"/>
    <w:rsid w:val="00453305"/>
    <w:rsid w:val="00453EF2"/>
    <w:rsid w:val="00456B86"/>
    <w:rsid w:val="00457373"/>
    <w:rsid w:val="00462AFF"/>
    <w:rsid w:val="00463899"/>
    <w:rsid w:val="00466269"/>
    <w:rsid w:val="00471A28"/>
    <w:rsid w:val="00473D0F"/>
    <w:rsid w:val="00473FF5"/>
    <w:rsid w:val="00474005"/>
    <w:rsid w:val="0047708C"/>
    <w:rsid w:val="00480F65"/>
    <w:rsid w:val="00483A99"/>
    <w:rsid w:val="00484319"/>
    <w:rsid w:val="00485975"/>
    <w:rsid w:val="004867DA"/>
    <w:rsid w:val="00486B44"/>
    <w:rsid w:val="00490BE4"/>
    <w:rsid w:val="00493009"/>
    <w:rsid w:val="00496018"/>
    <w:rsid w:val="00497567"/>
    <w:rsid w:val="004A0914"/>
    <w:rsid w:val="004A12F9"/>
    <w:rsid w:val="004A2257"/>
    <w:rsid w:val="004A31CF"/>
    <w:rsid w:val="004A6698"/>
    <w:rsid w:val="004A6796"/>
    <w:rsid w:val="004B17E4"/>
    <w:rsid w:val="004B295B"/>
    <w:rsid w:val="004B29CE"/>
    <w:rsid w:val="004B4B2D"/>
    <w:rsid w:val="004B53A4"/>
    <w:rsid w:val="004B6205"/>
    <w:rsid w:val="004B6E43"/>
    <w:rsid w:val="004C47D3"/>
    <w:rsid w:val="004C60A7"/>
    <w:rsid w:val="004D0FEE"/>
    <w:rsid w:val="004D42FB"/>
    <w:rsid w:val="004D4DA4"/>
    <w:rsid w:val="004E04DF"/>
    <w:rsid w:val="004E30B3"/>
    <w:rsid w:val="004E3D60"/>
    <w:rsid w:val="004E4246"/>
    <w:rsid w:val="004E5FFD"/>
    <w:rsid w:val="004F0206"/>
    <w:rsid w:val="004F2C41"/>
    <w:rsid w:val="004F6BE5"/>
    <w:rsid w:val="005006A5"/>
    <w:rsid w:val="0050344E"/>
    <w:rsid w:val="0050407F"/>
    <w:rsid w:val="00504B97"/>
    <w:rsid w:val="00506F16"/>
    <w:rsid w:val="00507612"/>
    <w:rsid w:val="00507E6F"/>
    <w:rsid w:val="00507F07"/>
    <w:rsid w:val="00515170"/>
    <w:rsid w:val="00515A1E"/>
    <w:rsid w:val="00517DAE"/>
    <w:rsid w:val="005204AF"/>
    <w:rsid w:val="00520B3E"/>
    <w:rsid w:val="00525086"/>
    <w:rsid w:val="00525F0E"/>
    <w:rsid w:val="00526DF0"/>
    <w:rsid w:val="00527EA0"/>
    <w:rsid w:val="0053178D"/>
    <w:rsid w:val="00533986"/>
    <w:rsid w:val="00535F0B"/>
    <w:rsid w:val="005367A5"/>
    <w:rsid w:val="00537CEA"/>
    <w:rsid w:val="00540CAC"/>
    <w:rsid w:val="0054114B"/>
    <w:rsid w:val="00541874"/>
    <w:rsid w:val="005429A4"/>
    <w:rsid w:val="00542CB8"/>
    <w:rsid w:val="00546FC8"/>
    <w:rsid w:val="0054711C"/>
    <w:rsid w:val="00547300"/>
    <w:rsid w:val="005508D5"/>
    <w:rsid w:val="00551A38"/>
    <w:rsid w:val="00551EFD"/>
    <w:rsid w:val="00552C62"/>
    <w:rsid w:val="00553D0D"/>
    <w:rsid w:val="00570FED"/>
    <w:rsid w:val="005732F2"/>
    <w:rsid w:val="00573513"/>
    <w:rsid w:val="00573F0F"/>
    <w:rsid w:val="00576574"/>
    <w:rsid w:val="00582001"/>
    <w:rsid w:val="00593153"/>
    <w:rsid w:val="00595714"/>
    <w:rsid w:val="00597C8C"/>
    <w:rsid w:val="005A0351"/>
    <w:rsid w:val="005A17D5"/>
    <w:rsid w:val="005A19A9"/>
    <w:rsid w:val="005A1A04"/>
    <w:rsid w:val="005A7260"/>
    <w:rsid w:val="005A746C"/>
    <w:rsid w:val="005C3EA7"/>
    <w:rsid w:val="005C671D"/>
    <w:rsid w:val="005D2888"/>
    <w:rsid w:val="005D2B66"/>
    <w:rsid w:val="005D4DD6"/>
    <w:rsid w:val="005E07D4"/>
    <w:rsid w:val="005E7C51"/>
    <w:rsid w:val="005F1C91"/>
    <w:rsid w:val="005F446B"/>
    <w:rsid w:val="005F591A"/>
    <w:rsid w:val="005F676C"/>
    <w:rsid w:val="005F785A"/>
    <w:rsid w:val="005F7CD8"/>
    <w:rsid w:val="0060191F"/>
    <w:rsid w:val="00602A9E"/>
    <w:rsid w:val="00607DA3"/>
    <w:rsid w:val="0061261A"/>
    <w:rsid w:val="006138E3"/>
    <w:rsid w:val="00614415"/>
    <w:rsid w:val="00620150"/>
    <w:rsid w:val="00625923"/>
    <w:rsid w:val="006261E7"/>
    <w:rsid w:val="00626687"/>
    <w:rsid w:val="006307BF"/>
    <w:rsid w:val="0063498E"/>
    <w:rsid w:val="006364A7"/>
    <w:rsid w:val="006367F0"/>
    <w:rsid w:val="00645855"/>
    <w:rsid w:val="006463A5"/>
    <w:rsid w:val="00646F8F"/>
    <w:rsid w:val="00652C4F"/>
    <w:rsid w:val="00653A48"/>
    <w:rsid w:val="00654D4F"/>
    <w:rsid w:val="0065760B"/>
    <w:rsid w:val="00660244"/>
    <w:rsid w:val="00660989"/>
    <w:rsid w:val="0066193A"/>
    <w:rsid w:val="00661FA7"/>
    <w:rsid w:val="00662952"/>
    <w:rsid w:val="00662CBA"/>
    <w:rsid w:val="00664538"/>
    <w:rsid w:val="00664D9B"/>
    <w:rsid w:val="00672AA6"/>
    <w:rsid w:val="00675DE9"/>
    <w:rsid w:val="0067652B"/>
    <w:rsid w:val="00682594"/>
    <w:rsid w:val="00682F26"/>
    <w:rsid w:val="00683B4F"/>
    <w:rsid w:val="00685ACB"/>
    <w:rsid w:val="00687432"/>
    <w:rsid w:val="006878A6"/>
    <w:rsid w:val="00691079"/>
    <w:rsid w:val="006925E6"/>
    <w:rsid w:val="0069439E"/>
    <w:rsid w:val="006961D5"/>
    <w:rsid w:val="006A053C"/>
    <w:rsid w:val="006A08CD"/>
    <w:rsid w:val="006A4BC9"/>
    <w:rsid w:val="006A5F93"/>
    <w:rsid w:val="006A69AB"/>
    <w:rsid w:val="006A7A9A"/>
    <w:rsid w:val="006B02E5"/>
    <w:rsid w:val="006B4476"/>
    <w:rsid w:val="006B4D27"/>
    <w:rsid w:val="006B6B1D"/>
    <w:rsid w:val="006B7FE1"/>
    <w:rsid w:val="006C4196"/>
    <w:rsid w:val="006C6063"/>
    <w:rsid w:val="006C6ADF"/>
    <w:rsid w:val="006C6D79"/>
    <w:rsid w:val="006D35C8"/>
    <w:rsid w:val="006D37BC"/>
    <w:rsid w:val="006D4041"/>
    <w:rsid w:val="006D532D"/>
    <w:rsid w:val="006D5AA8"/>
    <w:rsid w:val="006E02F8"/>
    <w:rsid w:val="006E2DB1"/>
    <w:rsid w:val="006F1B6C"/>
    <w:rsid w:val="006F2FCC"/>
    <w:rsid w:val="006F76F8"/>
    <w:rsid w:val="00700524"/>
    <w:rsid w:val="00700B64"/>
    <w:rsid w:val="00701474"/>
    <w:rsid w:val="00703DA6"/>
    <w:rsid w:val="00706FE7"/>
    <w:rsid w:val="00710CDF"/>
    <w:rsid w:val="00713335"/>
    <w:rsid w:val="00713D1D"/>
    <w:rsid w:val="00720B1E"/>
    <w:rsid w:val="00720E9F"/>
    <w:rsid w:val="00723067"/>
    <w:rsid w:val="00731EA3"/>
    <w:rsid w:val="00733F18"/>
    <w:rsid w:val="00734051"/>
    <w:rsid w:val="00735166"/>
    <w:rsid w:val="0073692C"/>
    <w:rsid w:val="00741432"/>
    <w:rsid w:val="00742330"/>
    <w:rsid w:val="00744A17"/>
    <w:rsid w:val="0075353E"/>
    <w:rsid w:val="00754854"/>
    <w:rsid w:val="00755268"/>
    <w:rsid w:val="00756508"/>
    <w:rsid w:val="00762723"/>
    <w:rsid w:val="0076315B"/>
    <w:rsid w:val="00763D90"/>
    <w:rsid w:val="00764C11"/>
    <w:rsid w:val="0076784F"/>
    <w:rsid w:val="00771582"/>
    <w:rsid w:val="00772AA2"/>
    <w:rsid w:val="00774330"/>
    <w:rsid w:val="007745DD"/>
    <w:rsid w:val="007766DC"/>
    <w:rsid w:val="0077796C"/>
    <w:rsid w:val="00777D6B"/>
    <w:rsid w:val="007830EF"/>
    <w:rsid w:val="0078328D"/>
    <w:rsid w:val="00783502"/>
    <w:rsid w:val="007922EF"/>
    <w:rsid w:val="00792547"/>
    <w:rsid w:val="007973A5"/>
    <w:rsid w:val="0079756D"/>
    <w:rsid w:val="007A6C65"/>
    <w:rsid w:val="007A6CB0"/>
    <w:rsid w:val="007B1900"/>
    <w:rsid w:val="007B1A71"/>
    <w:rsid w:val="007C3219"/>
    <w:rsid w:val="007C39FD"/>
    <w:rsid w:val="007C480B"/>
    <w:rsid w:val="007C4D96"/>
    <w:rsid w:val="007D027E"/>
    <w:rsid w:val="007D1E9C"/>
    <w:rsid w:val="007D1F66"/>
    <w:rsid w:val="007D7399"/>
    <w:rsid w:val="007D760C"/>
    <w:rsid w:val="007E2C09"/>
    <w:rsid w:val="007E69BD"/>
    <w:rsid w:val="007F1F53"/>
    <w:rsid w:val="007F2C32"/>
    <w:rsid w:val="007F3C73"/>
    <w:rsid w:val="00803D0B"/>
    <w:rsid w:val="0080485B"/>
    <w:rsid w:val="0080610C"/>
    <w:rsid w:val="008100B2"/>
    <w:rsid w:val="00815172"/>
    <w:rsid w:val="0081604C"/>
    <w:rsid w:val="00816C46"/>
    <w:rsid w:val="00817B47"/>
    <w:rsid w:val="00821640"/>
    <w:rsid w:val="008219E6"/>
    <w:rsid w:val="00821C0F"/>
    <w:rsid w:val="00823156"/>
    <w:rsid w:val="0082346A"/>
    <w:rsid w:val="00823A06"/>
    <w:rsid w:val="0082624C"/>
    <w:rsid w:val="008302DA"/>
    <w:rsid w:val="008322C2"/>
    <w:rsid w:val="00833895"/>
    <w:rsid w:val="00833E38"/>
    <w:rsid w:val="0083528C"/>
    <w:rsid w:val="00835374"/>
    <w:rsid w:val="00835E12"/>
    <w:rsid w:val="008426ED"/>
    <w:rsid w:val="008436B5"/>
    <w:rsid w:val="00850A4F"/>
    <w:rsid w:val="00850FC4"/>
    <w:rsid w:val="00855B7A"/>
    <w:rsid w:val="00861A3A"/>
    <w:rsid w:val="008648EA"/>
    <w:rsid w:val="008648FC"/>
    <w:rsid w:val="00865747"/>
    <w:rsid w:val="00872B47"/>
    <w:rsid w:val="00876634"/>
    <w:rsid w:val="00877052"/>
    <w:rsid w:val="00877A57"/>
    <w:rsid w:val="00881FA5"/>
    <w:rsid w:val="00882366"/>
    <w:rsid w:val="0089252A"/>
    <w:rsid w:val="00893F04"/>
    <w:rsid w:val="008A1236"/>
    <w:rsid w:val="008A1594"/>
    <w:rsid w:val="008A1990"/>
    <w:rsid w:val="008A7249"/>
    <w:rsid w:val="008B3169"/>
    <w:rsid w:val="008B42C8"/>
    <w:rsid w:val="008B4849"/>
    <w:rsid w:val="008B5EE8"/>
    <w:rsid w:val="008C21DD"/>
    <w:rsid w:val="008C27D8"/>
    <w:rsid w:val="008C4E16"/>
    <w:rsid w:val="008C7306"/>
    <w:rsid w:val="008C7CAE"/>
    <w:rsid w:val="008D2B74"/>
    <w:rsid w:val="008D4B98"/>
    <w:rsid w:val="008D6AA0"/>
    <w:rsid w:val="008D6B4A"/>
    <w:rsid w:val="008E106B"/>
    <w:rsid w:val="008E2FA2"/>
    <w:rsid w:val="008E52D2"/>
    <w:rsid w:val="008E5390"/>
    <w:rsid w:val="008F07A5"/>
    <w:rsid w:val="008F0893"/>
    <w:rsid w:val="008F48AA"/>
    <w:rsid w:val="008F79E5"/>
    <w:rsid w:val="008F7F09"/>
    <w:rsid w:val="0090132C"/>
    <w:rsid w:val="00903D0C"/>
    <w:rsid w:val="009044EE"/>
    <w:rsid w:val="00910C04"/>
    <w:rsid w:val="0091179B"/>
    <w:rsid w:val="0091213B"/>
    <w:rsid w:val="0091260C"/>
    <w:rsid w:val="00912B15"/>
    <w:rsid w:val="009154E8"/>
    <w:rsid w:val="00915DF3"/>
    <w:rsid w:val="00921B3B"/>
    <w:rsid w:val="009237D6"/>
    <w:rsid w:val="00924539"/>
    <w:rsid w:val="00925B73"/>
    <w:rsid w:val="00927F9D"/>
    <w:rsid w:val="00932446"/>
    <w:rsid w:val="00932717"/>
    <w:rsid w:val="009334B0"/>
    <w:rsid w:val="009334D4"/>
    <w:rsid w:val="00933C2D"/>
    <w:rsid w:val="009355A6"/>
    <w:rsid w:val="009417B3"/>
    <w:rsid w:val="00947A51"/>
    <w:rsid w:val="00947C16"/>
    <w:rsid w:val="00952CBD"/>
    <w:rsid w:val="0095455B"/>
    <w:rsid w:val="00961AC9"/>
    <w:rsid w:val="0096378F"/>
    <w:rsid w:val="00964391"/>
    <w:rsid w:val="00966B7A"/>
    <w:rsid w:val="009770FB"/>
    <w:rsid w:val="009773C1"/>
    <w:rsid w:val="00981A5D"/>
    <w:rsid w:val="00995E55"/>
    <w:rsid w:val="009A0A99"/>
    <w:rsid w:val="009A16D8"/>
    <w:rsid w:val="009A1DB0"/>
    <w:rsid w:val="009A47D2"/>
    <w:rsid w:val="009A4E0A"/>
    <w:rsid w:val="009C1E61"/>
    <w:rsid w:val="009C58B9"/>
    <w:rsid w:val="009D6329"/>
    <w:rsid w:val="009D6FC6"/>
    <w:rsid w:val="009D7622"/>
    <w:rsid w:val="009E14FF"/>
    <w:rsid w:val="009E7789"/>
    <w:rsid w:val="009F02BB"/>
    <w:rsid w:val="009F2035"/>
    <w:rsid w:val="009F2B5C"/>
    <w:rsid w:val="009F312A"/>
    <w:rsid w:val="009F4239"/>
    <w:rsid w:val="009F7D98"/>
    <w:rsid w:val="00A015E6"/>
    <w:rsid w:val="00A125B6"/>
    <w:rsid w:val="00A20FB4"/>
    <w:rsid w:val="00A212C8"/>
    <w:rsid w:val="00A21F0F"/>
    <w:rsid w:val="00A24190"/>
    <w:rsid w:val="00A25B6C"/>
    <w:rsid w:val="00A27016"/>
    <w:rsid w:val="00A30C16"/>
    <w:rsid w:val="00A31B18"/>
    <w:rsid w:val="00A36679"/>
    <w:rsid w:val="00A43959"/>
    <w:rsid w:val="00A44122"/>
    <w:rsid w:val="00A445CC"/>
    <w:rsid w:val="00A44F16"/>
    <w:rsid w:val="00A45B99"/>
    <w:rsid w:val="00A52EE0"/>
    <w:rsid w:val="00A5396F"/>
    <w:rsid w:val="00A573F2"/>
    <w:rsid w:val="00A576C6"/>
    <w:rsid w:val="00A639F2"/>
    <w:rsid w:val="00A700C7"/>
    <w:rsid w:val="00A74E29"/>
    <w:rsid w:val="00A8079A"/>
    <w:rsid w:val="00A81B26"/>
    <w:rsid w:val="00A8279F"/>
    <w:rsid w:val="00A83B7E"/>
    <w:rsid w:val="00A84AF2"/>
    <w:rsid w:val="00A85334"/>
    <w:rsid w:val="00A85ED7"/>
    <w:rsid w:val="00A86736"/>
    <w:rsid w:val="00A91D9E"/>
    <w:rsid w:val="00A93571"/>
    <w:rsid w:val="00A975E8"/>
    <w:rsid w:val="00A97672"/>
    <w:rsid w:val="00AA6942"/>
    <w:rsid w:val="00AA6D26"/>
    <w:rsid w:val="00AB1054"/>
    <w:rsid w:val="00AB1079"/>
    <w:rsid w:val="00AB2888"/>
    <w:rsid w:val="00AB7010"/>
    <w:rsid w:val="00AC0A60"/>
    <w:rsid w:val="00AC27F6"/>
    <w:rsid w:val="00AC3D76"/>
    <w:rsid w:val="00AC4371"/>
    <w:rsid w:val="00AC4B54"/>
    <w:rsid w:val="00AC6A53"/>
    <w:rsid w:val="00AC6DDE"/>
    <w:rsid w:val="00AD0D0D"/>
    <w:rsid w:val="00AD1DF7"/>
    <w:rsid w:val="00AD2A74"/>
    <w:rsid w:val="00AE0ADA"/>
    <w:rsid w:val="00AE1F20"/>
    <w:rsid w:val="00AE3FEF"/>
    <w:rsid w:val="00AE7F33"/>
    <w:rsid w:val="00AF0F8A"/>
    <w:rsid w:val="00AF171F"/>
    <w:rsid w:val="00AF3771"/>
    <w:rsid w:val="00AF37AB"/>
    <w:rsid w:val="00AF6A16"/>
    <w:rsid w:val="00B06973"/>
    <w:rsid w:val="00B073DF"/>
    <w:rsid w:val="00B12483"/>
    <w:rsid w:val="00B14A1B"/>
    <w:rsid w:val="00B152A5"/>
    <w:rsid w:val="00B155CC"/>
    <w:rsid w:val="00B17209"/>
    <w:rsid w:val="00B234D0"/>
    <w:rsid w:val="00B23B32"/>
    <w:rsid w:val="00B23DD2"/>
    <w:rsid w:val="00B31CF3"/>
    <w:rsid w:val="00B34BE8"/>
    <w:rsid w:val="00B4086B"/>
    <w:rsid w:val="00B42D4B"/>
    <w:rsid w:val="00B43898"/>
    <w:rsid w:val="00B43E2A"/>
    <w:rsid w:val="00B448F5"/>
    <w:rsid w:val="00B44EC0"/>
    <w:rsid w:val="00B451A6"/>
    <w:rsid w:val="00B479B0"/>
    <w:rsid w:val="00B56A93"/>
    <w:rsid w:val="00B654F8"/>
    <w:rsid w:val="00B75A78"/>
    <w:rsid w:val="00B76F97"/>
    <w:rsid w:val="00B82600"/>
    <w:rsid w:val="00B83040"/>
    <w:rsid w:val="00B83226"/>
    <w:rsid w:val="00B843EF"/>
    <w:rsid w:val="00B900EF"/>
    <w:rsid w:val="00BA0335"/>
    <w:rsid w:val="00BA1A5D"/>
    <w:rsid w:val="00BA3A04"/>
    <w:rsid w:val="00BA59A8"/>
    <w:rsid w:val="00BB3EB0"/>
    <w:rsid w:val="00BB5508"/>
    <w:rsid w:val="00BB55B2"/>
    <w:rsid w:val="00BB7716"/>
    <w:rsid w:val="00BB7BD2"/>
    <w:rsid w:val="00BC091D"/>
    <w:rsid w:val="00BC0FF3"/>
    <w:rsid w:val="00BC370C"/>
    <w:rsid w:val="00BC3E64"/>
    <w:rsid w:val="00BC5394"/>
    <w:rsid w:val="00BC67C5"/>
    <w:rsid w:val="00BD0D84"/>
    <w:rsid w:val="00BD32EC"/>
    <w:rsid w:val="00BD4D26"/>
    <w:rsid w:val="00BD6904"/>
    <w:rsid w:val="00BD74E5"/>
    <w:rsid w:val="00BD779D"/>
    <w:rsid w:val="00BE441A"/>
    <w:rsid w:val="00BE4C12"/>
    <w:rsid w:val="00BE7E42"/>
    <w:rsid w:val="00BF47CC"/>
    <w:rsid w:val="00C00E4E"/>
    <w:rsid w:val="00C035E2"/>
    <w:rsid w:val="00C06E01"/>
    <w:rsid w:val="00C06FEF"/>
    <w:rsid w:val="00C07545"/>
    <w:rsid w:val="00C11083"/>
    <w:rsid w:val="00C1227C"/>
    <w:rsid w:val="00C12EEB"/>
    <w:rsid w:val="00C20466"/>
    <w:rsid w:val="00C2154B"/>
    <w:rsid w:val="00C232FA"/>
    <w:rsid w:val="00C3137B"/>
    <w:rsid w:val="00C32EB2"/>
    <w:rsid w:val="00C35E2E"/>
    <w:rsid w:val="00C41839"/>
    <w:rsid w:val="00C446B2"/>
    <w:rsid w:val="00C51EB9"/>
    <w:rsid w:val="00C53A76"/>
    <w:rsid w:val="00C53E48"/>
    <w:rsid w:val="00C543F0"/>
    <w:rsid w:val="00C56DCA"/>
    <w:rsid w:val="00C5710E"/>
    <w:rsid w:val="00C61844"/>
    <w:rsid w:val="00C619E3"/>
    <w:rsid w:val="00C61BB0"/>
    <w:rsid w:val="00C649D2"/>
    <w:rsid w:val="00C66473"/>
    <w:rsid w:val="00C67DD8"/>
    <w:rsid w:val="00C70894"/>
    <w:rsid w:val="00C716FC"/>
    <w:rsid w:val="00C761FA"/>
    <w:rsid w:val="00C76620"/>
    <w:rsid w:val="00C76F74"/>
    <w:rsid w:val="00C8096C"/>
    <w:rsid w:val="00C8472F"/>
    <w:rsid w:val="00C84C16"/>
    <w:rsid w:val="00C84CC9"/>
    <w:rsid w:val="00C93F9E"/>
    <w:rsid w:val="00C96D94"/>
    <w:rsid w:val="00CA2F7E"/>
    <w:rsid w:val="00CA42A0"/>
    <w:rsid w:val="00CA5842"/>
    <w:rsid w:val="00CA649B"/>
    <w:rsid w:val="00CA6BB6"/>
    <w:rsid w:val="00CB5066"/>
    <w:rsid w:val="00CB7A9E"/>
    <w:rsid w:val="00CC1D14"/>
    <w:rsid w:val="00CC1DD2"/>
    <w:rsid w:val="00CC3058"/>
    <w:rsid w:val="00CC3293"/>
    <w:rsid w:val="00CD11A4"/>
    <w:rsid w:val="00CD20BE"/>
    <w:rsid w:val="00CD4AB8"/>
    <w:rsid w:val="00CD7F84"/>
    <w:rsid w:val="00CE148A"/>
    <w:rsid w:val="00CE1A90"/>
    <w:rsid w:val="00CE23AE"/>
    <w:rsid w:val="00CE4C8F"/>
    <w:rsid w:val="00CE7084"/>
    <w:rsid w:val="00CE7504"/>
    <w:rsid w:val="00CF1BEF"/>
    <w:rsid w:val="00CF5FA9"/>
    <w:rsid w:val="00D03AA8"/>
    <w:rsid w:val="00D05849"/>
    <w:rsid w:val="00D05D6F"/>
    <w:rsid w:val="00D11082"/>
    <w:rsid w:val="00D126FD"/>
    <w:rsid w:val="00D12CE8"/>
    <w:rsid w:val="00D142CE"/>
    <w:rsid w:val="00D148B6"/>
    <w:rsid w:val="00D17679"/>
    <w:rsid w:val="00D2117C"/>
    <w:rsid w:val="00D236B9"/>
    <w:rsid w:val="00D256C0"/>
    <w:rsid w:val="00D2619F"/>
    <w:rsid w:val="00D26D8F"/>
    <w:rsid w:val="00D30CD6"/>
    <w:rsid w:val="00D30FB9"/>
    <w:rsid w:val="00D31582"/>
    <w:rsid w:val="00D320CB"/>
    <w:rsid w:val="00D32487"/>
    <w:rsid w:val="00D32B5B"/>
    <w:rsid w:val="00D32C8B"/>
    <w:rsid w:val="00D33934"/>
    <w:rsid w:val="00D34FF7"/>
    <w:rsid w:val="00D35530"/>
    <w:rsid w:val="00D35980"/>
    <w:rsid w:val="00D41862"/>
    <w:rsid w:val="00D41ABB"/>
    <w:rsid w:val="00D44767"/>
    <w:rsid w:val="00D46344"/>
    <w:rsid w:val="00D52156"/>
    <w:rsid w:val="00D542BF"/>
    <w:rsid w:val="00D56B16"/>
    <w:rsid w:val="00D56C46"/>
    <w:rsid w:val="00D56EB7"/>
    <w:rsid w:val="00D6124C"/>
    <w:rsid w:val="00D67718"/>
    <w:rsid w:val="00D716F9"/>
    <w:rsid w:val="00D719EB"/>
    <w:rsid w:val="00D71E74"/>
    <w:rsid w:val="00D727E1"/>
    <w:rsid w:val="00D741B1"/>
    <w:rsid w:val="00D75B41"/>
    <w:rsid w:val="00D77905"/>
    <w:rsid w:val="00D80703"/>
    <w:rsid w:val="00D8467D"/>
    <w:rsid w:val="00D915FD"/>
    <w:rsid w:val="00D94F62"/>
    <w:rsid w:val="00D97EDB"/>
    <w:rsid w:val="00DA2D7D"/>
    <w:rsid w:val="00DA345C"/>
    <w:rsid w:val="00DA3C43"/>
    <w:rsid w:val="00DA473F"/>
    <w:rsid w:val="00DB13BB"/>
    <w:rsid w:val="00DB5FA4"/>
    <w:rsid w:val="00DB5FB4"/>
    <w:rsid w:val="00DB6EAB"/>
    <w:rsid w:val="00DB71D9"/>
    <w:rsid w:val="00DC20E9"/>
    <w:rsid w:val="00DD1F51"/>
    <w:rsid w:val="00DD323A"/>
    <w:rsid w:val="00DD3300"/>
    <w:rsid w:val="00DD39D3"/>
    <w:rsid w:val="00DD3D46"/>
    <w:rsid w:val="00DD7F84"/>
    <w:rsid w:val="00DF0373"/>
    <w:rsid w:val="00DF3181"/>
    <w:rsid w:val="00DF6A62"/>
    <w:rsid w:val="00DF7506"/>
    <w:rsid w:val="00DF7691"/>
    <w:rsid w:val="00E04933"/>
    <w:rsid w:val="00E0712E"/>
    <w:rsid w:val="00E07805"/>
    <w:rsid w:val="00E16F11"/>
    <w:rsid w:val="00E17827"/>
    <w:rsid w:val="00E20126"/>
    <w:rsid w:val="00E20395"/>
    <w:rsid w:val="00E20979"/>
    <w:rsid w:val="00E24C35"/>
    <w:rsid w:val="00E252EE"/>
    <w:rsid w:val="00E27653"/>
    <w:rsid w:val="00E31F6F"/>
    <w:rsid w:val="00E33050"/>
    <w:rsid w:val="00E33D4D"/>
    <w:rsid w:val="00E34D50"/>
    <w:rsid w:val="00E363D8"/>
    <w:rsid w:val="00E363EE"/>
    <w:rsid w:val="00E367B8"/>
    <w:rsid w:val="00E46131"/>
    <w:rsid w:val="00E50BF9"/>
    <w:rsid w:val="00E55752"/>
    <w:rsid w:val="00E57388"/>
    <w:rsid w:val="00E62E97"/>
    <w:rsid w:val="00E656F8"/>
    <w:rsid w:val="00E66057"/>
    <w:rsid w:val="00E70251"/>
    <w:rsid w:val="00E711B2"/>
    <w:rsid w:val="00E715FE"/>
    <w:rsid w:val="00E75EC6"/>
    <w:rsid w:val="00E77AD8"/>
    <w:rsid w:val="00E77B30"/>
    <w:rsid w:val="00E83318"/>
    <w:rsid w:val="00E8358F"/>
    <w:rsid w:val="00E85843"/>
    <w:rsid w:val="00E87D59"/>
    <w:rsid w:val="00E900DD"/>
    <w:rsid w:val="00E94773"/>
    <w:rsid w:val="00E94CC4"/>
    <w:rsid w:val="00E970F0"/>
    <w:rsid w:val="00E978B7"/>
    <w:rsid w:val="00EA0900"/>
    <w:rsid w:val="00EA1018"/>
    <w:rsid w:val="00EA2947"/>
    <w:rsid w:val="00EA621D"/>
    <w:rsid w:val="00EB1872"/>
    <w:rsid w:val="00EB3E65"/>
    <w:rsid w:val="00EB6F33"/>
    <w:rsid w:val="00EC4654"/>
    <w:rsid w:val="00ED0442"/>
    <w:rsid w:val="00ED3B58"/>
    <w:rsid w:val="00ED483C"/>
    <w:rsid w:val="00EE0A8B"/>
    <w:rsid w:val="00EE10A9"/>
    <w:rsid w:val="00EE4C1E"/>
    <w:rsid w:val="00EE609C"/>
    <w:rsid w:val="00EE6571"/>
    <w:rsid w:val="00EF0AAB"/>
    <w:rsid w:val="00EF21CC"/>
    <w:rsid w:val="00EF266F"/>
    <w:rsid w:val="00EF291A"/>
    <w:rsid w:val="00EF6394"/>
    <w:rsid w:val="00EF6EEA"/>
    <w:rsid w:val="00EF74F8"/>
    <w:rsid w:val="00EF7F17"/>
    <w:rsid w:val="00F00071"/>
    <w:rsid w:val="00F0143F"/>
    <w:rsid w:val="00F01EBD"/>
    <w:rsid w:val="00F04F5C"/>
    <w:rsid w:val="00F1586C"/>
    <w:rsid w:val="00F211DA"/>
    <w:rsid w:val="00F2165D"/>
    <w:rsid w:val="00F23D6E"/>
    <w:rsid w:val="00F260F6"/>
    <w:rsid w:val="00F31ECD"/>
    <w:rsid w:val="00F33B4A"/>
    <w:rsid w:val="00F35D7C"/>
    <w:rsid w:val="00F35E3B"/>
    <w:rsid w:val="00F40DBE"/>
    <w:rsid w:val="00F41889"/>
    <w:rsid w:val="00F4255A"/>
    <w:rsid w:val="00F436EE"/>
    <w:rsid w:val="00F44469"/>
    <w:rsid w:val="00F47655"/>
    <w:rsid w:val="00F51504"/>
    <w:rsid w:val="00F51C0A"/>
    <w:rsid w:val="00F526E4"/>
    <w:rsid w:val="00F52901"/>
    <w:rsid w:val="00F52BC5"/>
    <w:rsid w:val="00F5311A"/>
    <w:rsid w:val="00F558E8"/>
    <w:rsid w:val="00F56FE9"/>
    <w:rsid w:val="00F60229"/>
    <w:rsid w:val="00F628E5"/>
    <w:rsid w:val="00F62A35"/>
    <w:rsid w:val="00F63A42"/>
    <w:rsid w:val="00F657AA"/>
    <w:rsid w:val="00F6772F"/>
    <w:rsid w:val="00F70A51"/>
    <w:rsid w:val="00F7102E"/>
    <w:rsid w:val="00F81DFC"/>
    <w:rsid w:val="00F84A99"/>
    <w:rsid w:val="00F84D19"/>
    <w:rsid w:val="00F859DF"/>
    <w:rsid w:val="00F85B20"/>
    <w:rsid w:val="00F860D9"/>
    <w:rsid w:val="00F872D1"/>
    <w:rsid w:val="00F874DC"/>
    <w:rsid w:val="00F87EFF"/>
    <w:rsid w:val="00F945EA"/>
    <w:rsid w:val="00F96A98"/>
    <w:rsid w:val="00FA019A"/>
    <w:rsid w:val="00FA1A3F"/>
    <w:rsid w:val="00FA3BCE"/>
    <w:rsid w:val="00FA5086"/>
    <w:rsid w:val="00FA73C6"/>
    <w:rsid w:val="00FB16FA"/>
    <w:rsid w:val="00FB70D8"/>
    <w:rsid w:val="00FC3631"/>
    <w:rsid w:val="00FC38AA"/>
    <w:rsid w:val="00FC5F07"/>
    <w:rsid w:val="00FC6870"/>
    <w:rsid w:val="00FC6E23"/>
    <w:rsid w:val="00FC6E38"/>
    <w:rsid w:val="00FD5277"/>
    <w:rsid w:val="00FE05A4"/>
    <w:rsid w:val="00FE120A"/>
    <w:rsid w:val="00FE225F"/>
    <w:rsid w:val="00FE482B"/>
    <w:rsid w:val="00FE4D56"/>
    <w:rsid w:val="00FE57E9"/>
    <w:rsid w:val="00FE5FBA"/>
    <w:rsid w:val="00FE7C1F"/>
    <w:rsid w:val="00FF2663"/>
    <w:rsid w:val="00FF462C"/>
    <w:rsid w:val="00FF55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7AB6D253-A3F7-474C-9D3D-C1008592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D5"/>
    <w:rPr>
      <w:lang w:eastAsia="es-ES"/>
    </w:rPr>
  </w:style>
  <w:style w:type="paragraph" w:styleId="Ttulo1">
    <w:name w:val="heading 1"/>
    <w:basedOn w:val="Normal"/>
    <w:next w:val="Normal"/>
    <w:link w:val="Ttulo1Car"/>
    <w:uiPriority w:val="99"/>
    <w:qFormat/>
    <w:rsid w:val="00821640"/>
    <w:pPr>
      <w:keepNext/>
      <w:spacing w:before="240" w:after="60"/>
      <w:jc w:val="both"/>
      <w:outlineLvl w:val="0"/>
    </w:pPr>
    <w:rPr>
      <w:rFonts w:ascii="Cambria" w:hAnsi="Cambria"/>
      <w:b/>
      <w:bCs/>
      <w:kern w:val="32"/>
      <w:sz w:val="32"/>
      <w:szCs w:val="32"/>
    </w:rPr>
  </w:style>
  <w:style w:type="paragraph" w:styleId="Ttulo2">
    <w:name w:val="heading 2"/>
    <w:basedOn w:val="Normal"/>
    <w:next w:val="Normal"/>
    <w:qFormat/>
    <w:rsid w:val="005732F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34B00"/>
    <w:pPr>
      <w:keepNext/>
      <w:spacing w:before="60"/>
      <w:jc w:val="both"/>
      <w:outlineLvl w:val="2"/>
    </w:pPr>
    <w:rPr>
      <w:b/>
      <w:sz w:val="24"/>
      <w:lang w:val="es-ES_tradnl"/>
    </w:rPr>
  </w:style>
  <w:style w:type="paragraph" w:styleId="Ttulo4">
    <w:name w:val="heading 4"/>
    <w:basedOn w:val="Normal"/>
    <w:next w:val="Normal"/>
    <w:qFormat/>
    <w:rsid w:val="00297297"/>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323F73"/>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2A6F42"/>
    <w:pPr>
      <w:spacing w:before="240" w:after="60"/>
      <w:outlineLvl w:val="5"/>
    </w:pPr>
    <w:rPr>
      <w:b/>
      <w:bCs/>
      <w:i/>
      <w:sz w:val="22"/>
      <w:szCs w:val="22"/>
    </w:rPr>
  </w:style>
  <w:style w:type="paragraph" w:styleId="Ttulo7">
    <w:name w:val="heading 7"/>
    <w:basedOn w:val="Normal"/>
    <w:next w:val="Normal"/>
    <w:link w:val="Ttulo7Car"/>
    <w:semiHidden/>
    <w:unhideWhenUsed/>
    <w:qFormat/>
    <w:rsid w:val="007F1F5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B76F97"/>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21640"/>
    <w:rPr>
      <w:rFonts w:ascii="Cambria" w:hAnsi="Cambria"/>
      <w:b/>
      <w:bCs/>
      <w:kern w:val="32"/>
      <w:sz w:val="32"/>
      <w:szCs w:val="32"/>
      <w:lang w:eastAsia="es-ES"/>
    </w:rPr>
  </w:style>
  <w:style w:type="character" w:customStyle="1" w:styleId="Ttulo5Car">
    <w:name w:val="Título 5 Car"/>
    <w:basedOn w:val="Fuentedeprrafopredeter"/>
    <w:link w:val="Ttulo5"/>
    <w:semiHidden/>
    <w:rsid w:val="00323F73"/>
    <w:rPr>
      <w:rFonts w:asciiTheme="majorHAnsi" w:eastAsiaTheme="majorEastAsia" w:hAnsiTheme="majorHAnsi" w:cstheme="majorBidi"/>
      <w:color w:val="365F91" w:themeColor="accent1" w:themeShade="BF"/>
      <w:lang w:eastAsia="es-ES"/>
    </w:rPr>
  </w:style>
  <w:style w:type="character" w:customStyle="1" w:styleId="Ttulo6Car">
    <w:name w:val="Título 6 Car"/>
    <w:basedOn w:val="Fuentedeprrafopredeter"/>
    <w:link w:val="Ttulo6"/>
    <w:rsid w:val="009773C1"/>
    <w:rPr>
      <w:b/>
      <w:bCs/>
      <w:i/>
      <w:sz w:val="22"/>
      <w:szCs w:val="22"/>
      <w:lang w:val="es-CR"/>
    </w:rPr>
  </w:style>
  <w:style w:type="character" w:customStyle="1" w:styleId="Ttulo7Car">
    <w:name w:val="Título 7 Car"/>
    <w:basedOn w:val="Fuentedeprrafopredeter"/>
    <w:link w:val="Ttulo7"/>
    <w:semiHidden/>
    <w:rsid w:val="007F1F53"/>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rsid w:val="00B76F97"/>
    <w:rPr>
      <w:i/>
      <w:iCs/>
      <w:sz w:val="24"/>
      <w:szCs w:val="24"/>
      <w:lang w:eastAsia="es-ES"/>
    </w:rPr>
  </w:style>
  <w:style w:type="paragraph" w:styleId="Textoindependiente3">
    <w:name w:val="Body Text 3"/>
    <w:basedOn w:val="Normal"/>
    <w:rsid w:val="006961D5"/>
    <w:pPr>
      <w:jc w:val="both"/>
    </w:pPr>
    <w:rPr>
      <w:rFonts w:ascii="Arial" w:hAnsi="Arial"/>
      <w:sz w:val="22"/>
    </w:rPr>
  </w:style>
  <w:style w:type="paragraph" w:styleId="Puesto">
    <w:name w:val="Title"/>
    <w:basedOn w:val="Normal"/>
    <w:link w:val="PuestoCar"/>
    <w:qFormat/>
    <w:rsid w:val="005F1C91"/>
    <w:pPr>
      <w:jc w:val="center"/>
    </w:pPr>
    <w:rPr>
      <w:rFonts w:ascii="Arial" w:hAnsi="Arial"/>
      <w:b/>
      <w:sz w:val="22"/>
      <w:lang w:val="es-ES"/>
    </w:rPr>
  </w:style>
  <w:style w:type="character" w:customStyle="1" w:styleId="PuestoCar">
    <w:name w:val="Puesto Car"/>
    <w:basedOn w:val="Fuentedeprrafopredeter"/>
    <w:link w:val="Puesto"/>
    <w:rsid w:val="00E33D4D"/>
    <w:rPr>
      <w:rFonts w:ascii="Arial" w:hAnsi="Arial"/>
      <w:b/>
      <w:sz w:val="22"/>
      <w:lang w:val="es-ES" w:eastAsia="es-ES"/>
    </w:rPr>
  </w:style>
  <w:style w:type="paragraph" w:styleId="Textodebloque">
    <w:name w:val="Block Text"/>
    <w:basedOn w:val="Normal"/>
    <w:rsid w:val="005F1C91"/>
    <w:pPr>
      <w:ind w:left="1440" w:right="-136" w:hanging="1440"/>
      <w:jc w:val="both"/>
    </w:pPr>
    <w:rPr>
      <w:rFonts w:ascii="Arial" w:hAnsi="Arial" w:cs="Arial"/>
      <w:b/>
      <w:sz w:val="22"/>
      <w:szCs w:val="22"/>
    </w:rPr>
  </w:style>
  <w:style w:type="paragraph" w:styleId="Descripcin">
    <w:name w:val="caption"/>
    <w:basedOn w:val="Normal"/>
    <w:next w:val="Normal"/>
    <w:qFormat/>
    <w:rsid w:val="005732F2"/>
    <w:rPr>
      <w:rFonts w:ascii="Arial" w:hAnsi="Arial" w:cs="Arial"/>
      <w:lang w:val="es-ES"/>
    </w:rPr>
  </w:style>
  <w:style w:type="paragraph" w:styleId="Textodeglobo">
    <w:name w:val="Balloon Text"/>
    <w:basedOn w:val="Normal"/>
    <w:semiHidden/>
    <w:rsid w:val="00005713"/>
    <w:rPr>
      <w:rFonts w:ascii="Tahoma" w:hAnsi="Tahoma" w:cs="Tahoma"/>
      <w:sz w:val="16"/>
      <w:szCs w:val="16"/>
    </w:rPr>
  </w:style>
  <w:style w:type="paragraph" w:customStyle="1" w:styleId="Fuentedeprrafopredet">
    <w:name w:val="Fuente de párrafo predet"/>
    <w:rsid w:val="00474005"/>
    <w:pPr>
      <w:overflowPunct w:val="0"/>
      <w:autoSpaceDE w:val="0"/>
      <w:autoSpaceDN w:val="0"/>
      <w:adjustRightInd w:val="0"/>
      <w:textAlignment w:val="baseline"/>
    </w:pPr>
    <w:rPr>
      <w:rFonts w:ascii="CG Times (W1)" w:hAnsi="CG Times (W1)"/>
      <w:lang w:eastAsia="es-ES"/>
    </w:rPr>
  </w:style>
  <w:style w:type="paragraph" w:styleId="NormalWeb">
    <w:name w:val="Normal (Web)"/>
    <w:basedOn w:val="Normal"/>
    <w:uiPriority w:val="99"/>
    <w:rsid w:val="000052FA"/>
    <w:pPr>
      <w:spacing w:before="100" w:beforeAutospacing="1" w:after="100" w:afterAutospacing="1"/>
    </w:pPr>
    <w:rPr>
      <w:sz w:val="24"/>
      <w:szCs w:val="24"/>
      <w:lang w:val="es-ES"/>
    </w:rPr>
  </w:style>
  <w:style w:type="paragraph" w:customStyle="1" w:styleId="Nmerodepgina1">
    <w:name w:val="Número de página1"/>
    <w:basedOn w:val="Normal"/>
    <w:next w:val="Normal"/>
    <w:rsid w:val="00683B4F"/>
    <w:rPr>
      <w:rFonts w:ascii="CG Times (W1)" w:hAnsi="CG Times (W1)"/>
    </w:rPr>
  </w:style>
  <w:style w:type="paragraph" w:styleId="Textoindependiente">
    <w:name w:val="Body Text"/>
    <w:basedOn w:val="Normal"/>
    <w:rsid w:val="00A84AF2"/>
    <w:pPr>
      <w:jc w:val="both"/>
    </w:pPr>
    <w:rPr>
      <w:rFonts w:ascii="Arial" w:hAnsi="Arial" w:cs="Arial"/>
      <w:b/>
      <w:bCs/>
      <w:sz w:val="24"/>
      <w:szCs w:val="24"/>
      <w:lang w:val="es-ES"/>
    </w:rPr>
  </w:style>
  <w:style w:type="paragraph" w:styleId="Encabezado">
    <w:name w:val="header"/>
    <w:basedOn w:val="Normal"/>
    <w:link w:val="EncabezadoCar"/>
    <w:uiPriority w:val="99"/>
    <w:rsid w:val="002A6F42"/>
    <w:pPr>
      <w:tabs>
        <w:tab w:val="center" w:pos="4252"/>
        <w:tab w:val="right" w:pos="8504"/>
      </w:tabs>
    </w:pPr>
  </w:style>
  <w:style w:type="character" w:customStyle="1" w:styleId="EncabezadoCar">
    <w:name w:val="Encabezado Car"/>
    <w:basedOn w:val="Fuentedeprrafopredeter"/>
    <w:link w:val="Encabezado"/>
    <w:uiPriority w:val="99"/>
    <w:rsid w:val="009773C1"/>
    <w:rPr>
      <w:lang w:val="es-CR"/>
    </w:rPr>
  </w:style>
  <w:style w:type="paragraph" w:styleId="Piedepgina">
    <w:name w:val="footer"/>
    <w:basedOn w:val="Normal"/>
    <w:link w:val="PiedepginaCar"/>
    <w:uiPriority w:val="99"/>
    <w:rsid w:val="002A6F42"/>
    <w:pPr>
      <w:tabs>
        <w:tab w:val="center" w:pos="4252"/>
        <w:tab w:val="right" w:pos="8504"/>
      </w:tabs>
    </w:pPr>
  </w:style>
  <w:style w:type="character" w:customStyle="1" w:styleId="PiedepginaCar">
    <w:name w:val="Pie de página Car"/>
    <w:basedOn w:val="Fuentedeprrafopredeter"/>
    <w:link w:val="Piedepgina"/>
    <w:uiPriority w:val="99"/>
    <w:rsid w:val="005F7CD8"/>
    <w:rPr>
      <w:lang w:eastAsia="es-ES"/>
    </w:rPr>
  </w:style>
  <w:style w:type="paragraph" w:styleId="Listaconvietas">
    <w:name w:val="List Bullet"/>
    <w:basedOn w:val="Normal"/>
    <w:rsid w:val="00297297"/>
    <w:pPr>
      <w:numPr>
        <w:numId w:val="1"/>
      </w:numPr>
    </w:pPr>
    <w:rPr>
      <w:sz w:val="24"/>
      <w:szCs w:val="24"/>
    </w:rPr>
  </w:style>
  <w:style w:type="paragraph" w:styleId="Prrafodelista">
    <w:name w:val="List Paragraph"/>
    <w:aliases w:val="texto con viñeta"/>
    <w:basedOn w:val="Normal"/>
    <w:link w:val="PrrafodelistaCar"/>
    <w:qFormat/>
    <w:rsid w:val="00FB16FA"/>
    <w:pPr>
      <w:ind w:left="708"/>
    </w:pPr>
  </w:style>
  <w:style w:type="character" w:customStyle="1" w:styleId="PrrafodelistaCar">
    <w:name w:val="Párrafo de lista Car"/>
    <w:aliases w:val="texto con viñeta Car"/>
    <w:link w:val="Prrafodelista"/>
    <w:rsid w:val="00821640"/>
    <w:rPr>
      <w:lang w:eastAsia="es-ES"/>
    </w:rPr>
  </w:style>
  <w:style w:type="paragraph" w:customStyle="1" w:styleId="Body">
    <w:name w:val="Body"/>
    <w:rsid w:val="006D35C8"/>
    <w:rPr>
      <w:rFonts w:ascii="Helvetica" w:eastAsia="ヒラギノ角ゴ Pro W3" w:hAnsi="Helvetica"/>
      <w:color w:val="000000"/>
      <w:sz w:val="24"/>
      <w:lang w:val="en-US"/>
    </w:rPr>
  </w:style>
  <w:style w:type="character" w:styleId="Nmerodepgina">
    <w:name w:val="page number"/>
    <w:basedOn w:val="Fuentedeprrafopredeter"/>
    <w:rsid w:val="00E20126"/>
  </w:style>
  <w:style w:type="paragraph" w:styleId="Textoindependiente2">
    <w:name w:val="Body Text 2"/>
    <w:basedOn w:val="Normal"/>
    <w:link w:val="Textoindependiente2Car"/>
    <w:rsid w:val="00E20126"/>
    <w:pPr>
      <w:spacing w:after="120" w:line="480" w:lineRule="auto"/>
    </w:pPr>
    <w:rPr>
      <w:sz w:val="24"/>
      <w:szCs w:val="24"/>
      <w:lang w:val="es-ES"/>
    </w:rPr>
  </w:style>
  <w:style w:type="character" w:customStyle="1" w:styleId="Textoindependiente2Car">
    <w:name w:val="Texto independiente 2 Car"/>
    <w:basedOn w:val="Fuentedeprrafopredeter"/>
    <w:link w:val="Textoindependiente2"/>
    <w:rsid w:val="00E20126"/>
    <w:rPr>
      <w:sz w:val="24"/>
      <w:szCs w:val="24"/>
      <w:lang w:val="es-ES" w:eastAsia="es-ES"/>
    </w:rPr>
  </w:style>
  <w:style w:type="paragraph" w:customStyle="1" w:styleId="Prrafodelista1">
    <w:name w:val="Párrafo de lista1"/>
    <w:basedOn w:val="Normal"/>
    <w:rsid w:val="00E20126"/>
    <w:pPr>
      <w:ind w:left="720"/>
      <w:contextualSpacing/>
    </w:pPr>
    <w:rPr>
      <w:rFonts w:eastAsia="Calibri"/>
      <w:sz w:val="24"/>
      <w:szCs w:val="24"/>
    </w:rPr>
  </w:style>
  <w:style w:type="character" w:styleId="Hipervnculo">
    <w:name w:val="Hyperlink"/>
    <w:basedOn w:val="Fuentedeprrafopredeter"/>
    <w:rsid w:val="000966F3"/>
    <w:rPr>
      <w:color w:val="0000FF"/>
      <w:u w:val="single"/>
    </w:rPr>
  </w:style>
  <w:style w:type="character" w:customStyle="1" w:styleId="estilo61">
    <w:name w:val="estilo61"/>
    <w:basedOn w:val="Fuentedeprrafopredeter"/>
    <w:rsid w:val="00B654F8"/>
    <w:rPr>
      <w:rFonts w:ascii="Verdana" w:hAnsi="Verdana" w:hint="default"/>
    </w:rPr>
  </w:style>
  <w:style w:type="paragraph" w:styleId="Sangradetextonormal">
    <w:name w:val="Body Text Indent"/>
    <w:basedOn w:val="Normal"/>
    <w:link w:val="SangradetextonormalCar"/>
    <w:rsid w:val="00B654F8"/>
    <w:pPr>
      <w:spacing w:after="120"/>
      <w:ind w:left="283"/>
    </w:pPr>
  </w:style>
  <w:style w:type="character" w:customStyle="1" w:styleId="SangradetextonormalCar">
    <w:name w:val="Sangría de texto normal Car"/>
    <w:basedOn w:val="Fuentedeprrafopredeter"/>
    <w:link w:val="Sangradetextonormal"/>
    <w:rsid w:val="00B654F8"/>
    <w:rPr>
      <w:lang w:val="es-CR"/>
    </w:rPr>
  </w:style>
  <w:style w:type="paragraph" w:styleId="Sangra2detindependiente">
    <w:name w:val="Body Text Indent 2"/>
    <w:basedOn w:val="Normal"/>
    <w:link w:val="Sangra2detindependienteCar"/>
    <w:rsid w:val="00B654F8"/>
    <w:pPr>
      <w:spacing w:after="120" w:line="480" w:lineRule="auto"/>
      <w:ind w:left="283"/>
    </w:pPr>
  </w:style>
  <w:style w:type="character" w:customStyle="1" w:styleId="Sangra2detindependienteCar">
    <w:name w:val="Sangría 2 de t. independiente Car"/>
    <w:basedOn w:val="Fuentedeprrafopredeter"/>
    <w:link w:val="Sangra2detindependiente"/>
    <w:rsid w:val="00B654F8"/>
    <w:rPr>
      <w:lang w:val="es-CR"/>
    </w:rPr>
  </w:style>
  <w:style w:type="table" w:styleId="Tablaconcuadrcula">
    <w:name w:val="Table Grid"/>
    <w:basedOn w:val="Tablanormal"/>
    <w:rsid w:val="00DF7506"/>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323F73"/>
    <w:rPr>
      <w:rFonts w:ascii="Cambria" w:eastAsia="Cambria" w:hAnsi="Cambria"/>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323F73"/>
    <w:rPr>
      <w:rFonts w:ascii="Cambria" w:eastAsia="Cambria" w:hAnsi="Cambria"/>
      <w:lang w:val="es-ES_tradnl" w:eastAsia="en-US"/>
    </w:rPr>
  </w:style>
  <w:style w:type="character" w:styleId="Refdenotaalpie">
    <w:name w:val="footnote reference"/>
    <w:uiPriority w:val="99"/>
    <w:unhideWhenUsed/>
    <w:rsid w:val="00323F73"/>
    <w:rPr>
      <w:vertAlign w:val="superscript"/>
    </w:rPr>
  </w:style>
  <w:style w:type="paragraph" w:styleId="Sangra3detindependiente">
    <w:name w:val="Body Text Indent 3"/>
    <w:basedOn w:val="Normal"/>
    <w:link w:val="Sangra3detindependienteCar"/>
    <w:rsid w:val="00E33D4D"/>
    <w:pPr>
      <w:spacing w:after="120"/>
      <w:ind w:left="283"/>
    </w:pPr>
    <w:rPr>
      <w:rFonts w:eastAsia="MS Mincho"/>
      <w:sz w:val="16"/>
      <w:szCs w:val="16"/>
      <w:lang w:val="es-ES"/>
    </w:rPr>
  </w:style>
  <w:style w:type="character" w:customStyle="1" w:styleId="Sangra3detindependienteCar">
    <w:name w:val="Sangría 3 de t. independiente Car"/>
    <w:basedOn w:val="Fuentedeprrafopredeter"/>
    <w:link w:val="Sangra3detindependiente"/>
    <w:rsid w:val="00E33D4D"/>
    <w:rPr>
      <w:rFonts w:eastAsia="MS Mincho"/>
      <w:sz w:val="16"/>
      <w:szCs w:val="16"/>
      <w:lang w:val="es-ES" w:eastAsia="es-ES"/>
    </w:rPr>
  </w:style>
  <w:style w:type="paragraph" w:customStyle="1" w:styleId="Default">
    <w:name w:val="Default"/>
    <w:rsid w:val="00E33D4D"/>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E33D4D"/>
    <w:rPr>
      <w:b/>
      <w:bCs/>
    </w:rPr>
  </w:style>
  <w:style w:type="character" w:customStyle="1" w:styleId="TextocomentarioCar">
    <w:name w:val="Texto comentario Car"/>
    <w:basedOn w:val="Fuentedeprrafopredeter"/>
    <w:link w:val="Textocomentario"/>
    <w:semiHidden/>
    <w:rsid w:val="00E33D4D"/>
    <w:rPr>
      <w:lang w:eastAsia="es-ES"/>
    </w:rPr>
  </w:style>
  <w:style w:type="paragraph" w:styleId="Textocomentario">
    <w:name w:val="annotation text"/>
    <w:basedOn w:val="Normal"/>
    <w:link w:val="TextocomentarioCar"/>
    <w:semiHidden/>
    <w:unhideWhenUsed/>
    <w:rsid w:val="00E33D4D"/>
  </w:style>
  <w:style w:type="character" w:customStyle="1" w:styleId="AsuntodelcomentarioCar">
    <w:name w:val="Asunto del comentario Car"/>
    <w:basedOn w:val="TextocomentarioCar"/>
    <w:link w:val="Asuntodelcomentario"/>
    <w:semiHidden/>
    <w:rsid w:val="00E33D4D"/>
    <w:rPr>
      <w:b/>
      <w:bCs/>
      <w:lang w:eastAsia="es-ES"/>
    </w:rPr>
  </w:style>
  <w:style w:type="paragraph" w:styleId="Asuntodelcomentario">
    <w:name w:val="annotation subject"/>
    <w:basedOn w:val="Textocomentario"/>
    <w:next w:val="Textocomentario"/>
    <w:link w:val="AsuntodelcomentarioCar"/>
    <w:semiHidden/>
    <w:unhideWhenUsed/>
    <w:rsid w:val="00E33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9152">
      <w:bodyDiv w:val="1"/>
      <w:marLeft w:val="0"/>
      <w:marRight w:val="0"/>
      <w:marTop w:val="0"/>
      <w:marBottom w:val="0"/>
      <w:divBdr>
        <w:top w:val="none" w:sz="0" w:space="0" w:color="auto"/>
        <w:left w:val="none" w:sz="0" w:space="0" w:color="auto"/>
        <w:bottom w:val="none" w:sz="0" w:space="0" w:color="auto"/>
        <w:right w:val="none" w:sz="0" w:space="0" w:color="auto"/>
      </w:divBdr>
    </w:div>
    <w:div w:id="447698728">
      <w:bodyDiv w:val="1"/>
      <w:marLeft w:val="0"/>
      <w:marRight w:val="0"/>
      <w:marTop w:val="0"/>
      <w:marBottom w:val="0"/>
      <w:divBdr>
        <w:top w:val="none" w:sz="0" w:space="0" w:color="auto"/>
        <w:left w:val="none" w:sz="0" w:space="0" w:color="auto"/>
        <w:bottom w:val="none" w:sz="0" w:space="0" w:color="auto"/>
        <w:right w:val="none" w:sz="0" w:space="0" w:color="auto"/>
      </w:divBdr>
    </w:div>
    <w:div w:id="896817733">
      <w:bodyDiv w:val="1"/>
      <w:marLeft w:val="0"/>
      <w:marRight w:val="0"/>
      <w:marTop w:val="0"/>
      <w:marBottom w:val="0"/>
      <w:divBdr>
        <w:top w:val="none" w:sz="0" w:space="0" w:color="auto"/>
        <w:left w:val="none" w:sz="0" w:space="0" w:color="auto"/>
        <w:bottom w:val="none" w:sz="0" w:space="0" w:color="auto"/>
        <w:right w:val="none" w:sz="0" w:space="0" w:color="auto"/>
      </w:divBdr>
    </w:div>
    <w:div w:id="989405386">
      <w:bodyDiv w:val="1"/>
      <w:marLeft w:val="0"/>
      <w:marRight w:val="0"/>
      <w:marTop w:val="0"/>
      <w:marBottom w:val="0"/>
      <w:divBdr>
        <w:top w:val="none" w:sz="0" w:space="0" w:color="auto"/>
        <w:left w:val="none" w:sz="0" w:space="0" w:color="auto"/>
        <w:bottom w:val="none" w:sz="0" w:space="0" w:color="auto"/>
        <w:right w:val="none" w:sz="0" w:space="0" w:color="auto"/>
      </w:divBdr>
    </w:div>
    <w:div w:id="1387996532">
      <w:bodyDiv w:val="1"/>
      <w:marLeft w:val="0"/>
      <w:marRight w:val="0"/>
      <w:marTop w:val="0"/>
      <w:marBottom w:val="0"/>
      <w:divBdr>
        <w:top w:val="none" w:sz="0" w:space="0" w:color="auto"/>
        <w:left w:val="none" w:sz="0" w:space="0" w:color="auto"/>
        <w:bottom w:val="none" w:sz="0" w:space="0" w:color="auto"/>
        <w:right w:val="none" w:sz="0" w:space="0" w:color="auto"/>
      </w:divBdr>
    </w:div>
    <w:div w:id="1688866512">
      <w:bodyDiv w:val="1"/>
      <w:marLeft w:val="0"/>
      <w:marRight w:val="0"/>
      <w:marTop w:val="0"/>
      <w:marBottom w:val="0"/>
      <w:divBdr>
        <w:top w:val="none" w:sz="0" w:space="0" w:color="auto"/>
        <w:left w:val="none" w:sz="0" w:space="0" w:color="auto"/>
        <w:bottom w:val="none" w:sz="0" w:space="0" w:color="auto"/>
        <w:right w:val="none" w:sz="0" w:space="0" w:color="auto"/>
      </w:divBdr>
    </w:div>
    <w:div w:id="1691567132">
      <w:bodyDiv w:val="1"/>
      <w:marLeft w:val="0"/>
      <w:marRight w:val="0"/>
      <w:marTop w:val="0"/>
      <w:marBottom w:val="0"/>
      <w:divBdr>
        <w:top w:val="none" w:sz="0" w:space="0" w:color="auto"/>
        <w:left w:val="none" w:sz="0" w:space="0" w:color="auto"/>
        <w:bottom w:val="none" w:sz="0" w:space="0" w:color="auto"/>
        <w:right w:val="none" w:sz="0" w:space="0" w:color="auto"/>
      </w:divBdr>
    </w:div>
    <w:div w:id="1996108512">
      <w:bodyDiv w:val="1"/>
      <w:marLeft w:val="0"/>
      <w:marRight w:val="0"/>
      <w:marTop w:val="0"/>
      <w:marBottom w:val="0"/>
      <w:divBdr>
        <w:top w:val="none" w:sz="0" w:space="0" w:color="auto"/>
        <w:left w:val="none" w:sz="0" w:space="0" w:color="auto"/>
        <w:bottom w:val="none" w:sz="0" w:space="0" w:color="auto"/>
        <w:right w:val="none" w:sz="0" w:space="0" w:color="auto"/>
      </w:divBdr>
    </w:div>
    <w:div w:id="20821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FD7120F4C0A54BBC8CB972D8087EAD" ma:contentTypeVersion="0" ma:contentTypeDescription="Crear nuevo documento." ma:contentTypeScope="" ma:versionID="3150242c46dadb00634965b82cbfb45f">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488870-8A06-4836-B685-23E8F06E10DE}"/>
</file>

<file path=customXml/itemProps2.xml><?xml version="1.0" encoding="utf-8"?>
<ds:datastoreItem xmlns:ds="http://schemas.openxmlformats.org/officeDocument/2006/customXml" ds:itemID="{15654F78-8EBD-4D65-A379-CA83566A4589}"/>
</file>

<file path=customXml/itemProps3.xml><?xml version="1.0" encoding="utf-8"?>
<ds:datastoreItem xmlns:ds="http://schemas.openxmlformats.org/officeDocument/2006/customXml" ds:itemID="{BC789E98-6242-460F-874F-E83A1FC91AD9}"/>
</file>

<file path=docProps/app.xml><?xml version="1.0" encoding="utf-8"?>
<Properties xmlns="http://schemas.openxmlformats.org/officeDocument/2006/extended-properties" xmlns:vt="http://schemas.openxmlformats.org/officeDocument/2006/docPropsVTypes">
  <Template>Normal</Template>
  <TotalTime>84</TotalTime>
  <Pages>14</Pages>
  <Words>3311</Words>
  <Characters>18213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Considerando que:</vt:lpstr>
    </vt:vector>
  </TitlesOfParts>
  <Company>Instituto Tecnológico de Costa Rica</Company>
  <LinksUpToDate>false</LinksUpToDate>
  <CharactersWithSpaces>21482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dc:creator>
  <cp:lastModifiedBy>Ana Patricia Mata Castillo</cp:lastModifiedBy>
  <cp:revision>30</cp:revision>
  <cp:lastPrinted>2014-09-03T20:50:00Z</cp:lastPrinted>
  <dcterms:created xsi:type="dcterms:W3CDTF">2014-08-27T21:29:00Z</dcterms:created>
  <dcterms:modified xsi:type="dcterms:W3CDTF">2014-09-11T13:30:00Z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0x01010049FD7120F4C0A54BBC8CB972D8087EAD</vt:lpwstr>
  </property>
</Properties>
</file>